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0E" w:rsidRPr="00393511" w:rsidRDefault="00C82825" w:rsidP="004A73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3511">
        <w:rPr>
          <w:rFonts w:ascii="Times New Roman" w:hAnsi="Times New Roman" w:cs="Times New Roman"/>
          <w:b/>
          <w:sz w:val="40"/>
          <w:szCs w:val="40"/>
        </w:rPr>
        <w:t>Table of Contents</w:t>
      </w:r>
    </w:p>
    <w:p w:rsidR="004A7370" w:rsidRPr="00C75337" w:rsidRDefault="004A7370" w:rsidP="004A7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P</w:t>
      </w:r>
      <w:r w:rsidRPr="00393511">
        <w:rPr>
          <w:rFonts w:cstheme="minorHAnsi"/>
          <w:b/>
          <w:color w:val="002060"/>
          <w:sz w:val="28"/>
          <w:szCs w:val="28"/>
        </w:rPr>
        <w:t>reliminaries</w:t>
      </w:r>
      <w:r w:rsidRPr="00393511">
        <w:rPr>
          <w:rFonts w:cstheme="minorHAnsi"/>
          <w:b/>
          <w:sz w:val="28"/>
          <w:szCs w:val="28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5C49E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75337">
        <w:rPr>
          <w:rFonts w:ascii="Times New Roman" w:hAnsi="Times New Roman" w:cs="Times New Roman"/>
          <w:b/>
          <w:sz w:val="24"/>
          <w:szCs w:val="24"/>
        </w:rPr>
        <w:t>Page</w:t>
      </w:r>
    </w:p>
    <w:p w:rsidR="004A7370" w:rsidRPr="00C75337" w:rsidRDefault="004A7370" w:rsidP="004A737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>Introduction</w:t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  <w:t>1</w:t>
      </w:r>
    </w:p>
    <w:p w:rsidR="004A7370" w:rsidRPr="00C75337" w:rsidRDefault="004A7370" w:rsidP="004A737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>Benefit</w:t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</w:r>
      <w:r w:rsidR="00940661" w:rsidRPr="00C75337">
        <w:rPr>
          <w:rFonts w:ascii="Times New Roman" w:hAnsi="Times New Roman" w:cs="Times New Roman"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ab/>
        <w:t>2</w:t>
      </w:r>
    </w:p>
    <w:p w:rsidR="004A7370" w:rsidRPr="00C75337" w:rsidRDefault="004A7370" w:rsidP="004A737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>Legal basis</w:t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>2</w:t>
      </w:r>
    </w:p>
    <w:p w:rsidR="00940661" w:rsidRPr="00C75337" w:rsidRDefault="00940661" w:rsidP="009406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7370" w:rsidRPr="00C75337" w:rsidRDefault="004A7370" w:rsidP="004A7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393511">
        <w:rPr>
          <w:rFonts w:cstheme="minorHAnsi"/>
          <w:b/>
          <w:color w:val="002060"/>
          <w:sz w:val="28"/>
          <w:szCs w:val="28"/>
        </w:rPr>
        <w:t>rticle</w:t>
      </w:r>
      <w:r w:rsidRPr="00393511">
        <w:rPr>
          <w:rFonts w:ascii="Times New Roman" w:hAnsi="Times New Roman" w:cs="Times New Roman"/>
          <w:b/>
          <w:color w:val="002060"/>
          <w:sz w:val="28"/>
          <w:szCs w:val="28"/>
        </w:rPr>
        <w:t>1</w:t>
      </w:r>
      <w:r w:rsidRPr="00393511">
        <w:rPr>
          <w:rFonts w:ascii="Times New Roman" w:hAnsi="Times New Roman" w:cs="Times New Roman"/>
          <w:b/>
          <w:sz w:val="28"/>
          <w:szCs w:val="28"/>
        </w:rPr>
        <w:tab/>
        <w:t>Title of the Ordinance</w:t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393511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>2</w:t>
      </w:r>
    </w:p>
    <w:p w:rsidR="004A7370" w:rsidRPr="00C75337" w:rsidRDefault="00940661" w:rsidP="009406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>Section 1. Title of the Ordinance</w:t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>2</w:t>
      </w:r>
    </w:p>
    <w:p w:rsidR="00940661" w:rsidRPr="00C75337" w:rsidRDefault="00940661" w:rsidP="009406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7370" w:rsidRPr="00C75337" w:rsidRDefault="004A7370" w:rsidP="004A7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393511">
        <w:rPr>
          <w:rFonts w:cstheme="minorHAnsi"/>
          <w:b/>
          <w:color w:val="002060"/>
          <w:sz w:val="28"/>
          <w:szCs w:val="28"/>
        </w:rPr>
        <w:t>rticle</w:t>
      </w:r>
      <w:r w:rsidRPr="0039351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2</w:t>
      </w:r>
      <w:r w:rsidRPr="00393511">
        <w:rPr>
          <w:rFonts w:ascii="Times New Roman" w:hAnsi="Times New Roman" w:cs="Times New Roman"/>
          <w:b/>
          <w:sz w:val="28"/>
          <w:szCs w:val="28"/>
        </w:rPr>
        <w:tab/>
        <w:t>Authority and Purpose</w:t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b/>
          <w:sz w:val="24"/>
          <w:szCs w:val="24"/>
        </w:rPr>
        <w:tab/>
      </w:r>
      <w:r w:rsidRPr="00C75337">
        <w:rPr>
          <w:rFonts w:ascii="Times New Roman" w:hAnsi="Times New Roman" w:cs="Times New Roman"/>
          <w:sz w:val="24"/>
          <w:szCs w:val="24"/>
        </w:rPr>
        <w:t>2</w:t>
      </w:r>
    </w:p>
    <w:p w:rsidR="004A7370" w:rsidRPr="00C75337" w:rsidRDefault="00940661" w:rsidP="00940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>Section 1. Authority</w:t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  <w:t>2</w:t>
      </w:r>
    </w:p>
    <w:p w:rsidR="004A7370" w:rsidRPr="00C75337" w:rsidRDefault="00940661" w:rsidP="00940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>Section 2. Purposes</w:t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  <w:t>2</w:t>
      </w:r>
    </w:p>
    <w:p w:rsidR="004A7370" w:rsidRPr="00C75337" w:rsidRDefault="00940661" w:rsidP="009406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>Section 3. General Zoning Principles</w:t>
      </w:r>
      <w:r w:rsidR="004A7370" w:rsidRPr="00C75337">
        <w:rPr>
          <w:rFonts w:ascii="Times New Roman" w:hAnsi="Times New Roman" w:cs="Times New Roman"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b/>
          <w:sz w:val="24"/>
          <w:szCs w:val="24"/>
        </w:rPr>
        <w:tab/>
      </w:r>
      <w:r w:rsidR="004A7370" w:rsidRPr="00C75337">
        <w:rPr>
          <w:rFonts w:ascii="Times New Roman" w:hAnsi="Times New Roman" w:cs="Times New Roman"/>
          <w:sz w:val="24"/>
          <w:szCs w:val="24"/>
        </w:rPr>
        <w:t>2</w:t>
      </w:r>
    </w:p>
    <w:p w:rsidR="00940661" w:rsidRPr="00C75337" w:rsidRDefault="00940661" w:rsidP="009406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2825" w:rsidRPr="00C75337" w:rsidRDefault="00C82825" w:rsidP="00C82825">
      <w:pPr>
        <w:pStyle w:val="NoSpacing"/>
        <w:rPr>
          <w:rFonts w:ascii="Times New Roman" w:hAnsi="Times New Roman" w:cs="Times New Roman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393511">
        <w:rPr>
          <w:rFonts w:cstheme="minorHAnsi"/>
          <w:b/>
          <w:color w:val="002060"/>
          <w:sz w:val="28"/>
          <w:szCs w:val="28"/>
        </w:rPr>
        <w:t>rticle</w:t>
      </w:r>
      <w:r w:rsidR="004A7370" w:rsidRPr="00393511">
        <w:rPr>
          <w:rFonts w:ascii="Times New Roman" w:hAnsi="Times New Roman" w:cs="Times New Roman"/>
          <w:b/>
          <w:color w:val="002060"/>
          <w:sz w:val="28"/>
          <w:szCs w:val="28"/>
        </w:rPr>
        <w:t>3</w:t>
      </w:r>
      <w:r w:rsidR="00940661" w:rsidRPr="00393511">
        <w:rPr>
          <w:rFonts w:ascii="Times New Roman" w:hAnsi="Times New Roman" w:cs="Times New Roman"/>
          <w:b/>
          <w:sz w:val="28"/>
          <w:szCs w:val="28"/>
        </w:rPr>
        <w:tab/>
      </w:r>
      <w:r w:rsidR="00E724D8" w:rsidRPr="00393511">
        <w:rPr>
          <w:rFonts w:ascii="Times New Roman" w:hAnsi="Times New Roman" w:cs="Times New Roman"/>
          <w:b/>
          <w:sz w:val="28"/>
          <w:szCs w:val="28"/>
        </w:rPr>
        <w:t>Definition of T</w:t>
      </w:r>
      <w:r w:rsidRPr="00393511">
        <w:rPr>
          <w:rFonts w:ascii="Times New Roman" w:hAnsi="Times New Roman" w:cs="Times New Roman"/>
          <w:b/>
          <w:sz w:val="28"/>
          <w:szCs w:val="28"/>
        </w:rPr>
        <w:t>erms</w:t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4A7370"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>3</w:t>
      </w:r>
    </w:p>
    <w:p w:rsidR="004A7370" w:rsidRPr="00393511" w:rsidRDefault="004A7370" w:rsidP="00C8282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2825" w:rsidRPr="00393511" w:rsidRDefault="004A7370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393511">
        <w:rPr>
          <w:rFonts w:cstheme="minorHAnsi"/>
          <w:b/>
          <w:color w:val="002060"/>
          <w:sz w:val="28"/>
          <w:szCs w:val="28"/>
        </w:rPr>
        <w:t>rticle</w:t>
      </w:r>
      <w:r w:rsidRPr="0039351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4</w:t>
      </w:r>
      <w:r w:rsidR="00940661" w:rsidRPr="00393511">
        <w:rPr>
          <w:rFonts w:ascii="Times New Roman" w:hAnsi="Times New Roman" w:cs="Times New Roman"/>
          <w:b/>
          <w:sz w:val="28"/>
          <w:szCs w:val="28"/>
        </w:rPr>
        <w:tab/>
      </w:r>
      <w:r w:rsidR="00E724D8" w:rsidRPr="00393511">
        <w:rPr>
          <w:rFonts w:ascii="Times New Roman" w:hAnsi="Times New Roman" w:cs="Times New Roman"/>
          <w:b/>
          <w:sz w:val="28"/>
          <w:szCs w:val="28"/>
        </w:rPr>
        <w:t>Zone Classification</w:t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="00E724D8" w:rsidRPr="00C75337">
        <w:rPr>
          <w:rFonts w:ascii="Times New Roman" w:hAnsi="Times New Roman" w:cs="Times New Roman"/>
        </w:rPr>
        <w:t>7</w:t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 xml:space="preserve">Section 5. Division into Zones of Sub Zones </w:t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393511" w:rsidRPr="00393511">
        <w:rPr>
          <w:rFonts w:ascii="Times New Roman" w:hAnsi="Times New Roman" w:cs="Times New Roman"/>
          <w:sz w:val="24"/>
          <w:szCs w:val="24"/>
        </w:rPr>
        <w:tab/>
      </w:r>
      <w:r w:rsidR="00393511" w:rsidRPr="00393511">
        <w:rPr>
          <w:rFonts w:ascii="Times New Roman" w:hAnsi="Times New Roman" w:cs="Times New Roman"/>
          <w:sz w:val="24"/>
          <w:szCs w:val="24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>7</w:t>
      </w:r>
    </w:p>
    <w:p w:rsidR="00E724D8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>Section 6. Overlay Zones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>7</w:t>
      </w:r>
    </w:p>
    <w:p w:rsidR="00E724D8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 xml:space="preserve">Section 7. Zoning Maps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BE1443">
        <w:rPr>
          <w:rFonts w:ascii="Times New Roman" w:hAnsi="Times New Roman" w:cs="Times New Roman"/>
          <w:sz w:val="24"/>
          <w:szCs w:val="24"/>
        </w:rPr>
        <w:t>7</w:t>
      </w:r>
    </w:p>
    <w:p w:rsidR="00940661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 xml:space="preserve">Section 8. Zone Boundaries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E724D8" w:rsidRPr="00393511">
        <w:rPr>
          <w:rFonts w:ascii="Times New Roman" w:hAnsi="Times New Roman" w:cs="Times New Roman"/>
          <w:sz w:val="24"/>
          <w:szCs w:val="24"/>
        </w:rPr>
        <w:t>8</w:t>
      </w:r>
    </w:p>
    <w:p w:rsidR="00386332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Agricultural</w:t>
      </w:r>
      <w:r w:rsidR="00386332" w:rsidRPr="00393511">
        <w:rPr>
          <w:rFonts w:ascii="Times New Roman" w:hAnsi="Times New Roman" w:cs="Times New Roman"/>
          <w:sz w:val="24"/>
          <w:szCs w:val="24"/>
        </w:rPr>
        <w:t xml:space="preserve"> </w:t>
      </w:r>
      <w:r w:rsidR="000F2F7D" w:rsidRPr="00393511">
        <w:rPr>
          <w:rFonts w:ascii="Times New Roman" w:hAnsi="Times New Roman" w:cs="Times New Roman"/>
          <w:sz w:val="24"/>
          <w:szCs w:val="24"/>
        </w:rPr>
        <w:t xml:space="preserve">Area </w:t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940661" w:rsidRPr="00393511">
        <w:rPr>
          <w:rFonts w:ascii="Times New Roman" w:hAnsi="Times New Roman" w:cs="Times New Roman"/>
          <w:sz w:val="24"/>
          <w:szCs w:val="24"/>
        </w:rPr>
        <w:tab/>
      </w:r>
      <w:r w:rsidR="000F2F7D" w:rsidRPr="00393511">
        <w:rPr>
          <w:rFonts w:ascii="Times New Roman" w:hAnsi="Times New Roman" w:cs="Times New Roman"/>
          <w:sz w:val="24"/>
          <w:szCs w:val="24"/>
        </w:rPr>
        <w:t>8</w:t>
      </w:r>
    </w:p>
    <w:p w:rsidR="00386332" w:rsidRDefault="00386332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 w:rsidRPr="00386332">
        <w:rPr>
          <w:rFonts w:ascii="Times New Roman" w:hAnsi="Times New Roman" w:cs="Times New Roman"/>
          <w:sz w:val="24"/>
          <w:szCs w:val="24"/>
        </w:rPr>
        <w:t xml:space="preserve">Residential </w:t>
      </w:r>
      <w:r w:rsidR="000F2F7D" w:rsidRPr="00386332">
        <w:rPr>
          <w:rFonts w:ascii="Times New Roman" w:hAnsi="Times New Roman" w:cs="Times New Roman"/>
          <w:sz w:val="24"/>
          <w:szCs w:val="24"/>
        </w:rPr>
        <w:t xml:space="preserve">Area </w:t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</w:r>
      <w:r w:rsidRPr="00386332">
        <w:rPr>
          <w:rFonts w:ascii="Times New Roman" w:hAnsi="Times New Roman" w:cs="Times New Roman"/>
          <w:sz w:val="24"/>
          <w:szCs w:val="24"/>
        </w:rPr>
        <w:tab/>
        <w:t>8</w:t>
      </w:r>
    </w:p>
    <w:p w:rsidR="00386332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Commercial </w:t>
      </w:r>
      <w:r w:rsidR="000F2F7D" w:rsidRPr="00386332">
        <w:rPr>
          <w:rFonts w:ascii="Times New Roman" w:hAnsi="Times New Roman" w:cs="Times New Roman"/>
          <w:sz w:val="24"/>
          <w:szCs w:val="24"/>
        </w:rPr>
        <w:t xml:space="preserve">Area </w:t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4A7370" w:rsidRPr="003863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386332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Industrial</w:t>
      </w:r>
      <w:r w:rsidR="000F2F7D" w:rsidRPr="00386332">
        <w:rPr>
          <w:rFonts w:ascii="Times New Roman" w:hAnsi="Times New Roman" w:cs="Times New Roman"/>
          <w:sz w:val="24"/>
          <w:szCs w:val="24"/>
        </w:rPr>
        <w:t xml:space="preserve"> Area </w:t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940661" w:rsidRPr="00386332">
        <w:rPr>
          <w:rFonts w:ascii="Times New Roman" w:hAnsi="Times New Roman" w:cs="Times New Roman"/>
          <w:sz w:val="24"/>
          <w:szCs w:val="24"/>
        </w:rPr>
        <w:tab/>
      </w:r>
      <w:r w:rsidR="004A7370" w:rsidRPr="00386332">
        <w:rPr>
          <w:rFonts w:ascii="Times New Roman" w:hAnsi="Times New Roman" w:cs="Times New Roman"/>
          <w:sz w:val="24"/>
          <w:szCs w:val="24"/>
        </w:rPr>
        <w:tab/>
      </w:r>
      <w:r w:rsidR="004A7370" w:rsidRPr="00386332">
        <w:rPr>
          <w:rFonts w:ascii="Times New Roman" w:hAnsi="Times New Roman" w:cs="Times New Roman"/>
          <w:sz w:val="24"/>
          <w:szCs w:val="24"/>
        </w:rPr>
        <w:tab/>
      </w:r>
      <w:r w:rsidR="00386332" w:rsidRPr="00386332">
        <w:rPr>
          <w:rFonts w:ascii="Times New Roman" w:hAnsi="Times New Roman" w:cs="Times New Roman"/>
          <w:sz w:val="24"/>
          <w:szCs w:val="24"/>
        </w:rPr>
        <w:t>9</w:t>
      </w:r>
    </w:p>
    <w:p w:rsidR="00386332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Parks and Recreation</w:t>
      </w:r>
      <w:r w:rsidR="00386332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ab/>
        <w:t>9</w:t>
      </w:r>
    </w:p>
    <w:p w:rsidR="00BE1443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Area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BE1443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 Use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BE1443" w:rsidRDefault="00BE1443" w:rsidP="00C82825">
      <w:pPr>
        <w:pStyle w:val="NoSpacing"/>
        <w:numPr>
          <w:ilvl w:val="0"/>
          <w:numId w:val="3"/>
        </w:numPr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Cemetery/ Memorial Park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0F2F7D" w:rsidRPr="00393511" w:rsidRDefault="00BE1443" w:rsidP="0038633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9. Interpretation o</w:t>
      </w:r>
      <w:r w:rsidR="000F2F7D" w:rsidRPr="00393511">
        <w:rPr>
          <w:rFonts w:ascii="Times New Roman" w:hAnsi="Times New Roman" w:cs="Times New Roman"/>
          <w:sz w:val="24"/>
          <w:szCs w:val="24"/>
        </w:rPr>
        <w:t>f the Zone Boundary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10</w:t>
      </w:r>
    </w:p>
    <w:p w:rsidR="004A7370" w:rsidRPr="00393511" w:rsidRDefault="004A7370" w:rsidP="00C8282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40661" w:rsidRPr="00C75337" w:rsidRDefault="004A7370" w:rsidP="00C82825">
      <w:pPr>
        <w:pStyle w:val="NoSpacing"/>
        <w:rPr>
          <w:rFonts w:ascii="Times New Roman" w:hAnsi="Times New Roman" w:cs="Times New Roman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393511">
        <w:rPr>
          <w:rFonts w:cstheme="minorHAnsi"/>
          <w:b/>
          <w:color w:val="002060"/>
          <w:sz w:val="28"/>
          <w:szCs w:val="28"/>
        </w:rPr>
        <w:t>rticle</w:t>
      </w:r>
      <w:r w:rsidRPr="0039351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5</w:t>
      </w:r>
      <w:r w:rsidR="00940661" w:rsidRPr="00393511">
        <w:rPr>
          <w:rFonts w:ascii="Times New Roman" w:hAnsi="Times New Roman" w:cs="Times New Roman"/>
          <w:b/>
          <w:sz w:val="28"/>
          <w:szCs w:val="28"/>
        </w:rPr>
        <w:tab/>
      </w:r>
      <w:r w:rsidR="000F2F7D" w:rsidRPr="00393511">
        <w:rPr>
          <w:rFonts w:ascii="Times New Roman" w:hAnsi="Times New Roman" w:cs="Times New Roman"/>
          <w:b/>
          <w:sz w:val="28"/>
          <w:szCs w:val="28"/>
        </w:rPr>
        <w:t>Zone Regulations</w:t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="00386332">
        <w:rPr>
          <w:rFonts w:ascii="Times New Roman" w:hAnsi="Times New Roman" w:cs="Times New Roman"/>
        </w:rPr>
        <w:t>11</w:t>
      </w:r>
    </w:p>
    <w:p w:rsidR="00940661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5337">
        <w:rPr>
          <w:rFonts w:ascii="Times New Roman" w:hAnsi="Times New Roman" w:cs="Times New Roman"/>
        </w:rPr>
        <w:tab/>
      </w:r>
      <w:r w:rsidR="000F2F7D" w:rsidRPr="00393511">
        <w:rPr>
          <w:rFonts w:ascii="Times New Roman" w:hAnsi="Times New Roman" w:cs="Times New Roman"/>
          <w:sz w:val="24"/>
          <w:szCs w:val="24"/>
        </w:rPr>
        <w:t xml:space="preserve">Section 10. General Provision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11</w:t>
      </w:r>
    </w:p>
    <w:p w:rsidR="000F2F7D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F2F7D" w:rsidRPr="00393511">
        <w:rPr>
          <w:rFonts w:ascii="Times New Roman" w:hAnsi="Times New Roman" w:cs="Times New Roman"/>
          <w:sz w:val="24"/>
          <w:szCs w:val="24"/>
        </w:rPr>
        <w:t xml:space="preserve">Section 11. Use Regulations in the </w:t>
      </w:r>
      <w:r w:rsidR="00BE1443">
        <w:rPr>
          <w:rFonts w:ascii="Times New Roman" w:hAnsi="Times New Roman" w:cs="Times New Roman"/>
          <w:sz w:val="24"/>
          <w:szCs w:val="24"/>
        </w:rPr>
        <w:t>Agricultural Zone (AG</w:t>
      </w:r>
      <w:r w:rsidR="000F2F7D" w:rsidRPr="00393511">
        <w:rPr>
          <w:rFonts w:ascii="Times New Roman" w:hAnsi="Times New Roman" w:cs="Times New Roman"/>
          <w:sz w:val="24"/>
          <w:szCs w:val="24"/>
        </w:rPr>
        <w:t xml:space="preserve">Z)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BE1443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11</w:t>
      </w:r>
    </w:p>
    <w:p w:rsidR="000F2F7D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12. Use Regulations in </w:t>
      </w:r>
      <w:r w:rsidR="00BE1443">
        <w:rPr>
          <w:rFonts w:ascii="Times New Roman" w:hAnsi="Times New Roman" w:cs="Times New Roman"/>
          <w:sz w:val="24"/>
          <w:szCs w:val="24"/>
        </w:rPr>
        <w:t>the General Residential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 Zone (</w:t>
      </w:r>
      <w:r w:rsidR="00BE1443">
        <w:rPr>
          <w:rFonts w:ascii="Times New Roman" w:hAnsi="Times New Roman" w:cs="Times New Roman"/>
          <w:sz w:val="24"/>
          <w:szCs w:val="24"/>
        </w:rPr>
        <w:t>GR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Z)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12</w:t>
      </w:r>
    </w:p>
    <w:p w:rsidR="000C5F0E" w:rsidRPr="00393511" w:rsidRDefault="00940661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13. Use Regulations in </w:t>
      </w:r>
      <w:r w:rsidR="00BE1443">
        <w:rPr>
          <w:rFonts w:ascii="Times New Roman" w:hAnsi="Times New Roman" w:cs="Times New Roman"/>
          <w:sz w:val="24"/>
          <w:szCs w:val="24"/>
        </w:rPr>
        <w:t>Fishery Zone (F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Z)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BE1443">
        <w:rPr>
          <w:rFonts w:ascii="Times New Roman" w:hAnsi="Times New Roman" w:cs="Times New Roman"/>
          <w:sz w:val="24"/>
          <w:szCs w:val="24"/>
        </w:rPr>
        <w:tab/>
        <w:t>13</w:t>
      </w:r>
    </w:p>
    <w:p w:rsidR="000C5F0E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14. Use Regulations in </w:t>
      </w:r>
      <w:r w:rsidR="00BE1443">
        <w:rPr>
          <w:rFonts w:ascii="Times New Roman" w:hAnsi="Times New Roman" w:cs="Times New Roman"/>
          <w:sz w:val="24"/>
          <w:szCs w:val="24"/>
        </w:rPr>
        <w:t>General Commercial Zone (GC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Z)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BE1443">
        <w:rPr>
          <w:rFonts w:ascii="Times New Roman" w:hAnsi="Times New Roman" w:cs="Times New Roman"/>
          <w:sz w:val="24"/>
          <w:szCs w:val="24"/>
        </w:rPr>
        <w:t>13</w:t>
      </w:r>
    </w:p>
    <w:p w:rsidR="000C5F0E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15. Use Regulations in </w:t>
      </w:r>
      <w:r w:rsidR="0011446A">
        <w:rPr>
          <w:rFonts w:ascii="Times New Roman" w:hAnsi="Times New Roman" w:cs="Times New Roman"/>
          <w:sz w:val="24"/>
          <w:szCs w:val="24"/>
        </w:rPr>
        <w:t>Industrial Zone (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IZ)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11446A">
        <w:rPr>
          <w:rFonts w:ascii="Times New Roman" w:hAnsi="Times New Roman" w:cs="Times New Roman"/>
          <w:sz w:val="24"/>
          <w:szCs w:val="24"/>
        </w:rPr>
        <w:tab/>
      </w:r>
      <w:r w:rsidR="0011446A">
        <w:rPr>
          <w:rFonts w:ascii="Times New Roman" w:hAnsi="Times New Roman" w:cs="Times New Roman"/>
          <w:sz w:val="24"/>
          <w:szCs w:val="24"/>
        </w:rPr>
        <w:tab/>
        <w:t>15</w:t>
      </w:r>
    </w:p>
    <w:p w:rsidR="000C5F0E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16. Use Regulation in Parks and Recreation Zone (PRZ)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11446A">
        <w:rPr>
          <w:rFonts w:ascii="Times New Roman" w:hAnsi="Times New Roman" w:cs="Times New Roman"/>
          <w:sz w:val="24"/>
          <w:szCs w:val="24"/>
        </w:rPr>
        <w:t>17</w:t>
      </w:r>
    </w:p>
    <w:p w:rsidR="000C5F0E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17. Use Regulation in </w:t>
      </w:r>
      <w:r w:rsidR="0011446A">
        <w:rPr>
          <w:rFonts w:ascii="Times New Roman" w:hAnsi="Times New Roman" w:cs="Times New Roman"/>
          <w:sz w:val="24"/>
          <w:szCs w:val="24"/>
        </w:rPr>
        <w:t>General Institutional Zone (GI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Z)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17</w:t>
      </w:r>
    </w:p>
    <w:p w:rsidR="00744B1E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>Section 1</w:t>
      </w:r>
      <w:r w:rsidR="002817B0">
        <w:rPr>
          <w:rFonts w:ascii="Times New Roman" w:hAnsi="Times New Roman" w:cs="Times New Roman"/>
          <w:sz w:val="24"/>
          <w:szCs w:val="24"/>
        </w:rPr>
        <w:t>8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. Use Regulation in </w:t>
      </w:r>
      <w:r w:rsidR="0011446A">
        <w:rPr>
          <w:rFonts w:ascii="Times New Roman" w:hAnsi="Times New Roman" w:cs="Times New Roman"/>
          <w:sz w:val="24"/>
          <w:szCs w:val="24"/>
        </w:rPr>
        <w:t>Special Uses Zone (SU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Z)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18</w:t>
      </w:r>
    </w:p>
    <w:p w:rsidR="0011446A" w:rsidRDefault="0011446A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Section 19. Use Regulations in Cemetery/ Memorial Park Zone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</w:t>
      </w:r>
    </w:p>
    <w:p w:rsidR="0011446A" w:rsidRPr="00393511" w:rsidRDefault="0011446A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Section 20. Flood Overlay Zone FLD-OZ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</w:t>
      </w:r>
    </w:p>
    <w:p w:rsidR="000C5F0E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Section </w:t>
      </w:r>
      <w:r w:rsidR="0011446A">
        <w:rPr>
          <w:rFonts w:ascii="Times New Roman" w:hAnsi="Times New Roman" w:cs="Times New Roman"/>
          <w:sz w:val="24"/>
          <w:szCs w:val="24"/>
        </w:rPr>
        <w:t>21</w:t>
      </w:r>
      <w:r w:rsidR="000C5F0E" w:rsidRPr="00393511">
        <w:rPr>
          <w:rFonts w:ascii="Times New Roman" w:hAnsi="Times New Roman" w:cs="Times New Roman"/>
          <w:sz w:val="24"/>
          <w:szCs w:val="24"/>
        </w:rPr>
        <w:t xml:space="preserve">. Ecotourism Overlay Zone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1</w:t>
      </w:r>
      <w:r w:rsidR="002817B0">
        <w:rPr>
          <w:rFonts w:ascii="Times New Roman" w:hAnsi="Times New Roman" w:cs="Times New Roman"/>
          <w:sz w:val="24"/>
          <w:szCs w:val="24"/>
        </w:rPr>
        <w:t>8</w:t>
      </w:r>
    </w:p>
    <w:p w:rsidR="0011446A" w:rsidRPr="00393511" w:rsidRDefault="0011446A" w:rsidP="001144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>Section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93511">
        <w:rPr>
          <w:rFonts w:ascii="Times New Roman" w:hAnsi="Times New Roman" w:cs="Times New Roman"/>
          <w:sz w:val="24"/>
          <w:szCs w:val="24"/>
        </w:rPr>
        <w:t>.Network of Green an Open Spaces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18</w:t>
      </w:r>
    </w:p>
    <w:p w:rsidR="00744B1E" w:rsidRPr="00C75337" w:rsidRDefault="00744B1E" w:rsidP="00C82825">
      <w:pPr>
        <w:pStyle w:val="NoSpacing"/>
        <w:rPr>
          <w:rFonts w:ascii="Times New Roman" w:hAnsi="Times New Roman" w:cs="Times New Roman"/>
          <w:b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</w:p>
    <w:p w:rsidR="00744B1E" w:rsidRPr="00C75337" w:rsidRDefault="004A7370" w:rsidP="00C82825">
      <w:pPr>
        <w:pStyle w:val="NoSpacing"/>
        <w:rPr>
          <w:rFonts w:ascii="Times New Roman" w:hAnsi="Times New Roman" w:cs="Times New Roman"/>
        </w:rPr>
      </w:pPr>
      <w:r w:rsidRPr="00393511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393511">
        <w:rPr>
          <w:rFonts w:cstheme="minorHAnsi"/>
          <w:b/>
          <w:color w:val="002060"/>
          <w:sz w:val="28"/>
          <w:szCs w:val="28"/>
        </w:rPr>
        <w:t>rticle</w:t>
      </w:r>
      <w:r w:rsidRPr="0039351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6</w:t>
      </w:r>
      <w:r w:rsidR="00744B1E" w:rsidRPr="00393511">
        <w:rPr>
          <w:rFonts w:ascii="Times New Roman" w:hAnsi="Times New Roman" w:cs="Times New Roman"/>
          <w:b/>
          <w:sz w:val="28"/>
          <w:szCs w:val="28"/>
        </w:rPr>
        <w:tab/>
      </w:r>
      <w:r w:rsidR="00F31091" w:rsidRPr="00393511">
        <w:rPr>
          <w:rFonts w:ascii="Times New Roman" w:hAnsi="Times New Roman" w:cs="Times New Roman"/>
          <w:b/>
          <w:sz w:val="28"/>
          <w:szCs w:val="28"/>
        </w:rPr>
        <w:t>General District Regulation</w:t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2817B0">
        <w:rPr>
          <w:rFonts w:ascii="Times New Roman" w:hAnsi="Times New Roman" w:cs="Times New Roman"/>
        </w:rPr>
        <w:t>19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5337">
        <w:rPr>
          <w:rFonts w:ascii="Times New Roman" w:hAnsi="Times New Roman" w:cs="Times New Roman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Section 2</w:t>
      </w:r>
      <w:r w:rsidR="002817B0">
        <w:rPr>
          <w:rFonts w:ascii="Times New Roman" w:hAnsi="Times New Roman" w:cs="Times New Roman"/>
          <w:sz w:val="24"/>
          <w:szCs w:val="24"/>
        </w:rPr>
        <w:t>3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Development Density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2817B0">
        <w:rPr>
          <w:rFonts w:ascii="Times New Roman" w:hAnsi="Times New Roman" w:cs="Times New Roman"/>
          <w:sz w:val="24"/>
          <w:szCs w:val="24"/>
        </w:rPr>
        <w:t>19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Section 2</w:t>
      </w:r>
      <w:r w:rsidR="002817B0">
        <w:rPr>
          <w:rFonts w:ascii="Times New Roman" w:hAnsi="Times New Roman" w:cs="Times New Roman"/>
          <w:sz w:val="24"/>
          <w:szCs w:val="24"/>
        </w:rPr>
        <w:t>4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Height Regulation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2817B0">
        <w:rPr>
          <w:rFonts w:ascii="Times New Roman" w:hAnsi="Times New Roman" w:cs="Times New Roman"/>
          <w:sz w:val="24"/>
          <w:szCs w:val="24"/>
        </w:rPr>
        <w:t>19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Section 2</w:t>
      </w:r>
      <w:r w:rsidR="002817B0">
        <w:rPr>
          <w:rFonts w:ascii="Times New Roman" w:hAnsi="Times New Roman" w:cs="Times New Roman"/>
          <w:sz w:val="24"/>
          <w:szCs w:val="24"/>
        </w:rPr>
        <w:t>5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Exemption from Height Regulation in 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Low and Medium Density Residential Zone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2817B0">
        <w:rPr>
          <w:rFonts w:ascii="Times New Roman" w:hAnsi="Times New Roman" w:cs="Times New Roman"/>
          <w:sz w:val="24"/>
          <w:szCs w:val="24"/>
        </w:rPr>
        <w:t>19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Section 2</w:t>
      </w:r>
      <w:r w:rsidR="002817B0">
        <w:rPr>
          <w:rFonts w:ascii="Times New Roman" w:hAnsi="Times New Roman" w:cs="Times New Roman"/>
          <w:sz w:val="24"/>
          <w:szCs w:val="24"/>
        </w:rPr>
        <w:t>6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Area Regulations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11446A">
        <w:rPr>
          <w:rFonts w:ascii="Times New Roman" w:hAnsi="Times New Roman" w:cs="Times New Roman"/>
          <w:sz w:val="24"/>
          <w:szCs w:val="24"/>
        </w:rPr>
        <w:t>19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Section 2</w:t>
      </w:r>
      <w:r w:rsidR="002817B0">
        <w:rPr>
          <w:rFonts w:ascii="Times New Roman" w:hAnsi="Times New Roman" w:cs="Times New Roman"/>
          <w:sz w:val="24"/>
          <w:szCs w:val="24"/>
        </w:rPr>
        <w:t>7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Road Setback Regulations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2</w:t>
      </w:r>
      <w:r w:rsidR="002817B0">
        <w:rPr>
          <w:rFonts w:ascii="Times New Roman" w:hAnsi="Times New Roman" w:cs="Times New Roman"/>
          <w:sz w:val="24"/>
          <w:szCs w:val="24"/>
        </w:rPr>
        <w:t>0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Section </w:t>
      </w:r>
      <w:r w:rsidR="002817B0">
        <w:rPr>
          <w:rFonts w:ascii="Times New Roman" w:hAnsi="Times New Roman" w:cs="Times New Roman"/>
          <w:sz w:val="24"/>
          <w:szCs w:val="24"/>
        </w:rPr>
        <w:t>28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Easement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2</w:t>
      </w:r>
      <w:r w:rsidR="002817B0">
        <w:rPr>
          <w:rFonts w:ascii="Times New Roman" w:hAnsi="Times New Roman" w:cs="Times New Roman"/>
          <w:sz w:val="24"/>
          <w:szCs w:val="24"/>
        </w:rPr>
        <w:t>0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Section </w:t>
      </w:r>
      <w:r w:rsidR="002817B0">
        <w:rPr>
          <w:rFonts w:ascii="Times New Roman" w:hAnsi="Times New Roman" w:cs="Times New Roman"/>
          <w:sz w:val="24"/>
          <w:szCs w:val="24"/>
        </w:rPr>
        <w:t>29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Buffer Regulations </w:t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4A7370"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2</w:t>
      </w:r>
      <w:r w:rsidR="002817B0">
        <w:rPr>
          <w:rFonts w:ascii="Times New Roman" w:hAnsi="Times New Roman" w:cs="Times New Roman"/>
          <w:sz w:val="24"/>
          <w:szCs w:val="24"/>
        </w:rPr>
        <w:t>0</w:t>
      </w:r>
    </w:p>
    <w:p w:rsidR="00F31091" w:rsidRPr="00393511" w:rsidRDefault="00744B1E" w:rsidP="00C828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3511">
        <w:rPr>
          <w:rFonts w:ascii="Times New Roman" w:hAnsi="Times New Roman" w:cs="Times New Roman"/>
          <w:sz w:val="24"/>
          <w:szCs w:val="24"/>
        </w:rPr>
        <w:tab/>
      </w:r>
      <w:r w:rsidR="00F31091" w:rsidRPr="00393511">
        <w:rPr>
          <w:rFonts w:ascii="Times New Roman" w:hAnsi="Times New Roman" w:cs="Times New Roman"/>
          <w:sz w:val="24"/>
          <w:szCs w:val="24"/>
        </w:rPr>
        <w:t>Section 3</w:t>
      </w:r>
      <w:r w:rsidR="002817B0">
        <w:rPr>
          <w:rFonts w:ascii="Times New Roman" w:hAnsi="Times New Roman" w:cs="Times New Roman"/>
          <w:sz w:val="24"/>
          <w:szCs w:val="24"/>
        </w:rPr>
        <w:t>0</w:t>
      </w:r>
      <w:r w:rsidR="00F31091" w:rsidRPr="00393511">
        <w:rPr>
          <w:rFonts w:ascii="Times New Roman" w:hAnsi="Times New Roman" w:cs="Times New Roman"/>
          <w:sz w:val="24"/>
          <w:szCs w:val="24"/>
        </w:rPr>
        <w:t xml:space="preserve">. Specific Provisions in the National Building Code </w:t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Pr="00393511">
        <w:rPr>
          <w:rFonts w:ascii="Times New Roman" w:hAnsi="Times New Roman" w:cs="Times New Roman"/>
          <w:sz w:val="24"/>
          <w:szCs w:val="24"/>
        </w:rPr>
        <w:tab/>
      </w:r>
      <w:r w:rsidR="00386332">
        <w:rPr>
          <w:rFonts w:ascii="Times New Roman" w:hAnsi="Times New Roman" w:cs="Times New Roman"/>
          <w:sz w:val="24"/>
          <w:szCs w:val="24"/>
        </w:rPr>
        <w:t>2</w:t>
      </w:r>
      <w:r w:rsidR="002817B0">
        <w:rPr>
          <w:rFonts w:ascii="Times New Roman" w:hAnsi="Times New Roman" w:cs="Times New Roman"/>
          <w:sz w:val="24"/>
          <w:szCs w:val="24"/>
        </w:rPr>
        <w:t>0</w:t>
      </w:r>
    </w:p>
    <w:p w:rsidR="00744B1E" w:rsidRPr="00C75337" w:rsidRDefault="00744B1E" w:rsidP="00C82825">
      <w:pPr>
        <w:pStyle w:val="NoSpacing"/>
        <w:rPr>
          <w:rFonts w:ascii="Times New Roman" w:hAnsi="Times New Roman" w:cs="Times New Roman"/>
        </w:rPr>
      </w:pPr>
    </w:p>
    <w:p w:rsidR="00744B1E" w:rsidRPr="00C75337" w:rsidRDefault="00F31091" w:rsidP="00C82825">
      <w:pPr>
        <w:pStyle w:val="NoSpacing"/>
        <w:rPr>
          <w:rFonts w:ascii="Times New Roman" w:hAnsi="Times New Roman" w:cs="Times New Roman"/>
        </w:rPr>
      </w:pPr>
      <w:r w:rsidRPr="002817B0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="00C75337" w:rsidRPr="002817B0">
        <w:rPr>
          <w:rFonts w:cstheme="minorHAnsi"/>
          <w:b/>
          <w:color w:val="002060"/>
          <w:sz w:val="28"/>
          <w:szCs w:val="28"/>
        </w:rPr>
        <w:t xml:space="preserve">rticle </w:t>
      </w:r>
      <w:r w:rsidR="00744B1E" w:rsidRPr="002817B0">
        <w:rPr>
          <w:rFonts w:cstheme="minorHAnsi"/>
          <w:b/>
          <w:color w:val="002060"/>
          <w:sz w:val="28"/>
          <w:szCs w:val="28"/>
        </w:rPr>
        <w:t>7</w:t>
      </w:r>
      <w:r w:rsidR="00744B1E" w:rsidRPr="00C75337">
        <w:rPr>
          <w:rFonts w:ascii="Times New Roman" w:hAnsi="Times New Roman" w:cs="Times New Roman"/>
          <w:b/>
        </w:rPr>
        <w:tab/>
      </w:r>
      <w:r w:rsidRPr="002817B0">
        <w:rPr>
          <w:rFonts w:ascii="Times New Roman" w:hAnsi="Times New Roman" w:cs="Times New Roman"/>
          <w:b/>
          <w:sz w:val="28"/>
          <w:szCs w:val="28"/>
        </w:rPr>
        <w:t>Innovative Techniques</w:t>
      </w:r>
      <w:r w:rsidR="00C75337">
        <w:rPr>
          <w:rFonts w:ascii="Times New Roman" w:hAnsi="Times New Roman" w:cs="Times New Roman"/>
        </w:rPr>
        <w:tab/>
      </w:r>
      <w:r w:rsidR="00C75337">
        <w:rPr>
          <w:rFonts w:ascii="Times New Roman" w:hAnsi="Times New Roman" w:cs="Times New Roman"/>
        </w:rPr>
        <w:tab/>
      </w:r>
      <w:r w:rsidR="00C75337">
        <w:rPr>
          <w:rFonts w:ascii="Times New Roman" w:hAnsi="Times New Roman" w:cs="Times New Roman"/>
        </w:rPr>
        <w:tab/>
      </w:r>
      <w:r w:rsidR="00C75337">
        <w:rPr>
          <w:rFonts w:ascii="Times New Roman" w:hAnsi="Times New Roman" w:cs="Times New Roman"/>
        </w:rPr>
        <w:tab/>
      </w:r>
      <w:r w:rsidR="00C75337">
        <w:rPr>
          <w:rFonts w:ascii="Times New Roman" w:hAnsi="Times New Roman" w:cs="Times New Roman"/>
        </w:rPr>
        <w:tab/>
      </w:r>
      <w:r w:rsidR="00C75337">
        <w:rPr>
          <w:rFonts w:ascii="Times New Roman" w:hAnsi="Times New Roman" w:cs="Times New Roman"/>
        </w:rPr>
        <w:tab/>
      </w:r>
      <w:r w:rsidR="00C75337">
        <w:rPr>
          <w:rFonts w:ascii="Times New Roman" w:hAnsi="Times New Roman" w:cs="Times New Roman"/>
        </w:rPr>
        <w:tab/>
      </w:r>
      <w:r w:rsidR="00386332" w:rsidRPr="002817B0">
        <w:rPr>
          <w:rFonts w:ascii="Times New Roman" w:hAnsi="Times New Roman" w:cs="Times New Roman"/>
          <w:sz w:val="24"/>
        </w:rPr>
        <w:t>21</w:t>
      </w:r>
    </w:p>
    <w:p w:rsidR="00F31091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31091" w:rsidRPr="002817B0">
        <w:rPr>
          <w:rFonts w:ascii="Times New Roman" w:hAnsi="Times New Roman" w:cs="Times New Roman"/>
          <w:sz w:val="24"/>
        </w:rPr>
        <w:t>Section 3</w:t>
      </w:r>
      <w:r w:rsidR="002817B0" w:rsidRPr="002817B0">
        <w:rPr>
          <w:rFonts w:ascii="Times New Roman" w:hAnsi="Times New Roman" w:cs="Times New Roman"/>
          <w:sz w:val="24"/>
        </w:rPr>
        <w:t>1</w:t>
      </w:r>
      <w:r w:rsidR="00F31091" w:rsidRPr="002817B0">
        <w:rPr>
          <w:rFonts w:ascii="Times New Roman" w:hAnsi="Times New Roman" w:cs="Times New Roman"/>
          <w:sz w:val="24"/>
        </w:rPr>
        <w:t xml:space="preserve">. Innovative Techniques or Designs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386332" w:rsidRPr="002817B0">
        <w:rPr>
          <w:rFonts w:ascii="Times New Roman" w:hAnsi="Times New Roman" w:cs="Times New Roman"/>
          <w:sz w:val="24"/>
        </w:rPr>
        <w:t>21</w:t>
      </w:r>
    </w:p>
    <w:p w:rsidR="00744B1E" w:rsidRPr="00C75337" w:rsidRDefault="00744B1E" w:rsidP="00C82825">
      <w:pPr>
        <w:pStyle w:val="NoSpacing"/>
        <w:rPr>
          <w:rFonts w:ascii="Times New Roman" w:hAnsi="Times New Roman" w:cs="Times New Roman"/>
        </w:rPr>
      </w:pPr>
    </w:p>
    <w:p w:rsidR="00F31091" w:rsidRPr="002817B0" w:rsidRDefault="00F31091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="00744B1E" w:rsidRPr="002817B0">
        <w:rPr>
          <w:rFonts w:cstheme="minorHAnsi"/>
          <w:b/>
          <w:color w:val="002060"/>
          <w:sz w:val="28"/>
        </w:rPr>
        <w:t>rticle</w:t>
      </w:r>
      <w:r w:rsidR="00744B1E" w:rsidRPr="002817B0">
        <w:rPr>
          <w:rFonts w:ascii="Times New Roman" w:hAnsi="Times New Roman" w:cs="Times New Roman"/>
          <w:b/>
          <w:color w:val="002060"/>
          <w:sz w:val="28"/>
        </w:rPr>
        <w:t xml:space="preserve"> 8</w:t>
      </w:r>
      <w:r w:rsidR="00744B1E" w:rsidRPr="00C75337">
        <w:rPr>
          <w:rFonts w:ascii="Times New Roman" w:hAnsi="Times New Roman" w:cs="Times New Roman"/>
          <w:b/>
        </w:rPr>
        <w:tab/>
      </w:r>
      <w:r w:rsidRPr="002817B0">
        <w:rPr>
          <w:rFonts w:ascii="Times New Roman" w:hAnsi="Times New Roman" w:cs="Times New Roman"/>
          <w:b/>
          <w:sz w:val="28"/>
          <w:szCs w:val="28"/>
        </w:rPr>
        <w:t>Miscellaneous Provisions</w:t>
      </w:r>
      <w:r w:rsidR="00744B1E" w:rsidRPr="002817B0">
        <w:rPr>
          <w:rFonts w:ascii="Times New Roman" w:hAnsi="Times New Roman" w:cs="Times New Roman"/>
          <w:b/>
          <w:sz w:val="28"/>
          <w:szCs w:val="28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38633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1</w:t>
      </w:r>
    </w:p>
    <w:p w:rsidR="00F31091" w:rsidRPr="00C75337" w:rsidRDefault="00744B1E" w:rsidP="00C82825">
      <w:pPr>
        <w:pStyle w:val="NoSpacing"/>
        <w:rPr>
          <w:rFonts w:ascii="Times New Roman" w:hAnsi="Times New Roman" w:cs="Times New Roman"/>
        </w:rPr>
      </w:pPr>
      <w:r w:rsidRPr="00C75337">
        <w:rPr>
          <w:rFonts w:ascii="Times New Roman" w:hAnsi="Times New Roman" w:cs="Times New Roman"/>
        </w:rPr>
        <w:tab/>
      </w:r>
      <w:r w:rsidR="00F31091" w:rsidRPr="00C75337">
        <w:rPr>
          <w:rFonts w:ascii="Times New Roman" w:hAnsi="Times New Roman" w:cs="Times New Roman"/>
        </w:rPr>
        <w:t>Section 3</w:t>
      </w:r>
      <w:r w:rsidR="002817B0">
        <w:rPr>
          <w:rFonts w:ascii="Times New Roman" w:hAnsi="Times New Roman" w:cs="Times New Roman"/>
        </w:rPr>
        <w:t>2</w:t>
      </w:r>
      <w:r w:rsidR="00F31091" w:rsidRPr="00C75337">
        <w:rPr>
          <w:rFonts w:ascii="Times New Roman" w:hAnsi="Times New Roman" w:cs="Times New Roman"/>
        </w:rPr>
        <w:t xml:space="preserve">. Projects of National Significance </w:t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Pr="00C75337">
        <w:rPr>
          <w:rFonts w:ascii="Times New Roman" w:hAnsi="Times New Roman" w:cs="Times New Roman"/>
        </w:rPr>
        <w:tab/>
      </w:r>
      <w:r w:rsidR="00BC5202">
        <w:rPr>
          <w:rFonts w:ascii="Times New Roman" w:hAnsi="Times New Roman" w:cs="Times New Roman"/>
        </w:rPr>
        <w:t>2</w:t>
      </w:r>
      <w:r w:rsidR="002817B0">
        <w:rPr>
          <w:rFonts w:ascii="Times New Roman" w:hAnsi="Times New Roman" w:cs="Times New Roman"/>
        </w:rPr>
        <w:t>1</w:t>
      </w:r>
    </w:p>
    <w:p w:rsidR="00F31091" w:rsidRPr="00C75337" w:rsidRDefault="00744B1E" w:rsidP="00C82825">
      <w:pPr>
        <w:pStyle w:val="NoSpacing"/>
        <w:rPr>
          <w:rFonts w:ascii="Times New Roman" w:hAnsi="Times New Roman" w:cs="Times New Roman"/>
        </w:rPr>
      </w:pPr>
      <w:r w:rsidRPr="00C75337">
        <w:rPr>
          <w:rFonts w:ascii="Times New Roman" w:hAnsi="Times New Roman" w:cs="Times New Roman"/>
        </w:rPr>
        <w:tab/>
      </w:r>
      <w:r w:rsidR="00F31091" w:rsidRPr="00C75337">
        <w:rPr>
          <w:rFonts w:ascii="Times New Roman" w:hAnsi="Times New Roman" w:cs="Times New Roman"/>
        </w:rPr>
        <w:t>Section 3</w:t>
      </w:r>
      <w:r w:rsidR="002817B0">
        <w:rPr>
          <w:rFonts w:ascii="Times New Roman" w:hAnsi="Times New Roman" w:cs="Times New Roman"/>
        </w:rPr>
        <w:t>3</w:t>
      </w:r>
      <w:r w:rsidR="00F31091" w:rsidRPr="00C75337">
        <w:rPr>
          <w:rFonts w:ascii="Times New Roman" w:hAnsi="Times New Roman" w:cs="Times New Roman"/>
        </w:rPr>
        <w:t xml:space="preserve">. Environment Compliance Certificate (ECC) </w:t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BC5202">
        <w:rPr>
          <w:rFonts w:ascii="Times New Roman" w:hAnsi="Times New Roman" w:cs="Times New Roman"/>
        </w:rPr>
        <w:t>2</w:t>
      </w:r>
      <w:r w:rsidR="002817B0">
        <w:rPr>
          <w:rFonts w:ascii="Times New Roman" w:hAnsi="Times New Roman" w:cs="Times New Roman"/>
        </w:rPr>
        <w:t>1</w:t>
      </w:r>
    </w:p>
    <w:p w:rsidR="00F31091" w:rsidRPr="00C75337" w:rsidRDefault="00744B1E" w:rsidP="00C82825">
      <w:pPr>
        <w:pStyle w:val="NoSpacing"/>
        <w:rPr>
          <w:rFonts w:ascii="Times New Roman" w:hAnsi="Times New Roman" w:cs="Times New Roman"/>
        </w:rPr>
      </w:pPr>
      <w:r w:rsidRPr="00C75337">
        <w:rPr>
          <w:rFonts w:ascii="Times New Roman" w:hAnsi="Times New Roman" w:cs="Times New Roman"/>
        </w:rPr>
        <w:tab/>
      </w:r>
      <w:r w:rsidR="00F31091" w:rsidRPr="00C75337">
        <w:rPr>
          <w:rFonts w:ascii="Times New Roman" w:hAnsi="Times New Roman" w:cs="Times New Roman"/>
        </w:rPr>
        <w:t>Section 3</w:t>
      </w:r>
      <w:r w:rsidR="002817B0">
        <w:rPr>
          <w:rFonts w:ascii="Times New Roman" w:hAnsi="Times New Roman" w:cs="Times New Roman"/>
        </w:rPr>
        <w:t>4</w:t>
      </w:r>
      <w:r w:rsidR="00F31091" w:rsidRPr="00C75337">
        <w:rPr>
          <w:rFonts w:ascii="Times New Roman" w:hAnsi="Times New Roman" w:cs="Times New Roman"/>
        </w:rPr>
        <w:t xml:space="preserve">. Subdivision Projects </w:t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BC5202">
        <w:rPr>
          <w:rFonts w:ascii="Times New Roman" w:hAnsi="Times New Roman" w:cs="Times New Roman"/>
        </w:rPr>
        <w:t>2</w:t>
      </w:r>
      <w:r w:rsidR="002817B0">
        <w:rPr>
          <w:rFonts w:ascii="Times New Roman" w:hAnsi="Times New Roman" w:cs="Times New Roman"/>
        </w:rPr>
        <w:t>1</w:t>
      </w:r>
    </w:p>
    <w:p w:rsidR="00744B1E" w:rsidRPr="00C75337" w:rsidRDefault="00744B1E" w:rsidP="00C82825">
      <w:pPr>
        <w:pStyle w:val="NoSpacing"/>
        <w:rPr>
          <w:rFonts w:ascii="Times New Roman" w:hAnsi="Times New Roman" w:cs="Times New Roman"/>
        </w:rPr>
      </w:pPr>
    </w:p>
    <w:p w:rsidR="00744B1E" w:rsidRPr="00C75337" w:rsidRDefault="00AD6A65" w:rsidP="00C82825">
      <w:pPr>
        <w:pStyle w:val="NoSpacing"/>
        <w:rPr>
          <w:rFonts w:ascii="Times New Roman" w:hAnsi="Times New Roman" w:cs="Times New Roman"/>
        </w:rPr>
      </w:pPr>
      <w:r w:rsidRPr="002817B0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="00744B1E" w:rsidRPr="002817B0">
        <w:rPr>
          <w:rFonts w:cstheme="minorHAnsi"/>
          <w:b/>
          <w:color w:val="002060"/>
          <w:sz w:val="28"/>
          <w:szCs w:val="28"/>
        </w:rPr>
        <w:t>rticle</w:t>
      </w:r>
      <w:r w:rsidR="00744B1E" w:rsidRPr="002817B0">
        <w:rPr>
          <w:rFonts w:ascii="Times New Roman" w:hAnsi="Times New Roman" w:cs="Times New Roman"/>
          <w:b/>
          <w:color w:val="002060"/>
          <w:sz w:val="28"/>
        </w:rPr>
        <w:t xml:space="preserve"> 9</w:t>
      </w:r>
      <w:r w:rsidR="00744B1E" w:rsidRPr="00C75337">
        <w:rPr>
          <w:rFonts w:ascii="Times New Roman" w:hAnsi="Times New Roman" w:cs="Times New Roman"/>
          <w:b/>
        </w:rPr>
        <w:tab/>
      </w:r>
      <w:r w:rsidRPr="002817B0">
        <w:rPr>
          <w:rFonts w:ascii="Times New Roman" w:hAnsi="Times New Roman" w:cs="Times New Roman"/>
          <w:b/>
          <w:sz w:val="28"/>
          <w:szCs w:val="28"/>
        </w:rPr>
        <w:t>Mitigating Devices</w:t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744B1E" w:rsidRPr="00C75337">
        <w:rPr>
          <w:rFonts w:ascii="Times New Roman" w:hAnsi="Times New Roman" w:cs="Times New Roman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1</w:t>
      </w:r>
    </w:p>
    <w:p w:rsidR="00744B1E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3</w:t>
      </w:r>
      <w:r w:rsidR="002817B0" w:rsidRPr="002817B0">
        <w:rPr>
          <w:rFonts w:ascii="Times New Roman" w:hAnsi="Times New Roman" w:cs="Times New Roman"/>
          <w:sz w:val="24"/>
        </w:rPr>
        <w:t>5</w:t>
      </w:r>
      <w:r w:rsidR="00AD6A65" w:rsidRPr="002817B0">
        <w:rPr>
          <w:rFonts w:ascii="Times New Roman" w:hAnsi="Times New Roman" w:cs="Times New Roman"/>
          <w:sz w:val="24"/>
        </w:rPr>
        <w:t xml:space="preserve">. Deviation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1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3</w:t>
      </w:r>
      <w:r w:rsidR="002817B0" w:rsidRPr="002817B0">
        <w:rPr>
          <w:rFonts w:ascii="Times New Roman" w:hAnsi="Times New Roman" w:cs="Times New Roman"/>
          <w:sz w:val="24"/>
        </w:rPr>
        <w:t>6</w:t>
      </w:r>
      <w:r w:rsidR="00AD6A65" w:rsidRPr="002817B0">
        <w:rPr>
          <w:rFonts w:ascii="Times New Roman" w:hAnsi="Times New Roman" w:cs="Times New Roman"/>
          <w:sz w:val="24"/>
        </w:rPr>
        <w:t xml:space="preserve">. Procedures of Granting Exceptions and Variances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2</w:t>
      </w:r>
    </w:p>
    <w:p w:rsidR="00744B1E" w:rsidRPr="00C75337" w:rsidRDefault="00744B1E" w:rsidP="00C82825">
      <w:pPr>
        <w:pStyle w:val="NoSpacing"/>
        <w:rPr>
          <w:rFonts w:ascii="Times New Roman" w:hAnsi="Times New Roman" w:cs="Times New Roman"/>
        </w:rPr>
      </w:pPr>
    </w:p>
    <w:p w:rsidR="00744B1E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1D0EAE">
        <w:rPr>
          <w:rFonts w:cstheme="minorHAnsi"/>
          <w:b/>
          <w:color w:val="002060"/>
          <w:sz w:val="28"/>
        </w:rPr>
        <w:t>rticle</w:t>
      </w:r>
      <w:r w:rsidRPr="001D0EAE">
        <w:rPr>
          <w:rFonts w:ascii="Times New Roman" w:hAnsi="Times New Roman" w:cs="Times New Roman"/>
          <w:b/>
          <w:color w:val="002060"/>
          <w:sz w:val="28"/>
        </w:rPr>
        <w:t xml:space="preserve"> 10</w:t>
      </w:r>
      <w:r w:rsidRPr="001D0EAE">
        <w:rPr>
          <w:rFonts w:ascii="Times New Roman" w:hAnsi="Times New Roman" w:cs="Times New Roman"/>
          <w:b/>
          <w:sz w:val="28"/>
        </w:rPr>
        <w:tab/>
      </w:r>
      <w:r w:rsidR="00AD6A65" w:rsidRPr="002817B0">
        <w:rPr>
          <w:rFonts w:ascii="Times New Roman" w:hAnsi="Times New Roman" w:cs="Times New Roman"/>
          <w:b/>
          <w:sz w:val="28"/>
          <w:szCs w:val="28"/>
        </w:rPr>
        <w:t>Administration and Enforcement</w:t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940661" w:rsidRPr="00C75337">
        <w:rPr>
          <w:rFonts w:ascii="Times New Roman" w:hAnsi="Times New Roman" w:cs="Times New Roman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3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3</w:t>
      </w:r>
      <w:r w:rsidR="002817B0" w:rsidRPr="002817B0">
        <w:rPr>
          <w:rFonts w:ascii="Times New Roman" w:hAnsi="Times New Roman" w:cs="Times New Roman"/>
          <w:sz w:val="24"/>
        </w:rPr>
        <w:t>7</w:t>
      </w:r>
      <w:r w:rsidR="00AD6A65" w:rsidRPr="002817B0">
        <w:rPr>
          <w:rFonts w:ascii="Times New Roman" w:hAnsi="Times New Roman" w:cs="Times New Roman"/>
          <w:sz w:val="24"/>
        </w:rPr>
        <w:t xml:space="preserve">. Locational Clearance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3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3</w:t>
      </w:r>
      <w:r w:rsidR="002817B0" w:rsidRPr="002817B0">
        <w:rPr>
          <w:rFonts w:ascii="Times New Roman" w:hAnsi="Times New Roman" w:cs="Times New Roman"/>
          <w:sz w:val="24"/>
        </w:rPr>
        <w:t>8</w:t>
      </w:r>
      <w:r w:rsidR="00AD6A65" w:rsidRPr="002817B0">
        <w:rPr>
          <w:rFonts w:ascii="Times New Roman" w:hAnsi="Times New Roman" w:cs="Times New Roman"/>
          <w:sz w:val="24"/>
        </w:rPr>
        <w:t xml:space="preserve">. Building Permit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3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 xml:space="preserve">Section </w:t>
      </w:r>
      <w:r w:rsidR="002817B0" w:rsidRPr="002817B0">
        <w:rPr>
          <w:rFonts w:ascii="Times New Roman" w:hAnsi="Times New Roman" w:cs="Times New Roman"/>
          <w:sz w:val="24"/>
        </w:rPr>
        <w:t>39</w:t>
      </w:r>
      <w:r w:rsidR="00AD6A65" w:rsidRPr="002817B0">
        <w:rPr>
          <w:rFonts w:ascii="Times New Roman" w:hAnsi="Times New Roman" w:cs="Times New Roman"/>
          <w:sz w:val="24"/>
        </w:rPr>
        <w:t>. N</w:t>
      </w:r>
      <w:r w:rsidRPr="002817B0">
        <w:rPr>
          <w:rFonts w:ascii="Times New Roman" w:hAnsi="Times New Roman" w:cs="Times New Roman"/>
          <w:sz w:val="24"/>
        </w:rPr>
        <w:t>on-User of Locational Clearance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3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0</w:t>
      </w:r>
      <w:r w:rsidR="00AD6A65" w:rsidRPr="002817B0">
        <w:rPr>
          <w:rFonts w:ascii="Times New Roman" w:hAnsi="Times New Roman" w:cs="Times New Roman"/>
          <w:sz w:val="24"/>
        </w:rPr>
        <w:t xml:space="preserve">. Certificate of Non-Conformance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3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1</w:t>
      </w:r>
      <w:r w:rsidR="00AD6A65" w:rsidRPr="002817B0">
        <w:rPr>
          <w:rFonts w:ascii="Times New Roman" w:hAnsi="Times New Roman" w:cs="Times New Roman"/>
          <w:sz w:val="24"/>
        </w:rPr>
        <w:t>. Existing No</w:t>
      </w:r>
      <w:r w:rsidRPr="002817B0">
        <w:rPr>
          <w:rFonts w:ascii="Times New Roman" w:hAnsi="Times New Roman" w:cs="Times New Roman"/>
          <w:sz w:val="24"/>
        </w:rPr>
        <w:t>n-Co</w:t>
      </w:r>
      <w:r w:rsidR="00C75337" w:rsidRPr="002817B0">
        <w:rPr>
          <w:rFonts w:ascii="Times New Roman" w:hAnsi="Times New Roman" w:cs="Times New Roman"/>
          <w:sz w:val="24"/>
        </w:rPr>
        <w:t>nforming Uses and Buildings</w:t>
      </w:r>
      <w:r w:rsidR="00C75337" w:rsidRPr="002817B0">
        <w:rPr>
          <w:rFonts w:ascii="Times New Roman" w:hAnsi="Times New Roman" w:cs="Times New Roman"/>
          <w:sz w:val="24"/>
        </w:rPr>
        <w:tab/>
      </w:r>
      <w:r w:rsidR="00C75337" w:rsidRPr="002817B0">
        <w:rPr>
          <w:rFonts w:ascii="Times New Roman" w:hAnsi="Times New Roman" w:cs="Times New Roman"/>
          <w:sz w:val="24"/>
        </w:rPr>
        <w:tab/>
      </w:r>
      <w:r w:rsidR="00C75337" w:rsidRPr="002817B0">
        <w:rPr>
          <w:rFonts w:ascii="Times New Roman" w:hAnsi="Times New Roman" w:cs="Times New Roman"/>
          <w:sz w:val="24"/>
        </w:rPr>
        <w:tab/>
      </w:r>
      <w:r w:rsidR="00C75337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3</w:t>
      </w:r>
    </w:p>
    <w:p w:rsidR="00AD6A65" w:rsidRPr="002817B0" w:rsidRDefault="00744B1E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2</w:t>
      </w:r>
      <w:r w:rsidR="00AD6A65" w:rsidRPr="002817B0">
        <w:rPr>
          <w:rFonts w:ascii="Times New Roman" w:hAnsi="Times New Roman" w:cs="Times New Roman"/>
          <w:sz w:val="24"/>
        </w:rPr>
        <w:t xml:space="preserve">. Responsibility for Administration and Enforcement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4</w:t>
      </w:r>
    </w:p>
    <w:p w:rsidR="00C75337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3</w:t>
      </w:r>
      <w:r w:rsidR="00AD6A65" w:rsidRPr="002817B0">
        <w:rPr>
          <w:rFonts w:ascii="Times New Roman" w:hAnsi="Times New Roman" w:cs="Times New Roman"/>
          <w:sz w:val="24"/>
        </w:rPr>
        <w:t xml:space="preserve">. Powers and Functions of a Municipal Zoning Administrator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4</w:t>
      </w:r>
    </w:p>
    <w:p w:rsidR="00AD6A65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 xml:space="preserve">1. </w:t>
      </w:r>
      <w:r w:rsidR="00FE3E6A" w:rsidRPr="002817B0">
        <w:rPr>
          <w:rFonts w:ascii="Times New Roman" w:hAnsi="Times New Roman" w:cs="Times New Roman"/>
          <w:sz w:val="24"/>
        </w:rPr>
        <w:t xml:space="preserve">Enforcement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4</w:t>
      </w:r>
    </w:p>
    <w:p w:rsidR="00AD6A65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AD6A65" w:rsidRPr="002817B0">
        <w:rPr>
          <w:rFonts w:ascii="Times New Roman" w:hAnsi="Times New Roman" w:cs="Times New Roman"/>
          <w:sz w:val="24"/>
        </w:rPr>
        <w:t xml:space="preserve">2. </w:t>
      </w:r>
      <w:r w:rsidR="00FE3E6A" w:rsidRPr="002817B0">
        <w:rPr>
          <w:rFonts w:ascii="Times New Roman" w:hAnsi="Times New Roman" w:cs="Times New Roman"/>
          <w:sz w:val="24"/>
        </w:rPr>
        <w:t xml:space="preserve">Planning </w:t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ab/>
        <w:t>2</w:t>
      </w:r>
      <w:r w:rsidR="002817B0" w:rsidRPr="002817B0">
        <w:rPr>
          <w:rFonts w:ascii="Times New Roman" w:hAnsi="Times New Roman" w:cs="Times New Roman"/>
          <w:sz w:val="24"/>
        </w:rPr>
        <w:t>4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4</w:t>
      </w:r>
      <w:r w:rsidR="00FE3E6A" w:rsidRPr="002817B0">
        <w:rPr>
          <w:rFonts w:ascii="Times New Roman" w:hAnsi="Times New Roman" w:cs="Times New Roman"/>
          <w:sz w:val="24"/>
        </w:rPr>
        <w:t xml:space="preserve">. Action on Complaints and Oppositions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DC7B10">
        <w:rPr>
          <w:rFonts w:ascii="Times New Roman" w:hAnsi="Times New Roman" w:cs="Times New Roman"/>
          <w:sz w:val="24"/>
        </w:rPr>
        <w:t>24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5</w:t>
      </w:r>
      <w:r w:rsidR="00FE3E6A" w:rsidRPr="002817B0">
        <w:rPr>
          <w:rFonts w:ascii="Times New Roman" w:hAnsi="Times New Roman" w:cs="Times New Roman"/>
          <w:sz w:val="24"/>
        </w:rPr>
        <w:t xml:space="preserve">. Function and Responsibilities of the 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 xml:space="preserve">Local Zoning of Adjustment and Appeals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2817B0" w:rsidRPr="002817B0">
        <w:rPr>
          <w:rFonts w:ascii="Times New Roman" w:hAnsi="Times New Roman" w:cs="Times New Roman"/>
          <w:sz w:val="24"/>
        </w:rPr>
        <w:t>25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6</w:t>
      </w:r>
      <w:r w:rsidR="00FE3E6A" w:rsidRPr="002817B0">
        <w:rPr>
          <w:rFonts w:ascii="Times New Roman" w:hAnsi="Times New Roman" w:cs="Times New Roman"/>
          <w:sz w:val="24"/>
        </w:rPr>
        <w:t>. Composition of the Local Zoning Board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  <w:t>o</w:t>
      </w:r>
      <w:r w:rsidR="00FE3E6A" w:rsidRPr="002817B0">
        <w:rPr>
          <w:rFonts w:ascii="Times New Roman" w:hAnsi="Times New Roman" w:cs="Times New Roman"/>
          <w:sz w:val="24"/>
        </w:rPr>
        <w:t xml:space="preserve">f Adjustment and Appeals (LZBAA)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5</w:t>
      </w:r>
    </w:p>
    <w:p w:rsidR="00C75337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7</w:t>
      </w:r>
      <w:r w:rsidR="00FE3E6A" w:rsidRPr="002817B0">
        <w:rPr>
          <w:rFonts w:ascii="Times New Roman" w:hAnsi="Times New Roman" w:cs="Times New Roman"/>
          <w:sz w:val="24"/>
        </w:rPr>
        <w:t xml:space="preserve">. Interim Provision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2817B0" w:rsidRPr="002817B0">
        <w:rPr>
          <w:rFonts w:ascii="Times New Roman" w:hAnsi="Times New Roman" w:cs="Times New Roman"/>
          <w:sz w:val="24"/>
        </w:rPr>
        <w:t>25</w:t>
      </w:r>
    </w:p>
    <w:p w:rsidR="00FE3E6A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4</w:t>
      </w:r>
      <w:r w:rsidR="002817B0" w:rsidRPr="002817B0">
        <w:rPr>
          <w:rFonts w:ascii="Times New Roman" w:hAnsi="Times New Roman" w:cs="Times New Roman"/>
          <w:sz w:val="24"/>
        </w:rPr>
        <w:t>8</w:t>
      </w:r>
      <w:r w:rsidR="00FE3E6A" w:rsidRPr="002817B0">
        <w:rPr>
          <w:rFonts w:ascii="Times New Roman" w:hAnsi="Times New Roman" w:cs="Times New Roman"/>
          <w:sz w:val="24"/>
        </w:rPr>
        <w:t xml:space="preserve">. Review of the Zoning Ordinance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5</w:t>
      </w:r>
    </w:p>
    <w:p w:rsidR="00C75337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 xml:space="preserve">Section </w:t>
      </w:r>
      <w:r w:rsidR="002817B0" w:rsidRPr="002817B0">
        <w:rPr>
          <w:rFonts w:ascii="Times New Roman" w:hAnsi="Times New Roman" w:cs="Times New Roman"/>
          <w:sz w:val="24"/>
        </w:rPr>
        <w:t>49</w:t>
      </w:r>
      <w:r w:rsidR="00FE3E6A" w:rsidRPr="002817B0">
        <w:rPr>
          <w:rFonts w:ascii="Times New Roman" w:hAnsi="Times New Roman" w:cs="Times New Roman"/>
          <w:sz w:val="24"/>
        </w:rPr>
        <w:t xml:space="preserve">. Composition of the Local Zoning Review Committee (LZRC)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6</w:t>
      </w:r>
    </w:p>
    <w:p w:rsidR="00FE3E6A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0</w:t>
      </w:r>
      <w:r w:rsidR="00FE3E6A" w:rsidRPr="002817B0">
        <w:rPr>
          <w:rFonts w:ascii="Times New Roman" w:hAnsi="Times New Roman" w:cs="Times New Roman"/>
          <w:sz w:val="24"/>
        </w:rPr>
        <w:t xml:space="preserve">. Functions of the Local Zoning Review Committee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6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1</w:t>
      </w:r>
      <w:r w:rsidR="00FE3E6A" w:rsidRPr="002817B0">
        <w:rPr>
          <w:rFonts w:ascii="Times New Roman" w:hAnsi="Times New Roman" w:cs="Times New Roman"/>
          <w:sz w:val="24"/>
        </w:rPr>
        <w:t xml:space="preserve">. Amendments to the Zoning Ordinance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6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2</w:t>
      </w:r>
      <w:r w:rsidR="00FE3E6A" w:rsidRPr="002817B0">
        <w:rPr>
          <w:rFonts w:ascii="Times New Roman" w:hAnsi="Times New Roman" w:cs="Times New Roman"/>
          <w:sz w:val="24"/>
        </w:rPr>
        <w:t xml:space="preserve">. Violation and Penalty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6</w:t>
      </w:r>
    </w:p>
    <w:p w:rsidR="00FE3E6A" w:rsidRPr="002817B0" w:rsidRDefault="00C75337" w:rsidP="00C82825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3</w:t>
      </w:r>
      <w:r w:rsidR="00FE3E6A" w:rsidRPr="002817B0">
        <w:rPr>
          <w:rFonts w:ascii="Times New Roman" w:hAnsi="Times New Roman" w:cs="Times New Roman"/>
          <w:sz w:val="24"/>
        </w:rPr>
        <w:t xml:space="preserve">.Suppletory Effect of Other Laws and Decrees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7</w:t>
      </w:r>
    </w:p>
    <w:p w:rsidR="00C75337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E3E6A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4</w:t>
      </w:r>
      <w:r w:rsidR="00FE3E6A" w:rsidRPr="002817B0">
        <w:rPr>
          <w:rFonts w:ascii="Times New Roman" w:hAnsi="Times New Roman" w:cs="Times New Roman"/>
          <w:sz w:val="24"/>
        </w:rPr>
        <w:t xml:space="preserve">.Separability Clause </w:t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940661"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7</w:t>
      </w:r>
    </w:p>
    <w:p w:rsidR="00C75337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43547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5</w:t>
      </w:r>
      <w:r w:rsidR="00F43547" w:rsidRPr="002817B0">
        <w:rPr>
          <w:rFonts w:ascii="Times New Roman" w:hAnsi="Times New Roman" w:cs="Times New Roman"/>
          <w:sz w:val="24"/>
        </w:rPr>
        <w:t xml:space="preserve">. Repealing Clause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7</w:t>
      </w:r>
    </w:p>
    <w:p w:rsidR="00F43547" w:rsidRPr="002817B0" w:rsidRDefault="00C75337" w:rsidP="00C75337">
      <w:pPr>
        <w:pStyle w:val="NoSpacing"/>
        <w:rPr>
          <w:rFonts w:ascii="Times New Roman" w:hAnsi="Times New Roman" w:cs="Times New Roman"/>
          <w:sz w:val="24"/>
        </w:rPr>
      </w:pPr>
      <w:r w:rsidRPr="002817B0">
        <w:rPr>
          <w:rFonts w:ascii="Times New Roman" w:hAnsi="Times New Roman" w:cs="Times New Roman"/>
          <w:sz w:val="24"/>
        </w:rPr>
        <w:tab/>
      </w:r>
      <w:r w:rsidR="00F43547" w:rsidRPr="002817B0">
        <w:rPr>
          <w:rFonts w:ascii="Times New Roman" w:hAnsi="Times New Roman" w:cs="Times New Roman"/>
          <w:sz w:val="24"/>
        </w:rPr>
        <w:t>Section 5</w:t>
      </w:r>
      <w:r w:rsidR="002817B0" w:rsidRPr="002817B0">
        <w:rPr>
          <w:rFonts w:ascii="Times New Roman" w:hAnsi="Times New Roman" w:cs="Times New Roman"/>
          <w:sz w:val="24"/>
        </w:rPr>
        <w:t>6</w:t>
      </w:r>
      <w:r w:rsidR="00F43547" w:rsidRPr="002817B0">
        <w:rPr>
          <w:rFonts w:ascii="Times New Roman" w:hAnsi="Times New Roman" w:cs="Times New Roman"/>
          <w:sz w:val="24"/>
        </w:rPr>
        <w:t>.</w:t>
      </w:r>
      <w:r w:rsidRPr="002817B0">
        <w:rPr>
          <w:rFonts w:ascii="Times New Roman" w:hAnsi="Times New Roman" w:cs="Times New Roman"/>
          <w:sz w:val="24"/>
        </w:rPr>
        <w:t>Effectivity</w:t>
      </w:r>
      <w:r w:rsidR="00F43547" w:rsidRPr="002817B0">
        <w:rPr>
          <w:rFonts w:ascii="Times New Roman" w:hAnsi="Times New Roman" w:cs="Times New Roman"/>
          <w:sz w:val="24"/>
        </w:rPr>
        <w:t xml:space="preserve"> Clause </w:t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Pr="002817B0">
        <w:rPr>
          <w:rFonts w:ascii="Times New Roman" w:hAnsi="Times New Roman" w:cs="Times New Roman"/>
          <w:sz w:val="24"/>
        </w:rPr>
        <w:tab/>
      </w:r>
      <w:r w:rsidR="003F3D11">
        <w:rPr>
          <w:rFonts w:ascii="Times New Roman" w:hAnsi="Times New Roman" w:cs="Times New Roman"/>
          <w:sz w:val="24"/>
        </w:rPr>
        <w:tab/>
      </w:r>
      <w:r w:rsidR="00BC5202" w:rsidRPr="002817B0">
        <w:rPr>
          <w:rFonts w:ascii="Times New Roman" w:hAnsi="Times New Roman" w:cs="Times New Roman"/>
          <w:sz w:val="24"/>
        </w:rPr>
        <w:t>2</w:t>
      </w:r>
      <w:r w:rsidR="002817B0" w:rsidRPr="002817B0">
        <w:rPr>
          <w:rFonts w:ascii="Times New Roman" w:hAnsi="Times New Roman" w:cs="Times New Roman"/>
          <w:sz w:val="24"/>
        </w:rPr>
        <w:t>7</w:t>
      </w:r>
    </w:p>
    <w:p w:rsidR="0087794D" w:rsidRDefault="0087794D" w:rsidP="00C75337">
      <w:pPr>
        <w:pStyle w:val="NoSpacing"/>
        <w:rPr>
          <w:rFonts w:ascii="Times New Roman" w:hAnsi="Times New Roman" w:cs="Times New Roman"/>
        </w:rPr>
      </w:pPr>
    </w:p>
    <w:p w:rsidR="0087794D" w:rsidRPr="00C75337" w:rsidRDefault="0087794D" w:rsidP="00C75337">
      <w:pPr>
        <w:pStyle w:val="NoSpacing"/>
        <w:rPr>
          <w:rFonts w:ascii="Times New Roman" w:hAnsi="Times New Roman" w:cs="Times New Roman"/>
        </w:rPr>
      </w:pPr>
      <w:r w:rsidRPr="002817B0">
        <w:rPr>
          <w:rFonts w:ascii="Brush Script MT" w:hAnsi="Brush Script MT" w:cs="Times New Roman"/>
          <w:b/>
          <w:color w:val="002060"/>
          <w:sz w:val="28"/>
          <w:szCs w:val="28"/>
        </w:rPr>
        <w:t>A</w:t>
      </w:r>
      <w:r w:rsidRPr="001D0EAE">
        <w:rPr>
          <w:rFonts w:ascii="Times New Roman" w:hAnsi="Times New Roman" w:cs="Times New Roman"/>
          <w:b/>
          <w:i/>
          <w:color w:val="002060"/>
          <w:sz w:val="28"/>
        </w:rPr>
        <w:t>nnex 1</w:t>
      </w:r>
      <w:r w:rsidRPr="001D0EAE">
        <w:rPr>
          <w:rFonts w:ascii="Times New Roman" w:hAnsi="Times New Roman" w:cs="Times New Roman"/>
          <w:b/>
          <w:sz w:val="28"/>
        </w:rPr>
        <w:tab/>
      </w:r>
      <w:r w:rsidRPr="002817B0">
        <w:rPr>
          <w:rFonts w:ascii="Times New Roman" w:hAnsi="Times New Roman" w:cs="Times New Roman"/>
          <w:b/>
          <w:sz w:val="28"/>
        </w:rPr>
        <w:t>Zoning Map (2016-2026)</w:t>
      </w:r>
      <w:r w:rsidRPr="002817B0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817B0" w:rsidRPr="002817B0">
        <w:rPr>
          <w:rFonts w:ascii="Times New Roman" w:hAnsi="Times New Roman" w:cs="Times New Roman"/>
          <w:sz w:val="24"/>
        </w:rPr>
        <w:t>29</w:t>
      </w:r>
    </w:p>
    <w:p w:rsidR="00E724D8" w:rsidRPr="00C75337" w:rsidRDefault="00E724D8" w:rsidP="00C82825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</w:p>
    <w:sectPr w:rsidR="00E724D8" w:rsidRPr="00C75337" w:rsidSect="00855809">
      <w:footerReference w:type="default" r:id="rId7"/>
      <w:pgSz w:w="12240" w:h="18720"/>
      <w:pgMar w:top="1440" w:right="1440" w:bottom="1440" w:left="1440" w:header="720" w:footer="0" w:gutter="0"/>
      <w:pgNumType w:fmt="lowerRoman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F70" w:rsidRDefault="00793F70" w:rsidP="00855809">
      <w:pPr>
        <w:spacing w:after="0" w:line="240" w:lineRule="auto"/>
      </w:pPr>
      <w:r>
        <w:separator/>
      </w:r>
    </w:p>
  </w:endnote>
  <w:endnote w:type="continuationSeparator" w:id="1">
    <w:p w:rsidR="00793F70" w:rsidRDefault="00793F70" w:rsidP="0085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39" w:type="pct"/>
      <w:tblInd w:w="-567" w:type="dxa"/>
      <w:tblCellMar>
        <w:left w:w="0" w:type="dxa"/>
        <w:right w:w="0" w:type="dxa"/>
      </w:tblCellMar>
      <w:tblLook w:val="04A0"/>
    </w:tblPr>
    <w:tblGrid>
      <w:gridCol w:w="22"/>
      <w:gridCol w:w="9191"/>
      <w:gridCol w:w="782"/>
    </w:tblGrid>
    <w:tr w:rsidR="002817B0" w:rsidTr="002817B0">
      <w:trPr>
        <w:trHeight w:hRule="exact" w:val="1137"/>
      </w:trPr>
      <w:tc>
        <w:tcPr>
          <w:tcW w:w="11" w:type="pct"/>
          <w:shd w:val="clear" w:color="auto" w:fill="4F81BD" w:themeFill="accent1"/>
          <w:vAlign w:val="center"/>
        </w:tcPr>
        <w:p w:rsidR="002817B0" w:rsidRDefault="002817B0" w:rsidP="002817B0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98" w:type="pct"/>
          <w:shd w:val="clear" w:color="auto" w:fill="FFFF00"/>
          <w:vAlign w:val="center"/>
        </w:tcPr>
        <w:p w:rsidR="002817B0" w:rsidRPr="00BC3980" w:rsidRDefault="002817B0" w:rsidP="002817B0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0</wp:posOffset>
                </wp:positionV>
                <wp:extent cx="612775" cy="615315"/>
                <wp:effectExtent l="0" t="0" r="0" b="0"/>
                <wp:wrapNone/>
                <wp:docPr id="1" name="Picture 25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2817B0" w:rsidRPr="006F149B" w:rsidRDefault="002817B0" w:rsidP="002817B0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2817B0" w:rsidRPr="00853D30" w:rsidRDefault="005C49E6" w:rsidP="002817B0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     </w:t>
          </w:r>
          <w:r w:rsidR="002817B0"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r w:rsidR="002817B0"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, Pangasinan</w:t>
          </w:r>
          <w:r w:rsidR="003F3D1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</w:t>
          </w: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 </w:t>
          </w:r>
          <w:r w:rsidR="002817B0"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 xml:space="preserve">VOLUME </w:t>
          </w:r>
          <w:r w:rsidR="002817B0">
            <w:rPr>
              <w:rFonts w:ascii="Berlin Sans FB Demi" w:hAnsi="Berlin Sans FB Demi"/>
              <w:b/>
              <w:color w:val="002060"/>
              <w:sz w:val="28"/>
              <w:szCs w:val="28"/>
            </w:rPr>
            <w:t>3</w:t>
          </w:r>
          <w:r w:rsidR="002817B0"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>: CLUP 2016-2026</w:t>
          </w:r>
        </w:p>
      </w:tc>
      <w:tc>
        <w:tcPr>
          <w:tcW w:w="391" w:type="pct"/>
          <w:shd w:val="clear" w:color="auto" w:fill="002060"/>
          <w:vAlign w:val="center"/>
        </w:tcPr>
        <w:p w:rsidR="002817B0" w:rsidRPr="00BC3980" w:rsidRDefault="00960E7A" w:rsidP="002817B0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="002817B0"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5C49E6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ii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2817B0" w:rsidRDefault="002817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F70" w:rsidRDefault="00793F70" w:rsidP="00855809">
      <w:pPr>
        <w:spacing w:after="0" w:line="240" w:lineRule="auto"/>
      </w:pPr>
      <w:r>
        <w:separator/>
      </w:r>
    </w:p>
  </w:footnote>
  <w:footnote w:type="continuationSeparator" w:id="1">
    <w:p w:rsidR="00793F70" w:rsidRDefault="00793F70" w:rsidP="00855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356"/>
    <w:multiLevelType w:val="hybridMultilevel"/>
    <w:tmpl w:val="16D8A8FA"/>
    <w:lvl w:ilvl="0" w:tplc="3409000F">
      <w:start w:val="1"/>
      <w:numFmt w:val="decimal"/>
      <w:lvlText w:val="%1."/>
      <w:lvlJc w:val="left"/>
      <w:pPr>
        <w:ind w:left="2160" w:hanging="360"/>
      </w:pPr>
    </w:lvl>
    <w:lvl w:ilvl="1" w:tplc="34090019" w:tentative="1">
      <w:start w:val="1"/>
      <w:numFmt w:val="lowerLetter"/>
      <w:lvlText w:val="%2."/>
      <w:lvlJc w:val="left"/>
      <w:pPr>
        <w:ind w:left="2880" w:hanging="360"/>
      </w:pPr>
    </w:lvl>
    <w:lvl w:ilvl="2" w:tplc="3409001B" w:tentative="1">
      <w:start w:val="1"/>
      <w:numFmt w:val="lowerRoman"/>
      <w:lvlText w:val="%3."/>
      <w:lvlJc w:val="right"/>
      <w:pPr>
        <w:ind w:left="3600" w:hanging="180"/>
      </w:pPr>
    </w:lvl>
    <w:lvl w:ilvl="3" w:tplc="3409000F" w:tentative="1">
      <w:start w:val="1"/>
      <w:numFmt w:val="decimal"/>
      <w:lvlText w:val="%4."/>
      <w:lvlJc w:val="left"/>
      <w:pPr>
        <w:ind w:left="4320" w:hanging="360"/>
      </w:pPr>
    </w:lvl>
    <w:lvl w:ilvl="4" w:tplc="34090019" w:tentative="1">
      <w:start w:val="1"/>
      <w:numFmt w:val="lowerLetter"/>
      <w:lvlText w:val="%5."/>
      <w:lvlJc w:val="left"/>
      <w:pPr>
        <w:ind w:left="5040" w:hanging="360"/>
      </w:pPr>
    </w:lvl>
    <w:lvl w:ilvl="5" w:tplc="3409001B" w:tentative="1">
      <w:start w:val="1"/>
      <w:numFmt w:val="lowerRoman"/>
      <w:lvlText w:val="%6."/>
      <w:lvlJc w:val="right"/>
      <w:pPr>
        <w:ind w:left="5760" w:hanging="180"/>
      </w:pPr>
    </w:lvl>
    <w:lvl w:ilvl="6" w:tplc="3409000F" w:tentative="1">
      <w:start w:val="1"/>
      <w:numFmt w:val="decimal"/>
      <w:lvlText w:val="%7."/>
      <w:lvlJc w:val="left"/>
      <w:pPr>
        <w:ind w:left="6480" w:hanging="360"/>
      </w:pPr>
    </w:lvl>
    <w:lvl w:ilvl="7" w:tplc="34090019" w:tentative="1">
      <w:start w:val="1"/>
      <w:numFmt w:val="lowerLetter"/>
      <w:lvlText w:val="%8."/>
      <w:lvlJc w:val="left"/>
      <w:pPr>
        <w:ind w:left="7200" w:hanging="360"/>
      </w:pPr>
    </w:lvl>
    <w:lvl w:ilvl="8" w:tplc="3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83A54BE"/>
    <w:multiLevelType w:val="hybridMultilevel"/>
    <w:tmpl w:val="3E06B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A505E7"/>
    <w:multiLevelType w:val="hybridMultilevel"/>
    <w:tmpl w:val="61BCD7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825"/>
    <w:rsid w:val="000C5F0E"/>
    <w:rsid w:val="000F2F7D"/>
    <w:rsid w:val="0011446A"/>
    <w:rsid w:val="001D0EAE"/>
    <w:rsid w:val="002370CD"/>
    <w:rsid w:val="002817B0"/>
    <w:rsid w:val="00314AD1"/>
    <w:rsid w:val="00386332"/>
    <w:rsid w:val="00393511"/>
    <w:rsid w:val="003C5DA8"/>
    <w:rsid w:val="003F3D11"/>
    <w:rsid w:val="004A7370"/>
    <w:rsid w:val="004C0168"/>
    <w:rsid w:val="005C49E6"/>
    <w:rsid w:val="00716D8E"/>
    <w:rsid w:val="007408B6"/>
    <w:rsid w:val="00744B1E"/>
    <w:rsid w:val="00793F70"/>
    <w:rsid w:val="00855809"/>
    <w:rsid w:val="0087794D"/>
    <w:rsid w:val="00940661"/>
    <w:rsid w:val="00960E7A"/>
    <w:rsid w:val="00A345A5"/>
    <w:rsid w:val="00AD6A65"/>
    <w:rsid w:val="00B4387A"/>
    <w:rsid w:val="00BC5202"/>
    <w:rsid w:val="00BE1443"/>
    <w:rsid w:val="00C75337"/>
    <w:rsid w:val="00C82825"/>
    <w:rsid w:val="00D93DB0"/>
    <w:rsid w:val="00DC7B10"/>
    <w:rsid w:val="00E724D8"/>
    <w:rsid w:val="00F31091"/>
    <w:rsid w:val="00F43547"/>
    <w:rsid w:val="00FE3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282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73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5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5809"/>
  </w:style>
  <w:style w:type="paragraph" w:styleId="Footer">
    <w:name w:val="footer"/>
    <w:basedOn w:val="Normal"/>
    <w:link w:val="FooterChar"/>
    <w:uiPriority w:val="99"/>
    <w:unhideWhenUsed/>
    <w:qFormat/>
    <w:rsid w:val="00855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5</cp:revision>
  <cp:lastPrinted>2017-08-17T21:45:00Z</cp:lastPrinted>
  <dcterms:created xsi:type="dcterms:W3CDTF">2017-08-17T21:46:00Z</dcterms:created>
  <dcterms:modified xsi:type="dcterms:W3CDTF">2018-02-05T18:51:00Z</dcterms:modified>
</cp:coreProperties>
</file>