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9F" w:rsidRDefault="005F58E3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154.45pt;margin-top:-54.45pt;width:311pt;height:100.8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" fillcolor="window" stroked="f" strokeweight=".5pt">
            <v:textbox>
              <w:txbxContent>
                <w:p w:rsidR="00780D5C" w:rsidRPr="006F149B" w:rsidRDefault="00780D5C" w:rsidP="002A57F1">
                  <w:pPr>
                    <w:jc w:val="right"/>
                    <w:rPr>
                      <w:rFonts w:ascii="Brush Script MT" w:hAnsi="Brush Script MT"/>
                      <w:sz w:val="180"/>
                    </w:rPr>
                  </w:pPr>
                  <w:r w:rsidRPr="006F149B">
                    <w:rPr>
                      <w:rFonts w:ascii="Brush Script MT" w:hAnsi="Brush Script MT"/>
                      <w:color w:val="002060"/>
                      <w:sz w:val="144"/>
                    </w:rPr>
                    <w:t>C</w:t>
                  </w:r>
                  <w:r w:rsidRPr="006F149B">
                    <w:rPr>
                      <w:rFonts w:ascii="Arial Rounded MT Bold" w:hAnsi="Arial Rounded MT Bold"/>
                      <w:color w:val="002060"/>
                      <w:sz w:val="96"/>
                    </w:rPr>
                    <w:t>hapter</w:t>
                  </w:r>
                  <w:r w:rsidR="006F3DE4">
                    <w:rPr>
                      <w:rFonts w:ascii="Arial Rounded MT Bold" w:hAnsi="Arial Rounded MT Bold"/>
                      <w:color w:val="002060"/>
                      <w:sz w:val="96"/>
                    </w:rPr>
                    <w:t xml:space="preserve"> </w:t>
                  </w:r>
                  <w:r>
                    <w:rPr>
                      <w:rFonts w:ascii="Brush Script MT" w:hAnsi="Brush Script MT"/>
                      <w:color w:val="002060"/>
                      <w:sz w:val="180"/>
                    </w:rPr>
                    <w:t>2</w:t>
                  </w:r>
                </w:p>
                <w:p w:rsidR="00780D5C" w:rsidRPr="003E33B9" w:rsidRDefault="00780D5C" w:rsidP="002A57F1">
                  <w:pPr>
                    <w:rPr>
                      <w:sz w:val="56"/>
                    </w:rPr>
                  </w:pPr>
                </w:p>
              </w:txbxContent>
            </v:textbox>
          </v:shape>
        </w:pict>
      </w:r>
    </w:p>
    <w:p w:rsidR="002A57F1" w:rsidRDefault="005F58E3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shape id="Text Box 10" o:spid="_x0000_s1027" type="#_x0000_t202" style="position:absolute;left:0;text-align:left;margin-left:88.6pt;margin-top:16.25pt;width:371.15pt;height:60.4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" fillcolor="#002060" stroked="f" strokeweight=".5pt">
            <v:textbox>
              <w:txbxContent>
                <w:p w:rsidR="00780D5C" w:rsidRPr="00701940" w:rsidRDefault="00780D5C" w:rsidP="002A57F1">
                  <w:pPr>
                    <w:jc w:val="right"/>
                    <w:rPr>
                      <w:rFonts w:ascii="Copperplate Gothic Light" w:hAnsi="Copperplate Gothic Light"/>
                      <w:b/>
                      <w:sz w:val="72"/>
                      <w:szCs w:val="94"/>
                    </w:rPr>
                  </w:pPr>
                  <w:r w:rsidRPr="00701940">
                    <w:rPr>
                      <w:rFonts w:ascii="Copperplate Gothic Light" w:hAnsi="Copperplate Gothic Light"/>
                      <w:b/>
                      <w:color w:val="FFFF00"/>
                      <w:sz w:val="72"/>
                      <w:szCs w:val="94"/>
                    </w:rPr>
                    <w:t>Human Resources</w:t>
                  </w:r>
                </w:p>
                <w:p w:rsidR="00780D5C" w:rsidRPr="006F149B" w:rsidRDefault="00780D5C" w:rsidP="002A57F1">
                  <w:pPr>
                    <w:rPr>
                      <w:rFonts w:ascii="Copperplate Gothic Light" w:hAnsi="Copperplate Gothic Light"/>
                      <w:sz w:val="56"/>
                    </w:rPr>
                  </w:pPr>
                </w:p>
              </w:txbxContent>
            </v:textbox>
          </v:shape>
        </w:pict>
      </w:r>
    </w:p>
    <w:p w:rsidR="002A57F1" w:rsidRDefault="002A57F1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05C83" w:rsidRDefault="005F58E3" w:rsidP="00F05C8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PH"/>
        </w:rPr>
        <w:pict>
          <v:line id="Straight Connector 3" o:spid="_x0000_s1029" style="position:absolute;left:0;text-align:left;z-index:251681792;visibility:visible;mso-width-relative:margin;mso-height-relative:margin" from="-17.35pt,22.05pt" to="460.6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" strokecolor="yellow" strokeweight="4.5pt"/>
        </w:pict>
      </w:r>
    </w:p>
    <w:p w:rsidR="004F1D70" w:rsidRDefault="004F1D70" w:rsidP="00F05C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0F74" w:rsidRPr="00F05C83" w:rsidRDefault="00F938FC" w:rsidP="00F05C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5C83">
        <w:rPr>
          <w:rFonts w:ascii="Times New Roman" w:hAnsi="Times New Roman" w:cs="Times New Roman"/>
          <w:b/>
          <w:sz w:val="24"/>
          <w:szCs w:val="24"/>
          <w:u w:val="single"/>
        </w:rPr>
        <w:t>HUMAN RESOURCES</w:t>
      </w:r>
    </w:p>
    <w:p w:rsidR="00070F74" w:rsidRPr="00F938FC" w:rsidRDefault="00070F74" w:rsidP="00F938FC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38FC">
        <w:rPr>
          <w:rFonts w:ascii="Times New Roman" w:hAnsi="Times New Roman" w:cs="Times New Roman"/>
          <w:b/>
          <w:i/>
          <w:sz w:val="24"/>
          <w:szCs w:val="24"/>
        </w:rPr>
        <w:t>Historical Population Size</w:t>
      </w:r>
    </w:p>
    <w:p w:rsidR="00070F74" w:rsidRPr="00F938FC" w:rsidRDefault="00070F74" w:rsidP="001A199F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70F74">
        <w:rPr>
          <w:rFonts w:ascii="Times New Roman" w:hAnsi="Times New Roman" w:cs="Times New Roman"/>
          <w:sz w:val="24"/>
          <w:szCs w:val="24"/>
        </w:rPr>
        <w:t xml:space="preserve">The study of population is required in planning so as to determine the size of human resources in a </w:t>
      </w:r>
      <w:r w:rsidR="00C136C7">
        <w:rPr>
          <w:rFonts w:ascii="Times New Roman" w:hAnsi="Times New Roman" w:cs="Times New Roman"/>
          <w:sz w:val="24"/>
          <w:szCs w:val="24"/>
        </w:rPr>
        <w:t>locality</w:t>
      </w:r>
      <w:r w:rsidR="00D122F9">
        <w:rPr>
          <w:rFonts w:ascii="Times New Roman" w:hAnsi="Times New Roman" w:cs="Times New Roman"/>
          <w:sz w:val="24"/>
          <w:szCs w:val="24"/>
        </w:rPr>
        <w:t>, to</w:t>
      </w:r>
      <w:r w:rsidR="00C136C7">
        <w:rPr>
          <w:rFonts w:ascii="Times New Roman" w:hAnsi="Times New Roman" w:cs="Times New Roman"/>
          <w:sz w:val="24"/>
          <w:szCs w:val="24"/>
        </w:rPr>
        <w:t xml:space="preserve"> </w:t>
      </w:r>
      <w:r w:rsidRPr="00070F74">
        <w:rPr>
          <w:rFonts w:ascii="Times New Roman" w:hAnsi="Times New Roman" w:cs="Times New Roman"/>
          <w:sz w:val="24"/>
          <w:szCs w:val="24"/>
        </w:rPr>
        <w:t>ascertain various needs</w:t>
      </w:r>
      <w:r w:rsidR="00C136C7">
        <w:rPr>
          <w:rFonts w:ascii="Times New Roman" w:hAnsi="Times New Roman" w:cs="Times New Roman"/>
          <w:sz w:val="24"/>
          <w:szCs w:val="24"/>
        </w:rPr>
        <w:t>,</w:t>
      </w:r>
      <w:r w:rsidRPr="00070F74">
        <w:rPr>
          <w:rFonts w:ascii="Times New Roman" w:hAnsi="Times New Roman" w:cs="Times New Roman"/>
          <w:sz w:val="24"/>
          <w:szCs w:val="24"/>
        </w:rPr>
        <w:t xml:space="preserve"> consider interests and traits for the economic growth, structure, distribution, density, composition and change due to births, deaths, immigration, separation, divorce and other socio-economic characteristics and </w:t>
      </w:r>
      <w:r w:rsidR="00C136C7">
        <w:rPr>
          <w:rFonts w:ascii="Times New Roman" w:hAnsi="Times New Roman" w:cs="Times New Roman"/>
          <w:sz w:val="24"/>
          <w:szCs w:val="24"/>
        </w:rPr>
        <w:t xml:space="preserve">to explain the </w:t>
      </w:r>
      <w:r w:rsidRPr="00070F74">
        <w:rPr>
          <w:rFonts w:ascii="Times New Roman" w:hAnsi="Times New Roman" w:cs="Times New Roman"/>
          <w:sz w:val="24"/>
          <w:szCs w:val="24"/>
        </w:rPr>
        <w:t xml:space="preserve">cause and consequences of those factors.  Likewise, the age of the population determines potential </w:t>
      </w:r>
      <w:proofErr w:type="spellStart"/>
      <w:r w:rsidRPr="00070F74">
        <w:rPr>
          <w:rFonts w:ascii="Times New Roman" w:hAnsi="Times New Roman" w:cs="Times New Roman"/>
          <w:sz w:val="24"/>
          <w:szCs w:val="24"/>
        </w:rPr>
        <w:t>labor</w:t>
      </w:r>
      <w:proofErr w:type="spellEnd"/>
      <w:r w:rsidRPr="00070F74">
        <w:rPr>
          <w:rFonts w:ascii="Times New Roman" w:hAnsi="Times New Roman" w:cs="Times New Roman"/>
          <w:sz w:val="24"/>
          <w:szCs w:val="24"/>
        </w:rPr>
        <w:t xml:space="preserve"> force and identifies the areas with c</w:t>
      </w:r>
      <w:r w:rsidR="00F938FC">
        <w:rPr>
          <w:rFonts w:ascii="Times New Roman" w:hAnsi="Times New Roman" w:cs="Times New Roman"/>
          <w:sz w:val="24"/>
          <w:szCs w:val="24"/>
        </w:rPr>
        <w:t>onsiderable unemployment rates.</w:t>
      </w:r>
    </w:p>
    <w:p w:rsidR="00F938FC" w:rsidRDefault="00070F74" w:rsidP="001A199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70F74">
        <w:rPr>
          <w:rFonts w:ascii="Times New Roman" w:hAnsi="Times New Roman" w:cs="Times New Roman"/>
          <w:sz w:val="24"/>
          <w:szCs w:val="24"/>
        </w:rPr>
        <w:t xml:space="preserve">The Municipality of </w:t>
      </w:r>
      <w:proofErr w:type="spellStart"/>
      <w:r w:rsidR="009B768C"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070F74">
        <w:rPr>
          <w:rFonts w:ascii="Times New Roman" w:hAnsi="Times New Roman" w:cs="Times New Roman"/>
          <w:sz w:val="24"/>
          <w:szCs w:val="24"/>
        </w:rPr>
        <w:t xml:space="preserve"> experienced the fastest increase in population in 1948 based on census of Population and Hou</w:t>
      </w:r>
      <w:bookmarkStart w:id="0" w:name="_GoBack"/>
      <w:bookmarkEnd w:id="0"/>
      <w:r w:rsidRPr="00070F74">
        <w:rPr>
          <w:rFonts w:ascii="Times New Roman" w:hAnsi="Times New Roman" w:cs="Times New Roman"/>
          <w:sz w:val="24"/>
          <w:szCs w:val="24"/>
        </w:rPr>
        <w:t xml:space="preserve">sing as indicated by its average Annual </w:t>
      </w:r>
      <w:proofErr w:type="spellStart"/>
      <w:r w:rsidRPr="00070F74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070F74">
        <w:rPr>
          <w:rFonts w:ascii="Times New Roman" w:hAnsi="Times New Roman" w:cs="Times New Roman"/>
          <w:sz w:val="24"/>
          <w:szCs w:val="24"/>
        </w:rPr>
        <w:t xml:space="preserve"> Change of 3.59</w:t>
      </w:r>
      <w:r w:rsidR="00322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0F74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070F74">
        <w:rPr>
          <w:rFonts w:ascii="Times New Roman" w:hAnsi="Times New Roman" w:cs="Times New Roman"/>
          <w:sz w:val="24"/>
          <w:szCs w:val="24"/>
        </w:rPr>
        <w:t>. Its l</w:t>
      </w:r>
      <w:r w:rsidR="00D122F9">
        <w:rPr>
          <w:rFonts w:ascii="Times New Roman" w:hAnsi="Times New Roman" w:cs="Times New Roman"/>
          <w:sz w:val="24"/>
          <w:szCs w:val="24"/>
        </w:rPr>
        <w:t xml:space="preserve">owest Annual </w:t>
      </w:r>
      <w:proofErr w:type="spellStart"/>
      <w:r w:rsidR="00D122F9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="00D122F9">
        <w:rPr>
          <w:rFonts w:ascii="Times New Roman" w:hAnsi="Times New Roman" w:cs="Times New Roman"/>
          <w:sz w:val="24"/>
          <w:szCs w:val="24"/>
        </w:rPr>
        <w:t xml:space="preserve"> Change </w:t>
      </w:r>
      <w:proofErr w:type="gramStart"/>
      <w:r w:rsidR="00D122F9">
        <w:rPr>
          <w:rFonts w:ascii="Times New Roman" w:hAnsi="Times New Roman" w:cs="Times New Roman"/>
          <w:sz w:val="24"/>
          <w:szCs w:val="24"/>
        </w:rPr>
        <w:t xml:space="preserve">was </w:t>
      </w:r>
      <w:r w:rsidRPr="00070F74">
        <w:rPr>
          <w:rFonts w:ascii="Times New Roman" w:hAnsi="Times New Roman" w:cs="Times New Roman"/>
          <w:sz w:val="24"/>
          <w:szCs w:val="24"/>
        </w:rPr>
        <w:t>observed</w:t>
      </w:r>
      <w:proofErr w:type="gramEnd"/>
      <w:r w:rsidRPr="00070F74">
        <w:rPr>
          <w:rFonts w:ascii="Times New Roman" w:hAnsi="Times New Roman" w:cs="Times New Roman"/>
          <w:sz w:val="24"/>
          <w:szCs w:val="24"/>
        </w:rPr>
        <w:t xml:space="preserve"> in 1903 at 0.38 </w:t>
      </w:r>
      <w:proofErr w:type="spellStart"/>
      <w:r w:rsidRPr="00070F74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070F74">
        <w:rPr>
          <w:rFonts w:ascii="Times New Roman" w:hAnsi="Times New Roman" w:cs="Times New Roman"/>
          <w:sz w:val="24"/>
          <w:szCs w:val="24"/>
        </w:rPr>
        <w:t xml:space="preserve"> as shown in the following table:</w:t>
      </w:r>
    </w:p>
    <w:p w:rsidR="00070F74" w:rsidRPr="006B0855" w:rsidRDefault="0032261C" w:rsidP="00F938FC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B760B" w:rsidRPr="006B0855">
        <w:rPr>
          <w:rFonts w:ascii="Times New Roman" w:hAnsi="Times New Roman" w:cs="Times New Roman"/>
          <w:b/>
          <w:sz w:val="24"/>
          <w:szCs w:val="24"/>
        </w:rPr>
        <w:t>Table 1</w:t>
      </w:r>
      <w:r w:rsidR="00070F74" w:rsidRPr="006B0855">
        <w:rPr>
          <w:rFonts w:ascii="Times New Roman" w:hAnsi="Times New Roman" w:cs="Times New Roman"/>
          <w:b/>
          <w:sz w:val="24"/>
          <w:szCs w:val="24"/>
        </w:rPr>
        <w:t>:</w:t>
      </w:r>
      <w:r w:rsidR="00D122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F74" w:rsidRPr="006B0855">
        <w:rPr>
          <w:rFonts w:ascii="Times New Roman" w:hAnsi="Times New Roman" w:cs="Times New Roman"/>
          <w:b/>
          <w:sz w:val="24"/>
          <w:szCs w:val="24"/>
        </w:rPr>
        <w:t>Historical Grow</w:t>
      </w:r>
      <w:r w:rsidR="00AB760B" w:rsidRPr="006B0855">
        <w:rPr>
          <w:rFonts w:ascii="Times New Roman" w:hAnsi="Times New Roman" w:cs="Times New Roman"/>
          <w:b/>
          <w:sz w:val="24"/>
          <w:szCs w:val="24"/>
        </w:rPr>
        <w:t>th of Population, Year 1903-2015</w:t>
      </w:r>
    </w:p>
    <w:tbl>
      <w:tblPr>
        <w:tblW w:w="0" w:type="auto"/>
        <w:tblInd w:w="1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301"/>
        <w:gridCol w:w="1293"/>
        <w:gridCol w:w="1080"/>
        <w:gridCol w:w="1170"/>
        <w:gridCol w:w="1350"/>
      </w:tblGrid>
      <w:tr w:rsidR="00070F74" w:rsidRPr="006B0855" w:rsidTr="006B0855">
        <w:trPr>
          <w:trHeight w:val="482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F74" w:rsidRPr="006B0855" w:rsidRDefault="00070F74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Census Date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F74" w:rsidRPr="006B0855" w:rsidRDefault="00070F74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F74" w:rsidRPr="006B0855" w:rsidRDefault="00070F74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Absolute</w:t>
            </w:r>
          </w:p>
          <w:p w:rsidR="00070F74" w:rsidRPr="006B0855" w:rsidRDefault="00070F74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Change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F74" w:rsidRPr="006B0855" w:rsidRDefault="00070F74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Census Year Interval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70F74" w:rsidRPr="006B0855" w:rsidRDefault="006B0855" w:rsidP="006B0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Annual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Percent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Change</w:t>
            </w:r>
            <w:r w:rsidR="00070F74" w:rsidRPr="006B0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2, 1903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295505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295505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70F74" w:rsidRPr="006B0855" w:rsidRDefault="00295505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December 31, 1918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0.38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January 1, 1939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0.60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October 1, 1948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February 15, 1960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33,422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6, 1970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41,867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1, 1975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46,230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1, 1980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1.76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1, 1990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2.72</w:t>
            </w:r>
          </w:p>
        </w:tc>
      </w:tr>
      <w:tr w:rsidR="00070F74" w:rsidRPr="006B0855" w:rsidTr="006B0855">
        <w:trPr>
          <w:trHeight w:val="288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September 1, 1995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73,351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</w:tr>
      <w:tr w:rsidR="00070F74" w:rsidRPr="006B0855" w:rsidTr="006B0855">
        <w:trPr>
          <w:trHeight w:val="100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1, 2000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82,132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8,781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</w:tr>
      <w:tr w:rsidR="00070F74" w:rsidRPr="006B0855" w:rsidTr="006B0855">
        <w:trPr>
          <w:trHeight w:val="100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May 1, 2007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90,391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8,259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1.38</w:t>
            </w:r>
          </w:p>
        </w:tc>
      </w:tr>
      <w:tr w:rsidR="00070F74" w:rsidRPr="006B0855" w:rsidTr="006B0855">
        <w:trPr>
          <w:trHeight w:val="100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9D2093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May 1, </w:t>
            </w:r>
            <w:r w:rsidR="00070F74"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98,905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</w:t>
            </w:r>
          </w:p>
        </w:tc>
      </w:tr>
      <w:tr w:rsidR="00070F74" w:rsidRPr="006B0855" w:rsidTr="006B0855">
        <w:trPr>
          <w:trHeight w:val="100"/>
        </w:trPr>
        <w:tc>
          <w:tcPr>
            <w:tcW w:w="23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70F74" w:rsidRPr="006B0855" w:rsidRDefault="008D0B2A" w:rsidP="0007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</w:t>
            </w:r>
            <w:r w:rsidR="009D2093"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 </w:t>
            </w:r>
            <w:r w:rsidR="00070F74"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106,331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70F74" w:rsidRPr="006B0855" w:rsidRDefault="00070F74" w:rsidP="00070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70F74" w:rsidRPr="006B0855" w:rsidRDefault="00070F74" w:rsidP="00F05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  <w:r w:rsidR="00F05C83" w:rsidRPr="006B0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6B0855" w:rsidRDefault="00070F74" w:rsidP="009B768C">
      <w:pPr>
        <w:pStyle w:val="BodyTextIndent"/>
        <w:spacing w:before="0"/>
        <w:ind w:firstLine="0"/>
        <w:rPr>
          <w:i/>
          <w:szCs w:val="24"/>
        </w:rPr>
      </w:pPr>
      <w:r w:rsidRPr="006B0855">
        <w:rPr>
          <w:i/>
          <w:szCs w:val="24"/>
        </w:rPr>
        <w:t xml:space="preserve">Source:  Census of Population and Housing; </w:t>
      </w:r>
      <w:r w:rsidR="00AB760B" w:rsidRPr="006B0855">
        <w:rPr>
          <w:i/>
          <w:szCs w:val="24"/>
        </w:rPr>
        <w:t xml:space="preserve">Philippine Statistics </w:t>
      </w:r>
    </w:p>
    <w:p w:rsidR="00070F74" w:rsidRPr="006B0855" w:rsidRDefault="00AB760B" w:rsidP="006B0855">
      <w:pPr>
        <w:pStyle w:val="BodyTextIndent"/>
        <w:spacing w:before="0"/>
        <w:rPr>
          <w:i/>
          <w:szCs w:val="24"/>
        </w:rPr>
      </w:pPr>
      <w:r w:rsidRPr="006B0855">
        <w:rPr>
          <w:i/>
          <w:szCs w:val="24"/>
        </w:rPr>
        <w:t>Authority</w:t>
      </w:r>
    </w:p>
    <w:p w:rsidR="009D2093" w:rsidRPr="009D2093" w:rsidRDefault="009D2093" w:rsidP="009D2093">
      <w:pPr>
        <w:pStyle w:val="BodyTextIndent"/>
        <w:spacing w:before="0"/>
        <w:ind w:left="720"/>
        <w:rPr>
          <w:rFonts w:ascii="Arial Narrow" w:hAnsi="Arial Narrow"/>
          <w:sz w:val="18"/>
          <w:szCs w:val="18"/>
        </w:rPr>
      </w:pPr>
    </w:p>
    <w:p w:rsidR="00070F74" w:rsidRPr="009D2093" w:rsidRDefault="00070F74" w:rsidP="00780D5C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2093">
        <w:rPr>
          <w:rFonts w:ascii="Times New Roman" w:hAnsi="Times New Roman" w:cs="Times New Roman"/>
          <w:sz w:val="24"/>
          <w:szCs w:val="24"/>
        </w:rPr>
        <w:lastRenderedPageBreak/>
        <w:t xml:space="preserve">In </w:t>
      </w:r>
      <w:r w:rsidR="009D2093">
        <w:rPr>
          <w:rFonts w:ascii="Times New Roman" w:hAnsi="Times New Roman" w:cs="Times New Roman"/>
          <w:sz w:val="24"/>
          <w:szCs w:val="24"/>
        </w:rPr>
        <w:t>2010 and 2015</w:t>
      </w:r>
      <w:r w:rsidR="00E14698">
        <w:rPr>
          <w:rFonts w:ascii="Times New Roman" w:hAnsi="Times New Roman" w:cs="Times New Roman"/>
          <w:sz w:val="24"/>
          <w:szCs w:val="24"/>
        </w:rPr>
        <w:t xml:space="preserve">, the total population </w:t>
      </w:r>
      <w:r w:rsidRPr="009D2093">
        <w:rPr>
          <w:rFonts w:ascii="Times New Roman" w:hAnsi="Times New Roman" w:cs="Times New Roman"/>
          <w:sz w:val="24"/>
          <w:szCs w:val="24"/>
        </w:rPr>
        <w:t>recorded</w:t>
      </w:r>
      <w:r w:rsidR="00E14698">
        <w:rPr>
          <w:rFonts w:ascii="Times New Roman" w:hAnsi="Times New Roman" w:cs="Times New Roman"/>
          <w:sz w:val="24"/>
          <w:szCs w:val="24"/>
        </w:rPr>
        <w:t xml:space="preserve"> was</w:t>
      </w:r>
      <w:r w:rsidR="00D122F9">
        <w:rPr>
          <w:rFonts w:ascii="Times New Roman" w:hAnsi="Times New Roman" w:cs="Times New Roman"/>
          <w:sz w:val="24"/>
          <w:szCs w:val="24"/>
        </w:rPr>
        <w:t xml:space="preserve"> </w:t>
      </w:r>
      <w:r w:rsidR="009D2093">
        <w:rPr>
          <w:rFonts w:ascii="Times New Roman" w:hAnsi="Times New Roman" w:cs="Times New Roman"/>
          <w:sz w:val="24"/>
          <w:szCs w:val="24"/>
        </w:rPr>
        <w:t xml:space="preserve">98,905 </w:t>
      </w:r>
      <w:r w:rsidRPr="009D2093">
        <w:rPr>
          <w:rFonts w:ascii="Times New Roman" w:hAnsi="Times New Roman" w:cs="Times New Roman"/>
          <w:sz w:val="24"/>
          <w:szCs w:val="24"/>
        </w:rPr>
        <w:t xml:space="preserve">and </w:t>
      </w:r>
      <w:r w:rsidR="009D2093">
        <w:rPr>
          <w:rFonts w:ascii="Times New Roman" w:hAnsi="Times New Roman" w:cs="Times New Roman"/>
          <w:sz w:val="24"/>
          <w:szCs w:val="24"/>
        </w:rPr>
        <w:t>106,331</w:t>
      </w:r>
      <w:r w:rsidRPr="009D2093">
        <w:rPr>
          <w:rFonts w:ascii="Times New Roman" w:hAnsi="Times New Roman" w:cs="Times New Roman"/>
          <w:sz w:val="24"/>
          <w:szCs w:val="24"/>
        </w:rPr>
        <w:t xml:space="preserve"> respectively. From </w:t>
      </w:r>
      <w:r w:rsidR="009D2093">
        <w:rPr>
          <w:rFonts w:ascii="Times New Roman" w:hAnsi="Times New Roman" w:cs="Times New Roman"/>
          <w:sz w:val="24"/>
          <w:szCs w:val="24"/>
        </w:rPr>
        <w:t>2010</w:t>
      </w:r>
      <w:r w:rsidRPr="009D2093">
        <w:rPr>
          <w:rFonts w:ascii="Times New Roman" w:hAnsi="Times New Roman" w:cs="Times New Roman"/>
          <w:sz w:val="24"/>
          <w:szCs w:val="24"/>
        </w:rPr>
        <w:t xml:space="preserve"> to </w:t>
      </w:r>
      <w:r w:rsidR="009D2093">
        <w:rPr>
          <w:rFonts w:ascii="Times New Roman" w:hAnsi="Times New Roman" w:cs="Times New Roman"/>
          <w:sz w:val="24"/>
          <w:szCs w:val="24"/>
        </w:rPr>
        <w:t>2015</w:t>
      </w:r>
      <w:r w:rsidR="00E14698">
        <w:rPr>
          <w:rFonts w:ascii="Times New Roman" w:hAnsi="Times New Roman" w:cs="Times New Roman"/>
          <w:sz w:val="24"/>
          <w:szCs w:val="24"/>
        </w:rPr>
        <w:t xml:space="preserve">, the absolute change </w:t>
      </w:r>
      <w:r w:rsidRPr="009D2093">
        <w:rPr>
          <w:rFonts w:ascii="Times New Roman" w:hAnsi="Times New Roman" w:cs="Times New Roman"/>
          <w:sz w:val="24"/>
          <w:szCs w:val="24"/>
        </w:rPr>
        <w:t xml:space="preserve">computed </w:t>
      </w:r>
      <w:r w:rsidR="00E14698">
        <w:rPr>
          <w:rFonts w:ascii="Times New Roman" w:hAnsi="Times New Roman" w:cs="Times New Roman"/>
          <w:sz w:val="24"/>
          <w:szCs w:val="24"/>
        </w:rPr>
        <w:t xml:space="preserve">was </w:t>
      </w:r>
      <w:r w:rsidRPr="009D2093">
        <w:rPr>
          <w:rFonts w:ascii="Times New Roman" w:hAnsi="Times New Roman" w:cs="Times New Roman"/>
          <w:sz w:val="24"/>
          <w:szCs w:val="24"/>
        </w:rPr>
        <w:t>7,</w:t>
      </w:r>
      <w:r w:rsidR="009D2093">
        <w:rPr>
          <w:rFonts w:ascii="Times New Roman" w:hAnsi="Times New Roman" w:cs="Times New Roman"/>
          <w:sz w:val="24"/>
          <w:szCs w:val="24"/>
        </w:rPr>
        <w:t>426</w:t>
      </w:r>
      <w:r w:rsidRPr="009D2093">
        <w:rPr>
          <w:rFonts w:ascii="Times New Roman" w:hAnsi="Times New Roman" w:cs="Times New Roman"/>
          <w:sz w:val="24"/>
          <w:szCs w:val="24"/>
        </w:rPr>
        <w:t xml:space="preserve"> or a </w:t>
      </w:r>
      <w:r w:rsidR="009D2093">
        <w:rPr>
          <w:rFonts w:ascii="Times New Roman" w:hAnsi="Times New Roman" w:cs="Times New Roman"/>
          <w:sz w:val="24"/>
          <w:szCs w:val="24"/>
        </w:rPr>
        <w:t>1.4</w:t>
      </w:r>
      <w:r w:rsidR="00780D5C">
        <w:rPr>
          <w:rFonts w:ascii="Times New Roman" w:hAnsi="Times New Roman" w:cs="Times New Roman"/>
          <w:sz w:val="24"/>
          <w:szCs w:val="24"/>
        </w:rPr>
        <w:t>6</w:t>
      </w:r>
      <w:r w:rsidRPr="009D2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093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9D2093">
        <w:rPr>
          <w:rFonts w:ascii="Times New Roman" w:hAnsi="Times New Roman" w:cs="Times New Roman"/>
          <w:sz w:val="24"/>
          <w:szCs w:val="24"/>
        </w:rPr>
        <w:t xml:space="preserve"> growth rate. This rate </w:t>
      </w:r>
      <w:r w:rsidR="00E14698" w:rsidRPr="009D2093">
        <w:rPr>
          <w:rFonts w:ascii="Times New Roman" w:hAnsi="Times New Roman" w:cs="Times New Roman"/>
          <w:sz w:val="24"/>
          <w:szCs w:val="24"/>
        </w:rPr>
        <w:t xml:space="preserve">compared </w:t>
      </w:r>
      <w:r w:rsidRPr="009D2093">
        <w:rPr>
          <w:rFonts w:ascii="Times New Roman" w:hAnsi="Times New Roman" w:cs="Times New Roman"/>
          <w:sz w:val="24"/>
          <w:szCs w:val="24"/>
        </w:rPr>
        <w:t xml:space="preserve">to the previous annual </w:t>
      </w:r>
      <w:proofErr w:type="spellStart"/>
      <w:r w:rsidRPr="009D2093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9D2093">
        <w:rPr>
          <w:rFonts w:ascii="Times New Roman" w:hAnsi="Times New Roman" w:cs="Times New Roman"/>
          <w:sz w:val="24"/>
          <w:szCs w:val="24"/>
        </w:rPr>
        <w:t xml:space="preserve"> change of </w:t>
      </w:r>
      <w:r w:rsidR="009D2093">
        <w:rPr>
          <w:rFonts w:ascii="Times New Roman" w:hAnsi="Times New Roman" w:cs="Times New Roman"/>
          <w:sz w:val="24"/>
          <w:szCs w:val="24"/>
        </w:rPr>
        <w:t>1.33</w:t>
      </w:r>
      <w:r w:rsidR="00D122F9">
        <w:rPr>
          <w:rFonts w:ascii="Times New Roman" w:hAnsi="Times New Roman" w:cs="Times New Roman"/>
          <w:sz w:val="24"/>
          <w:szCs w:val="24"/>
        </w:rPr>
        <w:t xml:space="preserve"> </w:t>
      </w:r>
      <w:r w:rsidR="00E14698" w:rsidRPr="009D2093">
        <w:rPr>
          <w:rFonts w:ascii="Times New Roman" w:hAnsi="Times New Roman" w:cs="Times New Roman"/>
          <w:sz w:val="24"/>
          <w:szCs w:val="24"/>
        </w:rPr>
        <w:t xml:space="preserve">is </w:t>
      </w:r>
      <w:r w:rsidR="00E14698">
        <w:rPr>
          <w:rFonts w:ascii="Times New Roman" w:hAnsi="Times New Roman" w:cs="Times New Roman"/>
          <w:sz w:val="24"/>
          <w:szCs w:val="24"/>
        </w:rPr>
        <w:t>higher</w:t>
      </w:r>
      <w:r w:rsidR="00931C86">
        <w:rPr>
          <w:rFonts w:ascii="Times New Roman" w:hAnsi="Times New Roman" w:cs="Times New Roman"/>
          <w:sz w:val="24"/>
          <w:szCs w:val="24"/>
        </w:rPr>
        <w:t xml:space="preserve"> </w:t>
      </w:r>
      <w:r w:rsidRPr="009D2093">
        <w:rPr>
          <w:rFonts w:ascii="Times New Roman" w:hAnsi="Times New Roman" w:cs="Times New Roman"/>
          <w:sz w:val="24"/>
          <w:szCs w:val="24"/>
        </w:rPr>
        <w:t xml:space="preserve">for the period </w:t>
      </w:r>
      <w:r w:rsidR="009D2093">
        <w:rPr>
          <w:rFonts w:ascii="Times New Roman" w:hAnsi="Times New Roman" w:cs="Times New Roman"/>
          <w:sz w:val="24"/>
          <w:szCs w:val="24"/>
        </w:rPr>
        <w:t>2007 to 2010</w:t>
      </w:r>
      <w:r w:rsidRPr="009D20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0F74" w:rsidRPr="00E32EB0" w:rsidRDefault="00632E48" w:rsidP="009B768C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EB0">
        <w:rPr>
          <w:rFonts w:ascii="Times New Roman" w:hAnsi="Times New Roman" w:cs="Times New Roman"/>
          <w:b/>
          <w:i/>
          <w:sz w:val="24"/>
          <w:szCs w:val="24"/>
        </w:rPr>
        <w:t>Growth Rate</w:t>
      </w:r>
    </w:p>
    <w:p w:rsidR="00070F74" w:rsidRPr="007F0CC2" w:rsidRDefault="007F0CC2" w:rsidP="00E14698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NSO Census Results in 2015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 showed </w:t>
      </w:r>
      <w:r>
        <w:rPr>
          <w:rFonts w:ascii="Times New Roman" w:hAnsi="Times New Roman" w:cs="Times New Roman"/>
          <w:sz w:val="24"/>
          <w:szCs w:val="24"/>
        </w:rPr>
        <w:t>faster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 annual growth rate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>4</w:t>
      </w:r>
      <w:r w:rsidR="00E14698">
        <w:rPr>
          <w:rFonts w:ascii="Times New Roman" w:hAnsi="Times New Roman" w:cs="Times New Roman"/>
          <w:sz w:val="24"/>
          <w:szCs w:val="24"/>
        </w:rPr>
        <w:t>6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than 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in </w:t>
      </w:r>
      <w:r w:rsidR="00E14698" w:rsidRPr="009D2093">
        <w:rPr>
          <w:rFonts w:ascii="Times New Roman" w:hAnsi="Times New Roman" w:cs="Times New Roman"/>
          <w:sz w:val="24"/>
          <w:szCs w:val="24"/>
        </w:rPr>
        <w:t>2010, which</w:t>
      </w:r>
      <w:r>
        <w:rPr>
          <w:rFonts w:ascii="Times New Roman" w:hAnsi="Times New Roman" w:cs="Times New Roman"/>
          <w:sz w:val="24"/>
          <w:szCs w:val="24"/>
        </w:rPr>
        <w:t xml:space="preserve"> is 1.33%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.  This means that the municipality’s growth of population level was </w:t>
      </w:r>
      <w:r>
        <w:rPr>
          <w:rFonts w:ascii="Times New Roman" w:hAnsi="Times New Roman" w:cs="Times New Roman"/>
          <w:sz w:val="24"/>
          <w:szCs w:val="24"/>
        </w:rPr>
        <w:t xml:space="preserve">rapid during the said </w:t>
      </w:r>
      <w:r w:rsidR="00E14698">
        <w:rPr>
          <w:rFonts w:ascii="Times New Roman" w:hAnsi="Times New Roman" w:cs="Times New Roman"/>
          <w:sz w:val="24"/>
          <w:szCs w:val="24"/>
        </w:rPr>
        <w:t>period</w:t>
      </w:r>
      <w:r w:rsidR="00E14698" w:rsidRPr="009D2093">
        <w:rPr>
          <w:rFonts w:ascii="Times New Roman" w:hAnsi="Times New Roman" w:cs="Times New Roman"/>
          <w:sz w:val="24"/>
          <w:szCs w:val="24"/>
        </w:rPr>
        <w:t>, which</w:t>
      </w:r>
      <w:r w:rsidR="00070F74" w:rsidRPr="009D2093">
        <w:rPr>
          <w:rFonts w:ascii="Times New Roman" w:hAnsi="Times New Roman" w:cs="Times New Roman"/>
          <w:sz w:val="24"/>
          <w:szCs w:val="24"/>
        </w:rPr>
        <w:t xml:space="preserve"> could be accoun</w:t>
      </w:r>
      <w:r>
        <w:rPr>
          <w:rFonts w:ascii="Times New Roman" w:hAnsi="Times New Roman" w:cs="Times New Roman"/>
          <w:sz w:val="24"/>
          <w:szCs w:val="24"/>
        </w:rPr>
        <w:t>ted by greater number of births</w:t>
      </w:r>
      <w:r w:rsidR="00931C86">
        <w:rPr>
          <w:rFonts w:ascii="Times New Roman" w:hAnsi="Times New Roman" w:cs="Times New Roman"/>
          <w:sz w:val="24"/>
          <w:szCs w:val="24"/>
        </w:rPr>
        <w:t xml:space="preserve"> and immigration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0F74" w:rsidRPr="007F0CC2" w:rsidRDefault="00070F74" w:rsidP="00E14698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F0CC2">
        <w:rPr>
          <w:rFonts w:ascii="Times New Roman" w:hAnsi="Times New Roman" w:cs="Times New Roman"/>
          <w:sz w:val="24"/>
          <w:szCs w:val="24"/>
        </w:rPr>
        <w:t xml:space="preserve">The Municipality of </w:t>
      </w:r>
      <w:proofErr w:type="spellStart"/>
      <w:r w:rsidRPr="007F0CC2"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7F0CC2">
        <w:rPr>
          <w:rFonts w:ascii="Times New Roman" w:hAnsi="Times New Roman" w:cs="Times New Roman"/>
          <w:sz w:val="24"/>
          <w:szCs w:val="24"/>
        </w:rPr>
        <w:t xml:space="preserve"> has a total population of </w:t>
      </w:r>
      <w:r w:rsidR="007F0CC2">
        <w:rPr>
          <w:rFonts w:ascii="Times New Roman" w:hAnsi="Times New Roman" w:cs="Times New Roman"/>
          <w:sz w:val="24"/>
          <w:szCs w:val="24"/>
        </w:rPr>
        <w:t>106,331</w:t>
      </w:r>
      <w:r w:rsidRPr="007F0CC2">
        <w:rPr>
          <w:rFonts w:ascii="Times New Roman" w:hAnsi="Times New Roman" w:cs="Times New Roman"/>
          <w:sz w:val="24"/>
          <w:szCs w:val="24"/>
        </w:rPr>
        <w:t xml:space="preserve"> based on National Statistics Office census in 201</w:t>
      </w:r>
      <w:r w:rsidR="007F0CC2">
        <w:rPr>
          <w:rFonts w:ascii="Times New Roman" w:hAnsi="Times New Roman" w:cs="Times New Roman"/>
          <w:sz w:val="24"/>
          <w:szCs w:val="24"/>
        </w:rPr>
        <w:t>5</w:t>
      </w:r>
      <w:r w:rsidRPr="007F0CC2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70F74" w:rsidRPr="00E32EB0" w:rsidRDefault="00632E48" w:rsidP="009B768C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EB0">
        <w:rPr>
          <w:rFonts w:ascii="Times New Roman" w:hAnsi="Times New Roman" w:cs="Times New Roman"/>
          <w:b/>
          <w:i/>
          <w:sz w:val="24"/>
          <w:szCs w:val="24"/>
        </w:rPr>
        <w:t>Population Composition and Distribution</w:t>
      </w:r>
    </w:p>
    <w:p w:rsidR="00520875" w:rsidRPr="00E14698" w:rsidRDefault="00070F74" w:rsidP="00E14698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F0CC2">
        <w:rPr>
          <w:rFonts w:ascii="Times New Roman" w:hAnsi="Times New Roman" w:cs="Times New Roman"/>
          <w:sz w:val="24"/>
          <w:szCs w:val="24"/>
        </w:rPr>
        <w:t xml:space="preserve">NSO has considered all barangays of </w:t>
      </w:r>
      <w:proofErr w:type="spellStart"/>
      <w:r w:rsidRPr="007F0CC2"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7F0CC2">
        <w:rPr>
          <w:rFonts w:ascii="Times New Roman" w:hAnsi="Times New Roman" w:cs="Times New Roman"/>
          <w:sz w:val="24"/>
          <w:szCs w:val="24"/>
        </w:rPr>
        <w:t xml:space="preserve"> to be URBAN in 1980.  </w:t>
      </w:r>
      <w:r w:rsidR="00632E48" w:rsidRPr="00632E48">
        <w:rPr>
          <w:rFonts w:ascii="Times New Roman" w:hAnsi="Times New Roman" w:cs="Times New Roman"/>
          <w:sz w:val="24"/>
          <w:szCs w:val="24"/>
        </w:rPr>
        <w:t>The following table shows the populat</w:t>
      </w:r>
      <w:r w:rsidR="00E32EB0">
        <w:rPr>
          <w:rFonts w:ascii="Times New Roman" w:hAnsi="Times New Roman" w:cs="Times New Roman"/>
          <w:sz w:val="24"/>
          <w:szCs w:val="24"/>
        </w:rPr>
        <w:t xml:space="preserve">ion and number of households by </w:t>
      </w:r>
      <w:r w:rsidR="00632E48" w:rsidRPr="00632E48">
        <w:rPr>
          <w:rFonts w:ascii="Times New Roman" w:hAnsi="Times New Roman" w:cs="Times New Roman"/>
          <w:sz w:val="24"/>
          <w:szCs w:val="24"/>
        </w:rPr>
        <w:t>barangay</w:t>
      </w:r>
      <w:r w:rsidR="00E14698">
        <w:rPr>
          <w:rFonts w:ascii="Times New Roman" w:hAnsi="Times New Roman" w:cs="Times New Roman"/>
          <w:sz w:val="24"/>
          <w:szCs w:val="24"/>
        </w:rPr>
        <w:t>:</w:t>
      </w:r>
    </w:p>
    <w:p w:rsidR="00632E48" w:rsidRDefault="005F58E3" w:rsidP="00070F74">
      <w:pPr>
        <w:ind w:firstLine="720"/>
        <w:jc w:val="both"/>
      </w:pPr>
      <w:r>
        <w:rPr>
          <w:noProof/>
          <w:lang w:eastAsia="en-PH"/>
        </w:rPr>
        <w:pict>
          <v:shape id="Text Box 12" o:spid="_x0000_s1028" type="#_x0000_t202" style="position:absolute;left:0;text-align:left;margin-left:-21.6pt;margin-top:8.55pt;width:479.25pt;height:348.7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" filled="f" stroked="f">
            <v:textbox>
              <w:txbxContent>
                <w:p w:rsidR="00780D5C" w:rsidRPr="001F711D" w:rsidRDefault="0032261C" w:rsidP="00070F7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Table 2:</w:t>
                  </w:r>
                  <w:r w:rsidR="00780D5C" w:rsidRPr="001F711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Population and Projected Number of Household by Barangay, Year 2015</w:t>
                  </w:r>
                </w:p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629"/>
                    <w:gridCol w:w="1345"/>
                    <w:gridCol w:w="1337"/>
                    <w:gridCol w:w="1363"/>
                    <w:gridCol w:w="1337"/>
                    <w:gridCol w:w="1310"/>
                  </w:tblGrid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Urban Barangays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Population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Household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Urban Barangays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Population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Household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Alitaya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4,378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789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Lanas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3,285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584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Amansabina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2,609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492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Landas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2,023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351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Anolid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7,393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1311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Maasin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3,862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711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Banaoang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5,267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Macayug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2,485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420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Bantayan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3,633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634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Malabago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5,095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907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Bari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6,044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1054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Navaluan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3,678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603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Bateng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2,715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465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Nibaliw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3,105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556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Buenlag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3,787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685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Osiem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3,437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586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David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4,389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775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Palua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2,013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348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Embarcadero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3,021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575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Poblacion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4,639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866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Gueguesangen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2,551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479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Pogo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1,631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299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Guesang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3,935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687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Salaan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2,598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483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Guiguilonen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2,945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513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Salay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5,331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1015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Guilig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3,491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620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Talogtog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2,486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463</w:t>
                        </w:r>
                      </w:p>
                    </w:tc>
                  </w:tr>
                  <w:tr w:rsidR="00780D5C" w:rsidRPr="001F711D" w:rsidTr="009B768C">
                    <w:trPr>
                      <w:jc w:val="center"/>
                    </w:trPr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Inlambo</w:t>
                        </w:r>
                        <w:proofErr w:type="spellEnd"/>
                      </w:p>
                    </w:tc>
                    <w:tc>
                      <w:tcPr>
                        <w:tcW w:w="13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1,673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319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Tebag</w:t>
                        </w:r>
                        <w:proofErr w:type="spellEnd"/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2,832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553</w:t>
                        </w:r>
                      </w:p>
                    </w:tc>
                  </w:tr>
                  <w:tr w:rsidR="00780D5C" w:rsidTr="009B768C">
                    <w:trPr>
                      <w:jc w:val="center"/>
                    </w:trPr>
                    <w:tc>
                      <w:tcPr>
                        <w:tcW w:w="5305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106,331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80D5C" w:rsidRPr="001F711D" w:rsidRDefault="00780D5C" w:rsidP="00E1469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F711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19,056</w:t>
                        </w:r>
                      </w:p>
                    </w:tc>
                  </w:tr>
                </w:tbl>
                <w:p w:rsidR="00780D5C" w:rsidRPr="00D122F9" w:rsidRDefault="00780D5C" w:rsidP="009E4EA3">
                  <w:pPr>
                    <w:ind w:firstLine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22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Source: </w:t>
                  </w:r>
                  <w:r w:rsidRPr="00D122F9">
                    <w:rPr>
                      <w:rFonts w:ascii="Times New Roman" w:eastAsia="Batang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2015 Census of Population &amp; Housing (PSA)</w:t>
                  </w:r>
                </w:p>
              </w:txbxContent>
            </v:textbox>
          </v:shape>
        </w:pict>
      </w: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spacing w:before="60"/>
        <w:ind w:left="720" w:firstLine="187"/>
        <w:jc w:val="both"/>
        <w:rPr>
          <w:rFonts w:ascii="Arial Narrow" w:hAnsi="Arial Narrow"/>
          <w:sz w:val="16"/>
          <w:szCs w:val="16"/>
        </w:rPr>
      </w:pPr>
    </w:p>
    <w:p w:rsidR="00070F74" w:rsidRDefault="00070F74" w:rsidP="00070F74">
      <w:pPr>
        <w:jc w:val="both"/>
        <w:rPr>
          <w:rFonts w:ascii="Times New Roman" w:hAnsi="Times New Roman"/>
          <w:sz w:val="24"/>
          <w:szCs w:val="24"/>
        </w:rPr>
      </w:pP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ind w:firstLine="720"/>
        <w:jc w:val="both"/>
      </w:pPr>
    </w:p>
    <w:p w:rsidR="00070F74" w:rsidRDefault="00070F74" w:rsidP="00070F74">
      <w:pPr>
        <w:ind w:firstLine="720"/>
        <w:jc w:val="both"/>
      </w:pPr>
    </w:p>
    <w:p w:rsidR="00070F74" w:rsidRDefault="00070F74" w:rsidP="009E4EA3">
      <w:pPr>
        <w:jc w:val="both"/>
      </w:pPr>
    </w:p>
    <w:p w:rsidR="009B768C" w:rsidRDefault="009B768C" w:rsidP="00FD21A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D70" w:rsidRDefault="004F1D70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F1D70" w:rsidRDefault="004F1D70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F1D70" w:rsidRDefault="004F1D70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F1D70" w:rsidRDefault="004F1D70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70F74" w:rsidRPr="00E32EB0" w:rsidRDefault="00FD21A7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EB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Population Density </w:t>
      </w:r>
    </w:p>
    <w:p w:rsidR="00E32EB0" w:rsidRDefault="009E4EA3" w:rsidP="00E14698">
      <w:pPr>
        <w:spacing w:after="0" w:line="360" w:lineRule="auto"/>
        <w:ind w:left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A70E3">
        <w:rPr>
          <w:rFonts w:ascii="Times New Roman" w:eastAsia="Batang" w:hAnsi="Times New Roman" w:cs="Times New Roman"/>
          <w:sz w:val="24"/>
          <w:szCs w:val="24"/>
        </w:rPr>
        <w:t xml:space="preserve">The total land area of the municipality is </w:t>
      </w:r>
      <w:r>
        <w:rPr>
          <w:rFonts w:ascii="Times New Roman" w:eastAsia="Batang" w:hAnsi="Times New Roman" w:cs="Times New Roman"/>
          <w:sz w:val="24"/>
          <w:szCs w:val="24"/>
        </w:rPr>
        <w:t>4,8</w:t>
      </w:r>
      <w:r w:rsidRPr="001A70E3">
        <w:rPr>
          <w:rFonts w:ascii="Times New Roman" w:eastAsia="Batang" w:hAnsi="Times New Roman" w:cs="Times New Roman"/>
          <w:sz w:val="24"/>
          <w:szCs w:val="24"/>
        </w:rPr>
        <w:t>47.78</w:t>
      </w:r>
      <w:r w:rsidRPr="001A70E3">
        <w:rPr>
          <w:rFonts w:ascii="Times New Roman" w:eastAsia="Batang" w:hAnsi="Times New Roman" w:cs="Times New Roman"/>
          <w:sz w:val="24"/>
          <w:szCs w:val="24"/>
        </w:rPr>
        <w:softHyphen/>
        <w:t xml:space="preserve"> hectares distributed in the thirty</w:t>
      </w:r>
      <w:r w:rsidR="00931C86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E14698">
        <w:rPr>
          <w:rFonts w:ascii="Times New Roman" w:eastAsia="Batang" w:hAnsi="Times New Roman" w:cs="Times New Roman"/>
          <w:sz w:val="24"/>
          <w:szCs w:val="24"/>
        </w:rPr>
        <w:t>barangays.</w:t>
      </w:r>
    </w:p>
    <w:p w:rsidR="004F1D70" w:rsidRPr="004F1D70" w:rsidRDefault="004F1D70" w:rsidP="004F1D70">
      <w:pPr>
        <w:spacing w:line="240" w:lineRule="auto"/>
        <w:ind w:left="720"/>
        <w:jc w:val="both"/>
        <w:rPr>
          <w:rFonts w:ascii="Times New Roman" w:hAnsi="Times New Roman" w:cs="Times New Roman"/>
          <w:sz w:val="4"/>
          <w:szCs w:val="24"/>
        </w:rPr>
      </w:pPr>
    </w:p>
    <w:p w:rsidR="009B768C" w:rsidRPr="009B768C" w:rsidRDefault="009E4EA3" w:rsidP="00E14698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E4EA3">
        <w:rPr>
          <w:rFonts w:ascii="Times New Roman" w:hAnsi="Times New Roman" w:cs="Times New Roman"/>
          <w:sz w:val="24"/>
          <w:szCs w:val="24"/>
        </w:rPr>
        <w:t xml:space="preserve">In 2015, </w:t>
      </w:r>
      <w:proofErr w:type="spellStart"/>
      <w:r w:rsidRPr="009E4EA3"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9E4EA3">
        <w:rPr>
          <w:rFonts w:ascii="Times New Roman" w:hAnsi="Times New Roman" w:cs="Times New Roman"/>
          <w:sz w:val="24"/>
          <w:szCs w:val="24"/>
        </w:rPr>
        <w:t xml:space="preserve"> has a density of 21.93 or 22</w:t>
      </w:r>
      <w:r w:rsidR="00070F74" w:rsidRPr="009E4EA3">
        <w:rPr>
          <w:rFonts w:ascii="Times New Roman" w:hAnsi="Times New Roman" w:cs="Times New Roman"/>
          <w:sz w:val="24"/>
          <w:szCs w:val="24"/>
        </w:rPr>
        <w:t xml:space="preserve"> persons per hectare while 21.51 or 22 per hectare in 20</w:t>
      </w:r>
      <w:r w:rsidRPr="009E4EA3">
        <w:rPr>
          <w:rFonts w:ascii="Times New Roman" w:hAnsi="Times New Roman" w:cs="Times New Roman"/>
          <w:sz w:val="24"/>
          <w:szCs w:val="24"/>
        </w:rPr>
        <w:t>14.  In ten years</w:t>
      </w:r>
      <w:r w:rsidR="00E14698">
        <w:rPr>
          <w:rFonts w:ascii="Times New Roman" w:hAnsi="Times New Roman" w:cs="Times New Roman"/>
          <w:sz w:val="24"/>
          <w:szCs w:val="24"/>
        </w:rPr>
        <w:t>,</w:t>
      </w:r>
      <w:r w:rsidR="00931C86">
        <w:rPr>
          <w:rFonts w:ascii="Times New Roman" w:hAnsi="Times New Roman" w:cs="Times New Roman"/>
          <w:sz w:val="24"/>
          <w:szCs w:val="24"/>
        </w:rPr>
        <w:t xml:space="preserve"> </w:t>
      </w:r>
      <w:r w:rsidR="00E14698">
        <w:rPr>
          <w:rFonts w:ascii="Times New Roman" w:hAnsi="Times New Roman" w:cs="Times New Roman"/>
          <w:sz w:val="24"/>
          <w:szCs w:val="24"/>
        </w:rPr>
        <w:t>by</w:t>
      </w:r>
      <w:r w:rsidRPr="009E4EA3">
        <w:rPr>
          <w:rFonts w:ascii="Times New Roman" w:hAnsi="Times New Roman" w:cs="Times New Roman"/>
          <w:sz w:val="24"/>
          <w:szCs w:val="24"/>
        </w:rPr>
        <w:t xml:space="preserve"> 2026</w:t>
      </w:r>
      <w:r w:rsidR="00070F74" w:rsidRPr="009E4EA3">
        <w:rPr>
          <w:rFonts w:ascii="Times New Roman" w:hAnsi="Times New Roman" w:cs="Times New Roman"/>
          <w:sz w:val="24"/>
          <w:szCs w:val="24"/>
        </w:rPr>
        <w:t>, the po</w:t>
      </w:r>
      <w:r w:rsidRPr="009E4EA3">
        <w:rPr>
          <w:rFonts w:ascii="Times New Roman" w:hAnsi="Times New Roman" w:cs="Times New Roman"/>
          <w:sz w:val="24"/>
          <w:szCs w:val="24"/>
        </w:rPr>
        <w:t>pulation density will be at 25.6</w:t>
      </w:r>
      <w:r w:rsidR="00070F74" w:rsidRPr="009E4EA3">
        <w:rPr>
          <w:rFonts w:ascii="Times New Roman" w:hAnsi="Times New Roman" w:cs="Times New Roman"/>
          <w:sz w:val="24"/>
          <w:szCs w:val="24"/>
        </w:rPr>
        <w:t xml:space="preserve">9 or almost </w:t>
      </w:r>
      <w:r w:rsidRPr="009E4EA3">
        <w:rPr>
          <w:rFonts w:ascii="Times New Roman" w:hAnsi="Times New Roman" w:cs="Times New Roman"/>
          <w:sz w:val="24"/>
          <w:szCs w:val="24"/>
        </w:rPr>
        <w:t xml:space="preserve">26 </w:t>
      </w:r>
      <w:r w:rsidR="009B768C">
        <w:rPr>
          <w:rFonts w:ascii="Times New Roman" w:hAnsi="Times New Roman" w:cs="Times New Roman"/>
          <w:sz w:val="24"/>
          <w:szCs w:val="24"/>
        </w:rPr>
        <w:t>persons per hectare.</w:t>
      </w:r>
    </w:p>
    <w:p w:rsidR="009E4EA3" w:rsidRPr="00E32EB0" w:rsidRDefault="00466486" w:rsidP="00E32EB0">
      <w:pPr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32EB0">
        <w:rPr>
          <w:rFonts w:ascii="Times New Roman" w:hAnsi="Times New Roman" w:cs="Times New Roman"/>
          <w:b/>
          <w:i/>
          <w:sz w:val="24"/>
          <w:szCs w:val="24"/>
        </w:rPr>
        <w:t>Labor</w:t>
      </w:r>
      <w:proofErr w:type="spellEnd"/>
      <w:r w:rsidRPr="00E32EB0">
        <w:rPr>
          <w:rFonts w:ascii="Times New Roman" w:hAnsi="Times New Roman" w:cs="Times New Roman"/>
          <w:b/>
          <w:i/>
          <w:sz w:val="24"/>
          <w:szCs w:val="24"/>
        </w:rPr>
        <w:t xml:space="preserve"> Force</w:t>
      </w:r>
    </w:p>
    <w:p w:rsidR="002B4D12" w:rsidRPr="00812830" w:rsidRDefault="009E4EA3" w:rsidP="00BA0CB3">
      <w:pPr>
        <w:spacing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4EA3">
        <w:rPr>
          <w:rFonts w:ascii="Times New Roman" w:hAnsi="Times New Roman" w:cs="Times New Roman"/>
          <w:sz w:val="24"/>
          <w:szCs w:val="24"/>
        </w:rPr>
        <w:t xml:space="preserve">The Municipality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Mangaldan</w:t>
      </w:r>
      <w:proofErr w:type="spellEnd"/>
      <w:r w:rsidRPr="009E4EA3">
        <w:rPr>
          <w:rFonts w:ascii="Times New Roman" w:hAnsi="Times New Roman" w:cs="Times New Roman"/>
          <w:sz w:val="24"/>
          <w:szCs w:val="24"/>
        </w:rPr>
        <w:t xml:space="preserve"> recorded </w:t>
      </w:r>
      <w:r w:rsidR="005D44AC">
        <w:rPr>
          <w:rFonts w:ascii="Times New Roman" w:hAnsi="Times New Roman" w:cs="Times New Roman"/>
          <w:sz w:val="24"/>
          <w:szCs w:val="24"/>
        </w:rPr>
        <w:t>66,240</w:t>
      </w:r>
      <w:r w:rsidRPr="009E4EA3">
        <w:rPr>
          <w:rFonts w:ascii="Times New Roman" w:hAnsi="Times New Roman" w:cs="Times New Roman"/>
          <w:sz w:val="24"/>
          <w:szCs w:val="24"/>
        </w:rPr>
        <w:t xml:space="preserve"> productive </w:t>
      </w:r>
      <w:proofErr w:type="gramStart"/>
      <w:r w:rsidRPr="009E4EA3">
        <w:rPr>
          <w:rFonts w:ascii="Times New Roman" w:hAnsi="Times New Roman" w:cs="Times New Roman"/>
          <w:sz w:val="24"/>
          <w:szCs w:val="24"/>
        </w:rPr>
        <w:t>population</w:t>
      </w:r>
      <w:proofErr w:type="gramEnd"/>
      <w:r w:rsidRPr="009E4EA3">
        <w:rPr>
          <w:rFonts w:ascii="Times New Roman" w:hAnsi="Times New Roman" w:cs="Times New Roman"/>
          <w:sz w:val="24"/>
          <w:szCs w:val="24"/>
        </w:rPr>
        <w:t xml:space="preserve"> </w:t>
      </w:r>
      <w:r w:rsidR="00754792">
        <w:rPr>
          <w:rFonts w:ascii="Times New Roman" w:hAnsi="Times New Roman" w:cs="Times New Roman"/>
          <w:sz w:val="24"/>
          <w:szCs w:val="24"/>
        </w:rPr>
        <w:t>in 2015</w:t>
      </w:r>
      <w:r w:rsidRPr="009E4EA3">
        <w:rPr>
          <w:rFonts w:ascii="Times New Roman" w:hAnsi="Times New Roman" w:cs="Times New Roman"/>
          <w:sz w:val="24"/>
          <w:szCs w:val="24"/>
        </w:rPr>
        <w:t xml:space="preserve"> of which </w:t>
      </w:r>
      <w:r w:rsidR="005D44AC">
        <w:rPr>
          <w:rFonts w:ascii="Times New Roman" w:hAnsi="Times New Roman" w:cs="Times New Roman"/>
          <w:sz w:val="24"/>
          <w:szCs w:val="24"/>
        </w:rPr>
        <w:t>33,352</w:t>
      </w:r>
      <w:r w:rsidRPr="009E4EA3">
        <w:rPr>
          <w:rFonts w:ascii="Times New Roman" w:hAnsi="Times New Roman" w:cs="Times New Roman"/>
          <w:sz w:val="24"/>
          <w:szCs w:val="24"/>
        </w:rPr>
        <w:t xml:space="preserve"> are male and </w:t>
      </w:r>
      <w:r w:rsidR="005D44AC">
        <w:rPr>
          <w:rFonts w:ascii="Times New Roman" w:hAnsi="Times New Roman" w:cs="Times New Roman"/>
          <w:sz w:val="24"/>
          <w:szCs w:val="24"/>
        </w:rPr>
        <w:t>32,888</w:t>
      </w:r>
      <w:r w:rsidRPr="009E4EA3">
        <w:rPr>
          <w:rFonts w:ascii="Times New Roman" w:hAnsi="Times New Roman" w:cs="Times New Roman"/>
          <w:sz w:val="24"/>
          <w:szCs w:val="24"/>
        </w:rPr>
        <w:t xml:space="preserve"> are female ages 15 </w:t>
      </w:r>
      <w:r w:rsidR="00754792">
        <w:rPr>
          <w:rFonts w:ascii="Times New Roman" w:hAnsi="Times New Roman" w:cs="Times New Roman"/>
          <w:sz w:val="24"/>
          <w:szCs w:val="24"/>
        </w:rPr>
        <w:t>up to 64 years old</w:t>
      </w:r>
      <w:r w:rsidRPr="009E4EA3">
        <w:rPr>
          <w:rFonts w:ascii="Times New Roman" w:hAnsi="Times New Roman" w:cs="Times New Roman"/>
          <w:sz w:val="24"/>
          <w:szCs w:val="24"/>
        </w:rPr>
        <w:t xml:space="preserve"> who belong to the </w:t>
      </w:r>
      <w:proofErr w:type="spellStart"/>
      <w:r w:rsidRPr="009E4EA3">
        <w:rPr>
          <w:rFonts w:ascii="Times New Roman" w:hAnsi="Times New Roman" w:cs="Times New Roman"/>
          <w:sz w:val="24"/>
          <w:szCs w:val="24"/>
        </w:rPr>
        <w:t>labor</w:t>
      </w:r>
      <w:proofErr w:type="spellEnd"/>
      <w:r w:rsidRPr="009E4EA3">
        <w:rPr>
          <w:rFonts w:ascii="Times New Roman" w:hAnsi="Times New Roman" w:cs="Times New Roman"/>
          <w:sz w:val="24"/>
          <w:szCs w:val="24"/>
        </w:rPr>
        <w:t xml:space="preserve"> force.  However, </w:t>
      </w:r>
      <w:r w:rsidR="00895304">
        <w:rPr>
          <w:rFonts w:ascii="Times New Roman" w:hAnsi="Times New Roman" w:cs="Times New Roman"/>
          <w:sz w:val="24"/>
          <w:szCs w:val="24"/>
        </w:rPr>
        <w:t xml:space="preserve">using the 2012 </w:t>
      </w:r>
      <w:proofErr w:type="spellStart"/>
      <w:r w:rsidR="00895304">
        <w:rPr>
          <w:rFonts w:ascii="Times New Roman" w:hAnsi="Times New Roman" w:cs="Times New Roman"/>
          <w:sz w:val="24"/>
          <w:szCs w:val="24"/>
        </w:rPr>
        <w:t>Pangasinan’s</w:t>
      </w:r>
      <w:proofErr w:type="spellEnd"/>
      <w:r w:rsidR="00895304">
        <w:rPr>
          <w:rFonts w:ascii="Times New Roman" w:hAnsi="Times New Roman" w:cs="Times New Roman"/>
          <w:sz w:val="24"/>
          <w:szCs w:val="24"/>
        </w:rPr>
        <w:t xml:space="preserve"> employment rate of 91.77%, </w:t>
      </w:r>
      <w:r w:rsidRPr="009E4EA3">
        <w:rPr>
          <w:rFonts w:ascii="Times New Roman" w:hAnsi="Times New Roman" w:cs="Times New Roman"/>
          <w:sz w:val="24"/>
          <w:szCs w:val="24"/>
        </w:rPr>
        <w:t xml:space="preserve">there are </w:t>
      </w:r>
      <w:r w:rsidR="005D44AC">
        <w:rPr>
          <w:rFonts w:ascii="Times New Roman" w:hAnsi="Times New Roman" w:cs="Times New Roman"/>
          <w:sz w:val="24"/>
          <w:szCs w:val="24"/>
        </w:rPr>
        <w:t>60,788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6486">
        <w:rPr>
          <w:rFonts w:ascii="Times New Roman" w:hAnsi="Times New Roman" w:cs="Times New Roman"/>
          <w:sz w:val="24"/>
          <w:szCs w:val="24"/>
        </w:rPr>
        <w:t>population</w:t>
      </w:r>
      <w:proofErr w:type="gramEnd"/>
      <w:r w:rsidRPr="00466486">
        <w:rPr>
          <w:rFonts w:ascii="Times New Roman" w:hAnsi="Times New Roman" w:cs="Times New Roman"/>
          <w:sz w:val="24"/>
          <w:szCs w:val="24"/>
        </w:rPr>
        <w:t xml:space="preserve"> who are employed or </w:t>
      </w:r>
      <w:r w:rsidR="00D122F9">
        <w:rPr>
          <w:rFonts w:ascii="Times New Roman" w:hAnsi="Times New Roman" w:cs="Times New Roman"/>
          <w:sz w:val="24"/>
          <w:szCs w:val="24"/>
        </w:rPr>
        <w:t>57.</w:t>
      </w:r>
      <w:r w:rsidR="005D44AC">
        <w:rPr>
          <w:rFonts w:ascii="Times New Roman" w:hAnsi="Times New Roman" w:cs="Times New Roman"/>
          <w:sz w:val="24"/>
          <w:szCs w:val="24"/>
        </w:rPr>
        <w:t>17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486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466486">
        <w:rPr>
          <w:rFonts w:ascii="Times New Roman" w:hAnsi="Times New Roman" w:cs="Times New Roman"/>
          <w:sz w:val="24"/>
          <w:szCs w:val="24"/>
        </w:rPr>
        <w:t xml:space="preserve"> and the unemployed has a total population of </w:t>
      </w:r>
      <w:r w:rsidR="005D44AC">
        <w:rPr>
          <w:rFonts w:ascii="Times New Roman" w:hAnsi="Times New Roman" w:cs="Times New Roman"/>
          <w:sz w:val="24"/>
          <w:szCs w:val="24"/>
        </w:rPr>
        <w:t>5,452</w:t>
      </w:r>
      <w:r w:rsidRPr="00466486">
        <w:rPr>
          <w:rFonts w:ascii="Times New Roman" w:hAnsi="Times New Roman" w:cs="Times New Roman"/>
          <w:sz w:val="24"/>
          <w:szCs w:val="24"/>
        </w:rPr>
        <w:t xml:space="preserve"> population or </w:t>
      </w:r>
      <w:r w:rsidR="005D44AC">
        <w:rPr>
          <w:rFonts w:ascii="Times New Roman" w:hAnsi="Times New Roman" w:cs="Times New Roman"/>
          <w:sz w:val="24"/>
          <w:szCs w:val="24"/>
        </w:rPr>
        <w:t>5.13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486">
        <w:rPr>
          <w:rFonts w:ascii="Times New Roman" w:hAnsi="Times New Roman" w:cs="Times New Roman"/>
          <w:sz w:val="24"/>
          <w:szCs w:val="24"/>
        </w:rPr>
        <w:t>percent</w:t>
      </w:r>
      <w:proofErr w:type="spellEnd"/>
      <w:r w:rsidRPr="00466486">
        <w:rPr>
          <w:rFonts w:ascii="Times New Roman" w:hAnsi="Times New Roman" w:cs="Times New Roman"/>
          <w:sz w:val="24"/>
          <w:szCs w:val="24"/>
        </w:rPr>
        <w:t>.</w:t>
      </w:r>
      <w:r w:rsidRPr="009E4EA3">
        <w:rPr>
          <w:rFonts w:ascii="Times New Roman" w:hAnsi="Times New Roman" w:cs="Times New Roman"/>
          <w:sz w:val="24"/>
          <w:szCs w:val="24"/>
        </w:rPr>
        <w:t xml:space="preserve">  There are a total of </w:t>
      </w:r>
      <w:proofErr w:type="gramStart"/>
      <w:r w:rsidR="005D44AC">
        <w:rPr>
          <w:rFonts w:ascii="Times New Roman" w:hAnsi="Times New Roman" w:cs="Times New Roman"/>
          <w:sz w:val="24"/>
          <w:szCs w:val="24"/>
        </w:rPr>
        <w:t>40,091</w:t>
      </w:r>
      <w:r w:rsidR="00D122F9">
        <w:rPr>
          <w:rFonts w:ascii="Times New Roman" w:hAnsi="Times New Roman" w:cs="Times New Roman"/>
          <w:sz w:val="24"/>
          <w:szCs w:val="24"/>
        </w:rPr>
        <w:t xml:space="preserve"> </w:t>
      </w:r>
      <w:r w:rsidRPr="009E4EA3">
        <w:rPr>
          <w:rFonts w:ascii="Times New Roman" w:hAnsi="Times New Roman" w:cs="Times New Roman"/>
          <w:sz w:val="24"/>
          <w:szCs w:val="24"/>
        </w:rPr>
        <w:t>population</w:t>
      </w:r>
      <w:proofErr w:type="gramEnd"/>
      <w:r w:rsidRPr="009E4EA3">
        <w:rPr>
          <w:rFonts w:ascii="Times New Roman" w:hAnsi="Times New Roman" w:cs="Times New Roman"/>
          <w:sz w:val="24"/>
          <w:szCs w:val="24"/>
        </w:rPr>
        <w:t xml:space="preserve"> aged 65 years old and over and those belong to young dependent population.</w:t>
      </w:r>
    </w:p>
    <w:p w:rsidR="00552155" w:rsidRPr="00812830" w:rsidRDefault="00552155" w:rsidP="00812830">
      <w:pPr>
        <w:spacing w:after="16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552155" w:rsidRPr="00812830" w:rsidSect="00D03199">
      <w:headerReference w:type="default" r:id="rId10"/>
      <w:footerReference w:type="default" r:id="rId11"/>
      <w:footerReference w:type="first" r:id="rId12"/>
      <w:type w:val="continuous"/>
      <w:pgSz w:w="12240" w:h="18720"/>
      <w:pgMar w:top="1440" w:right="1440" w:bottom="1440" w:left="2160" w:header="720" w:footer="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8E3" w:rsidRDefault="005F58E3" w:rsidP="005E15F7">
      <w:pPr>
        <w:spacing w:after="0" w:line="240" w:lineRule="auto"/>
      </w:pPr>
      <w:r>
        <w:separator/>
      </w:r>
    </w:p>
  </w:endnote>
  <w:endnote w:type="continuationSeparator" w:id="0">
    <w:p w:rsidR="005F58E3" w:rsidRDefault="005F58E3" w:rsidP="005E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39" w:type="pct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"/>
      <w:gridCol w:w="8484"/>
      <w:gridCol w:w="721"/>
    </w:tblGrid>
    <w:tr w:rsidR="00D03199" w:rsidTr="00EA6824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D03199" w:rsidRDefault="00D03199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D03199" w:rsidRPr="00BC3980" w:rsidRDefault="00D03199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53340</wp:posOffset>
                </wp:positionV>
                <wp:extent cx="529590" cy="531495"/>
                <wp:effectExtent l="0" t="0" r="3810" b="1905"/>
                <wp:wrapNone/>
                <wp:docPr id="30" name="Picture 30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03199" w:rsidRPr="006F149B" w:rsidRDefault="00D03199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D03199" w:rsidRPr="00853D30" w:rsidRDefault="00D03199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Ma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 w:rsidR="00B855B5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VOLUME 1: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D03199" w:rsidRPr="00BC3980" w:rsidRDefault="00281B62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="00D03199"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9425A0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23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780D5C" w:rsidRDefault="00780D5C" w:rsidP="00D031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39" w:type="pct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"/>
      <w:gridCol w:w="8484"/>
      <w:gridCol w:w="721"/>
    </w:tblGrid>
    <w:tr w:rsidR="004F1D70" w:rsidTr="00EA6824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4F1D70" w:rsidRDefault="004F1D70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4F1D70" w:rsidRPr="00BC3980" w:rsidRDefault="004F1D70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53340</wp:posOffset>
                </wp:positionV>
                <wp:extent cx="529590" cy="531495"/>
                <wp:effectExtent l="0" t="0" r="3810" b="1905"/>
                <wp:wrapNone/>
                <wp:docPr id="2" name="Picture 2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4F1D70" w:rsidRPr="006F149B" w:rsidRDefault="004F1D70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4F1D70" w:rsidRPr="00853D30" w:rsidRDefault="004F1D70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Ma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 w:rsidR="00B855B5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VOLUME 1: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4F1D70" w:rsidRPr="00BC3980" w:rsidRDefault="00281B62" w:rsidP="00EA6824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="004F1D70"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9425A0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22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4F1D70" w:rsidRDefault="004F1D70" w:rsidP="004F1D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8E3" w:rsidRDefault="005F58E3" w:rsidP="005E15F7">
      <w:pPr>
        <w:spacing w:after="0" w:line="240" w:lineRule="auto"/>
      </w:pPr>
      <w:r>
        <w:separator/>
      </w:r>
    </w:p>
  </w:footnote>
  <w:footnote w:type="continuationSeparator" w:id="0">
    <w:p w:rsidR="005F58E3" w:rsidRDefault="005F58E3" w:rsidP="005E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99" w:rsidRDefault="005F58E3" w:rsidP="00D03199">
    <w:pPr>
      <w:pStyle w:val="Header"/>
    </w:pPr>
    <w:r>
      <w:rPr>
        <w:noProof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2049" type="#_x0000_t202" style="position:absolute;margin-left:-36pt;margin-top:-24.1pt;width:96.35pt;height:60.45pt;z-index:251661312;visibility:visible;mso-position-horizontal-relative:right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" fillcolor="#002060" stroked="f" strokeweight=".5pt">
          <v:textbox>
            <w:txbxContent>
              <w:p w:rsidR="00D03199" w:rsidRPr="006F149B" w:rsidRDefault="00D03199" w:rsidP="00D03199">
                <w:pPr>
                  <w:jc w:val="right"/>
                  <w:rPr>
                    <w:rFonts w:ascii="Copperplate Gothic Light" w:hAnsi="Copperplate Gothic Light"/>
                    <w:b/>
                    <w:sz w:val="180"/>
                  </w:rPr>
                </w:pPr>
                <w:r>
                  <w:rPr>
                    <w:rFonts w:ascii="Copperplate Gothic Light" w:hAnsi="Copperplate Gothic Light"/>
                    <w:b/>
                    <w:color w:val="FFFF00"/>
                    <w:sz w:val="96"/>
                  </w:rPr>
                  <w:t>HR</w:t>
                </w:r>
              </w:p>
              <w:p w:rsidR="00D03199" w:rsidRPr="006F149B" w:rsidRDefault="00D03199" w:rsidP="00D03199">
                <w:pPr>
                  <w:rPr>
                    <w:rFonts w:ascii="Copperplate Gothic Light" w:hAnsi="Copperplate Gothic Light"/>
                    <w:sz w:val="56"/>
                  </w:rPr>
                </w:pPr>
              </w:p>
            </w:txbxContent>
          </v:textbox>
          <w10:wrap anchorx="margin"/>
        </v:shape>
      </w:pict>
    </w:r>
  </w:p>
  <w:p w:rsidR="00D03199" w:rsidRDefault="00D03199" w:rsidP="00D03199">
    <w:pPr>
      <w:pStyle w:val="Header"/>
    </w:pPr>
  </w:p>
  <w:p w:rsidR="00D03199" w:rsidRDefault="00D03199" w:rsidP="00D031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B8F"/>
    <w:multiLevelType w:val="hybridMultilevel"/>
    <w:tmpl w:val="C6369712"/>
    <w:lvl w:ilvl="0" w:tplc="2AD20B82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3600" w:hanging="360"/>
      </w:pPr>
    </w:lvl>
    <w:lvl w:ilvl="2" w:tplc="3409001B" w:tentative="1">
      <w:start w:val="1"/>
      <w:numFmt w:val="lowerRoman"/>
      <w:lvlText w:val="%3."/>
      <w:lvlJc w:val="right"/>
      <w:pPr>
        <w:ind w:left="4320" w:hanging="180"/>
      </w:pPr>
    </w:lvl>
    <w:lvl w:ilvl="3" w:tplc="3409000F" w:tentative="1">
      <w:start w:val="1"/>
      <w:numFmt w:val="decimal"/>
      <w:lvlText w:val="%4."/>
      <w:lvlJc w:val="left"/>
      <w:pPr>
        <w:ind w:left="5040" w:hanging="360"/>
      </w:pPr>
    </w:lvl>
    <w:lvl w:ilvl="4" w:tplc="34090019" w:tentative="1">
      <w:start w:val="1"/>
      <w:numFmt w:val="lowerLetter"/>
      <w:lvlText w:val="%5."/>
      <w:lvlJc w:val="left"/>
      <w:pPr>
        <w:ind w:left="5760" w:hanging="360"/>
      </w:pPr>
    </w:lvl>
    <w:lvl w:ilvl="5" w:tplc="3409001B" w:tentative="1">
      <w:start w:val="1"/>
      <w:numFmt w:val="lowerRoman"/>
      <w:lvlText w:val="%6."/>
      <w:lvlJc w:val="right"/>
      <w:pPr>
        <w:ind w:left="6480" w:hanging="180"/>
      </w:pPr>
    </w:lvl>
    <w:lvl w:ilvl="6" w:tplc="3409000F" w:tentative="1">
      <w:start w:val="1"/>
      <w:numFmt w:val="decimal"/>
      <w:lvlText w:val="%7."/>
      <w:lvlJc w:val="left"/>
      <w:pPr>
        <w:ind w:left="7200" w:hanging="360"/>
      </w:pPr>
    </w:lvl>
    <w:lvl w:ilvl="7" w:tplc="34090019" w:tentative="1">
      <w:start w:val="1"/>
      <w:numFmt w:val="lowerLetter"/>
      <w:lvlText w:val="%8."/>
      <w:lvlJc w:val="left"/>
      <w:pPr>
        <w:ind w:left="7920" w:hanging="360"/>
      </w:pPr>
    </w:lvl>
    <w:lvl w:ilvl="8" w:tplc="3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1D86486"/>
    <w:multiLevelType w:val="hybridMultilevel"/>
    <w:tmpl w:val="77FC6F7E"/>
    <w:lvl w:ilvl="0" w:tplc="72FED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5F32E9"/>
    <w:multiLevelType w:val="hybridMultilevel"/>
    <w:tmpl w:val="EE32ACAE"/>
    <w:lvl w:ilvl="0" w:tplc="66A09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BB3B66"/>
    <w:multiLevelType w:val="hybridMultilevel"/>
    <w:tmpl w:val="F9DE5F3E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A3440"/>
    <w:multiLevelType w:val="multilevel"/>
    <w:tmpl w:val="75AA99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B7420D5"/>
    <w:multiLevelType w:val="hybridMultilevel"/>
    <w:tmpl w:val="ED30EA08"/>
    <w:lvl w:ilvl="0" w:tplc="EC841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9109E"/>
    <w:multiLevelType w:val="hybridMultilevel"/>
    <w:tmpl w:val="E138C59E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CAE0712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D0A6E"/>
    <w:multiLevelType w:val="hybridMultilevel"/>
    <w:tmpl w:val="F8FC73F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37548"/>
    <w:multiLevelType w:val="hybridMultilevel"/>
    <w:tmpl w:val="EF38B988"/>
    <w:lvl w:ilvl="0" w:tplc="08C481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C67B3B"/>
    <w:multiLevelType w:val="hybridMultilevel"/>
    <w:tmpl w:val="87B827C6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261D0"/>
    <w:multiLevelType w:val="singleLevel"/>
    <w:tmpl w:val="6C9870D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1">
    <w:nsid w:val="27AB14B6"/>
    <w:multiLevelType w:val="hybridMultilevel"/>
    <w:tmpl w:val="8418ED6A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3E7CF3"/>
    <w:multiLevelType w:val="hybridMultilevel"/>
    <w:tmpl w:val="93220820"/>
    <w:lvl w:ilvl="0" w:tplc="FBFE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8F0652"/>
    <w:multiLevelType w:val="hybridMultilevel"/>
    <w:tmpl w:val="F5CE937C"/>
    <w:lvl w:ilvl="0" w:tplc="CA140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D10328"/>
    <w:multiLevelType w:val="hybridMultilevel"/>
    <w:tmpl w:val="98EAC1B0"/>
    <w:lvl w:ilvl="0" w:tplc="33C8DD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AB71A2"/>
    <w:multiLevelType w:val="hybridMultilevel"/>
    <w:tmpl w:val="45C4F7E6"/>
    <w:lvl w:ilvl="0" w:tplc="3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05430C2"/>
    <w:multiLevelType w:val="multilevel"/>
    <w:tmpl w:val="DC7057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2DA14F3"/>
    <w:multiLevelType w:val="hybridMultilevel"/>
    <w:tmpl w:val="E8689D48"/>
    <w:lvl w:ilvl="0" w:tplc="C360DCD2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55BCF"/>
    <w:multiLevelType w:val="hybridMultilevel"/>
    <w:tmpl w:val="192C3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A34C7"/>
    <w:multiLevelType w:val="hybridMultilevel"/>
    <w:tmpl w:val="BF5E0C7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36F63F7D"/>
    <w:multiLevelType w:val="hybridMultilevel"/>
    <w:tmpl w:val="5F5EF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D66D8"/>
    <w:multiLevelType w:val="hybridMultilevel"/>
    <w:tmpl w:val="E494A8DC"/>
    <w:lvl w:ilvl="0" w:tplc="968E4824">
      <w:start w:val="1"/>
      <w:numFmt w:val="upperLetter"/>
      <w:lvlText w:val="%1."/>
      <w:lvlJc w:val="left"/>
      <w:pPr>
        <w:ind w:left="1080" w:hanging="360"/>
      </w:pPr>
      <w:rPr>
        <w:rFonts w:hint="default"/>
        <w:i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7E7580"/>
    <w:multiLevelType w:val="hybridMultilevel"/>
    <w:tmpl w:val="8BE41DFA"/>
    <w:lvl w:ilvl="0" w:tplc="7702211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12A2E"/>
    <w:multiLevelType w:val="hybridMultilevel"/>
    <w:tmpl w:val="D5106E4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538E9"/>
    <w:multiLevelType w:val="multilevel"/>
    <w:tmpl w:val="B3706F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>
    <w:nsid w:val="441D3DAA"/>
    <w:multiLevelType w:val="hybridMultilevel"/>
    <w:tmpl w:val="DDEAE2A8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8B23F3"/>
    <w:multiLevelType w:val="hybridMultilevel"/>
    <w:tmpl w:val="47AAC2EC"/>
    <w:lvl w:ilvl="0" w:tplc="0E32D82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E8617B"/>
    <w:multiLevelType w:val="hybridMultilevel"/>
    <w:tmpl w:val="147090A0"/>
    <w:lvl w:ilvl="0" w:tplc="3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384A87"/>
    <w:multiLevelType w:val="multilevel"/>
    <w:tmpl w:val="CCA0A5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65A7F69"/>
    <w:multiLevelType w:val="hybridMultilevel"/>
    <w:tmpl w:val="B5EC9D96"/>
    <w:lvl w:ilvl="0" w:tplc="E48E99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BE5278"/>
    <w:multiLevelType w:val="multilevel"/>
    <w:tmpl w:val="32484C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5BDA07D6"/>
    <w:multiLevelType w:val="multilevel"/>
    <w:tmpl w:val="1584E406"/>
    <w:lvl w:ilvl="0">
      <w:start w:val="1"/>
      <w:numFmt w:val="decimal"/>
      <w:lvlText w:val="%1."/>
      <w:lvlJc w:val="left"/>
      <w:pPr>
        <w:ind w:left="720" w:hanging="360"/>
      </w:pPr>
      <w:rPr>
        <w:rFonts w:ascii="Berlin Sans FB" w:eastAsia="Calibri" w:hAnsi="Berlin Sans FB" w:cs="Times New Roman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>
    <w:nsid w:val="63DA7461"/>
    <w:multiLevelType w:val="hybridMultilevel"/>
    <w:tmpl w:val="2668B414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51C2E66"/>
    <w:multiLevelType w:val="hybridMultilevel"/>
    <w:tmpl w:val="9D729F24"/>
    <w:lvl w:ilvl="0" w:tplc="4636FF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36165E"/>
    <w:multiLevelType w:val="hybridMultilevel"/>
    <w:tmpl w:val="58DAF76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B6202D"/>
    <w:multiLevelType w:val="multilevel"/>
    <w:tmpl w:val="355A0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6E306C46"/>
    <w:multiLevelType w:val="hybridMultilevel"/>
    <w:tmpl w:val="759C4132"/>
    <w:lvl w:ilvl="0" w:tplc="01DA84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10B1105"/>
    <w:multiLevelType w:val="hybridMultilevel"/>
    <w:tmpl w:val="5A8655B2"/>
    <w:lvl w:ilvl="0" w:tplc="33E405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1BE5872"/>
    <w:multiLevelType w:val="multilevel"/>
    <w:tmpl w:val="1D8CE5A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Berlin Sans FB" w:eastAsia="Calibri" w:hAnsi="Berlin Sans FB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>
    <w:nsid w:val="72AB4DC0"/>
    <w:multiLevelType w:val="multilevel"/>
    <w:tmpl w:val="24007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9E2A4F"/>
    <w:multiLevelType w:val="hybridMultilevel"/>
    <w:tmpl w:val="925A0FE6"/>
    <w:lvl w:ilvl="0" w:tplc="CE24C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09462E"/>
    <w:multiLevelType w:val="hybridMultilevel"/>
    <w:tmpl w:val="19A2DFDE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C9C4FA5"/>
    <w:multiLevelType w:val="hybridMultilevel"/>
    <w:tmpl w:val="ADE6F9C4"/>
    <w:lvl w:ilvl="0" w:tplc="56964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num w:numId="1">
    <w:abstractNumId w:val="9"/>
  </w:num>
  <w:num w:numId="2">
    <w:abstractNumId w:val="32"/>
  </w:num>
  <w:num w:numId="3">
    <w:abstractNumId w:val="10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34"/>
  </w:num>
  <w:num w:numId="9">
    <w:abstractNumId w:val="12"/>
  </w:num>
  <w:num w:numId="10">
    <w:abstractNumId w:val="19"/>
  </w:num>
  <w:num w:numId="11">
    <w:abstractNumId w:val="20"/>
  </w:num>
  <w:num w:numId="12">
    <w:abstractNumId w:val="11"/>
  </w:num>
  <w:num w:numId="13">
    <w:abstractNumId w:val="41"/>
  </w:num>
  <w:num w:numId="14">
    <w:abstractNumId w:val="1"/>
  </w:num>
  <w:num w:numId="15">
    <w:abstractNumId w:val="17"/>
  </w:num>
  <w:num w:numId="16">
    <w:abstractNumId w:val="3"/>
  </w:num>
  <w:num w:numId="17">
    <w:abstractNumId w:val="25"/>
  </w:num>
  <w:num w:numId="18">
    <w:abstractNumId w:val="33"/>
  </w:num>
  <w:num w:numId="19">
    <w:abstractNumId w:val="8"/>
  </w:num>
  <w:num w:numId="20">
    <w:abstractNumId w:val="15"/>
  </w:num>
  <w:num w:numId="21">
    <w:abstractNumId w:val="0"/>
  </w:num>
  <w:num w:numId="22">
    <w:abstractNumId w:val="18"/>
  </w:num>
  <w:num w:numId="23">
    <w:abstractNumId w:val="14"/>
  </w:num>
  <w:num w:numId="24">
    <w:abstractNumId w:val="37"/>
  </w:num>
  <w:num w:numId="25">
    <w:abstractNumId w:val="38"/>
  </w:num>
  <w:num w:numId="26">
    <w:abstractNumId w:val="6"/>
  </w:num>
  <w:num w:numId="27">
    <w:abstractNumId w:val="24"/>
  </w:num>
  <w:num w:numId="28">
    <w:abstractNumId w:val="22"/>
  </w:num>
  <w:num w:numId="29">
    <w:abstractNumId w:val="31"/>
  </w:num>
  <w:num w:numId="30">
    <w:abstractNumId w:val="26"/>
  </w:num>
  <w:num w:numId="31">
    <w:abstractNumId w:val="4"/>
  </w:num>
  <w:num w:numId="32">
    <w:abstractNumId w:val="28"/>
  </w:num>
  <w:num w:numId="33">
    <w:abstractNumId w:val="30"/>
  </w:num>
  <w:num w:numId="34">
    <w:abstractNumId w:val="35"/>
  </w:num>
  <w:num w:numId="35">
    <w:abstractNumId w:val="39"/>
  </w:num>
  <w:num w:numId="36">
    <w:abstractNumId w:val="16"/>
  </w:num>
  <w:num w:numId="37">
    <w:abstractNumId w:val="36"/>
  </w:num>
  <w:num w:numId="38">
    <w:abstractNumId w:val="23"/>
  </w:num>
  <w:num w:numId="39">
    <w:abstractNumId w:val="42"/>
  </w:num>
  <w:num w:numId="40">
    <w:abstractNumId w:val="27"/>
  </w:num>
  <w:num w:numId="41">
    <w:abstractNumId w:val="29"/>
  </w:num>
  <w:num w:numId="42">
    <w:abstractNumId w:val="4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PH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FFC"/>
    <w:rsid w:val="000032E4"/>
    <w:rsid w:val="00007FBC"/>
    <w:rsid w:val="00013F4D"/>
    <w:rsid w:val="00020D76"/>
    <w:rsid w:val="000237B1"/>
    <w:rsid w:val="00041FCF"/>
    <w:rsid w:val="00055463"/>
    <w:rsid w:val="00070F74"/>
    <w:rsid w:val="00072D05"/>
    <w:rsid w:val="00077EE4"/>
    <w:rsid w:val="00094FEA"/>
    <w:rsid w:val="000D7615"/>
    <w:rsid w:val="000D7BA6"/>
    <w:rsid w:val="00115B4C"/>
    <w:rsid w:val="00134657"/>
    <w:rsid w:val="00136CE9"/>
    <w:rsid w:val="00142433"/>
    <w:rsid w:val="00175AD9"/>
    <w:rsid w:val="001A199F"/>
    <w:rsid w:val="001B72EE"/>
    <w:rsid w:val="001C28C5"/>
    <w:rsid w:val="001E44D3"/>
    <w:rsid w:val="001E6214"/>
    <w:rsid w:val="001F3E81"/>
    <w:rsid w:val="001F711D"/>
    <w:rsid w:val="002211B3"/>
    <w:rsid w:val="0022168D"/>
    <w:rsid w:val="002217A6"/>
    <w:rsid w:val="002257AF"/>
    <w:rsid w:val="00232001"/>
    <w:rsid w:val="00235E63"/>
    <w:rsid w:val="00237552"/>
    <w:rsid w:val="0024327B"/>
    <w:rsid w:val="002439D6"/>
    <w:rsid w:val="002479B3"/>
    <w:rsid w:val="002560DA"/>
    <w:rsid w:val="00260AC0"/>
    <w:rsid w:val="00265BAA"/>
    <w:rsid w:val="002733C7"/>
    <w:rsid w:val="00273AE3"/>
    <w:rsid w:val="00281B62"/>
    <w:rsid w:val="00286FB4"/>
    <w:rsid w:val="002910E0"/>
    <w:rsid w:val="0029539B"/>
    <w:rsid w:val="00295505"/>
    <w:rsid w:val="002A57F1"/>
    <w:rsid w:val="002A68E9"/>
    <w:rsid w:val="002A6BF2"/>
    <w:rsid w:val="002B3E6C"/>
    <w:rsid w:val="002B4D12"/>
    <w:rsid w:val="002F2E66"/>
    <w:rsid w:val="003009EB"/>
    <w:rsid w:val="00320183"/>
    <w:rsid w:val="0032261C"/>
    <w:rsid w:val="0032725C"/>
    <w:rsid w:val="00334369"/>
    <w:rsid w:val="0035175C"/>
    <w:rsid w:val="00353970"/>
    <w:rsid w:val="003813F4"/>
    <w:rsid w:val="00382376"/>
    <w:rsid w:val="003B364D"/>
    <w:rsid w:val="003D195E"/>
    <w:rsid w:val="003D2C78"/>
    <w:rsid w:val="003D5DBA"/>
    <w:rsid w:val="003E33B9"/>
    <w:rsid w:val="004214AB"/>
    <w:rsid w:val="00425C63"/>
    <w:rsid w:val="00427472"/>
    <w:rsid w:val="00430486"/>
    <w:rsid w:val="00435D14"/>
    <w:rsid w:val="00456244"/>
    <w:rsid w:val="004578AF"/>
    <w:rsid w:val="00466486"/>
    <w:rsid w:val="00490364"/>
    <w:rsid w:val="004B069C"/>
    <w:rsid w:val="004B20F3"/>
    <w:rsid w:val="004B4E0C"/>
    <w:rsid w:val="004B516F"/>
    <w:rsid w:val="004D6466"/>
    <w:rsid w:val="004E1170"/>
    <w:rsid w:val="004F1D70"/>
    <w:rsid w:val="00514198"/>
    <w:rsid w:val="00514BEF"/>
    <w:rsid w:val="00520875"/>
    <w:rsid w:val="00521564"/>
    <w:rsid w:val="00521E4C"/>
    <w:rsid w:val="00523EB1"/>
    <w:rsid w:val="005423C1"/>
    <w:rsid w:val="00552155"/>
    <w:rsid w:val="00576339"/>
    <w:rsid w:val="005820F1"/>
    <w:rsid w:val="00586F3C"/>
    <w:rsid w:val="005A35DB"/>
    <w:rsid w:val="005A5DEA"/>
    <w:rsid w:val="005B354C"/>
    <w:rsid w:val="005C4585"/>
    <w:rsid w:val="005D44AC"/>
    <w:rsid w:val="005D6BD5"/>
    <w:rsid w:val="005E15F7"/>
    <w:rsid w:val="005E6FF2"/>
    <w:rsid w:val="005F469E"/>
    <w:rsid w:val="005F58E3"/>
    <w:rsid w:val="00600B31"/>
    <w:rsid w:val="00600F19"/>
    <w:rsid w:val="00605E0E"/>
    <w:rsid w:val="00611AF4"/>
    <w:rsid w:val="00615BB7"/>
    <w:rsid w:val="00620C12"/>
    <w:rsid w:val="006317DC"/>
    <w:rsid w:val="00632E48"/>
    <w:rsid w:val="00643615"/>
    <w:rsid w:val="0064492D"/>
    <w:rsid w:val="0064620D"/>
    <w:rsid w:val="006607BA"/>
    <w:rsid w:val="00663EBF"/>
    <w:rsid w:val="00664CA4"/>
    <w:rsid w:val="006858BF"/>
    <w:rsid w:val="006A17ED"/>
    <w:rsid w:val="006A33C3"/>
    <w:rsid w:val="006B0855"/>
    <w:rsid w:val="006B4442"/>
    <w:rsid w:val="006B5B96"/>
    <w:rsid w:val="006C1354"/>
    <w:rsid w:val="006C47DE"/>
    <w:rsid w:val="006C4A63"/>
    <w:rsid w:val="006E4387"/>
    <w:rsid w:val="006F149B"/>
    <w:rsid w:val="006F3CF0"/>
    <w:rsid w:val="006F3DE4"/>
    <w:rsid w:val="006F7A75"/>
    <w:rsid w:val="006F7BFB"/>
    <w:rsid w:val="0070016C"/>
    <w:rsid w:val="00701940"/>
    <w:rsid w:val="00705307"/>
    <w:rsid w:val="00705699"/>
    <w:rsid w:val="00705FB4"/>
    <w:rsid w:val="00707388"/>
    <w:rsid w:val="00710DF6"/>
    <w:rsid w:val="00716F86"/>
    <w:rsid w:val="007360B7"/>
    <w:rsid w:val="00745647"/>
    <w:rsid w:val="00752B15"/>
    <w:rsid w:val="00754792"/>
    <w:rsid w:val="0077099E"/>
    <w:rsid w:val="007800C3"/>
    <w:rsid w:val="00780D5C"/>
    <w:rsid w:val="0078419C"/>
    <w:rsid w:val="00785E06"/>
    <w:rsid w:val="00790EB1"/>
    <w:rsid w:val="00796ACE"/>
    <w:rsid w:val="007A2D8E"/>
    <w:rsid w:val="007C412D"/>
    <w:rsid w:val="007C6202"/>
    <w:rsid w:val="007E5310"/>
    <w:rsid w:val="007E6CEC"/>
    <w:rsid w:val="007F0CC2"/>
    <w:rsid w:val="007F2BB1"/>
    <w:rsid w:val="00804B33"/>
    <w:rsid w:val="00804C56"/>
    <w:rsid w:val="00812830"/>
    <w:rsid w:val="00823C72"/>
    <w:rsid w:val="0082764F"/>
    <w:rsid w:val="008405A2"/>
    <w:rsid w:val="00844EE1"/>
    <w:rsid w:val="00845E2E"/>
    <w:rsid w:val="00853BFD"/>
    <w:rsid w:val="00853D30"/>
    <w:rsid w:val="00861D4B"/>
    <w:rsid w:val="00875960"/>
    <w:rsid w:val="00887328"/>
    <w:rsid w:val="00893956"/>
    <w:rsid w:val="00895304"/>
    <w:rsid w:val="008A0A5C"/>
    <w:rsid w:val="008A1FFC"/>
    <w:rsid w:val="008A55E1"/>
    <w:rsid w:val="008A5D9D"/>
    <w:rsid w:val="008B09BA"/>
    <w:rsid w:val="008D0B2A"/>
    <w:rsid w:val="008D6A71"/>
    <w:rsid w:val="008E3A29"/>
    <w:rsid w:val="008E53EE"/>
    <w:rsid w:val="008F4FD6"/>
    <w:rsid w:val="0090691D"/>
    <w:rsid w:val="00911709"/>
    <w:rsid w:val="00931C86"/>
    <w:rsid w:val="00933202"/>
    <w:rsid w:val="00935D86"/>
    <w:rsid w:val="009425A0"/>
    <w:rsid w:val="00950B3E"/>
    <w:rsid w:val="009547EF"/>
    <w:rsid w:val="0096413A"/>
    <w:rsid w:val="00974636"/>
    <w:rsid w:val="009863B1"/>
    <w:rsid w:val="009905FD"/>
    <w:rsid w:val="00991D61"/>
    <w:rsid w:val="00996F69"/>
    <w:rsid w:val="009B564D"/>
    <w:rsid w:val="009B768C"/>
    <w:rsid w:val="009C14B2"/>
    <w:rsid w:val="009C5577"/>
    <w:rsid w:val="009D1F7D"/>
    <w:rsid w:val="009D2093"/>
    <w:rsid w:val="009E0A43"/>
    <w:rsid w:val="009E0AF1"/>
    <w:rsid w:val="009E4EA3"/>
    <w:rsid w:val="009E59CB"/>
    <w:rsid w:val="00A20A11"/>
    <w:rsid w:val="00A21CBA"/>
    <w:rsid w:val="00A23508"/>
    <w:rsid w:val="00A23EA0"/>
    <w:rsid w:val="00A26F79"/>
    <w:rsid w:val="00A511D6"/>
    <w:rsid w:val="00A52CE8"/>
    <w:rsid w:val="00A57BB6"/>
    <w:rsid w:val="00A932B3"/>
    <w:rsid w:val="00A94D25"/>
    <w:rsid w:val="00AB760B"/>
    <w:rsid w:val="00AB7A00"/>
    <w:rsid w:val="00AD7BEF"/>
    <w:rsid w:val="00B142D0"/>
    <w:rsid w:val="00B31756"/>
    <w:rsid w:val="00B32A6F"/>
    <w:rsid w:val="00B4385F"/>
    <w:rsid w:val="00B53102"/>
    <w:rsid w:val="00B61E15"/>
    <w:rsid w:val="00B637A6"/>
    <w:rsid w:val="00B66AF0"/>
    <w:rsid w:val="00B7464C"/>
    <w:rsid w:val="00B855B5"/>
    <w:rsid w:val="00BA0CB3"/>
    <w:rsid w:val="00BA293B"/>
    <w:rsid w:val="00BB0AC7"/>
    <w:rsid w:val="00BB1100"/>
    <w:rsid w:val="00BC3950"/>
    <w:rsid w:val="00BC3980"/>
    <w:rsid w:val="00BC6927"/>
    <w:rsid w:val="00BD1DEB"/>
    <w:rsid w:val="00BD3828"/>
    <w:rsid w:val="00BE23C1"/>
    <w:rsid w:val="00BE419B"/>
    <w:rsid w:val="00C136C7"/>
    <w:rsid w:val="00C13C25"/>
    <w:rsid w:val="00C33ACC"/>
    <w:rsid w:val="00C42FC9"/>
    <w:rsid w:val="00C516A6"/>
    <w:rsid w:val="00C53A26"/>
    <w:rsid w:val="00C54EA6"/>
    <w:rsid w:val="00C60C09"/>
    <w:rsid w:val="00C626B5"/>
    <w:rsid w:val="00C646CD"/>
    <w:rsid w:val="00C65B7E"/>
    <w:rsid w:val="00C7548F"/>
    <w:rsid w:val="00C851FC"/>
    <w:rsid w:val="00C9092F"/>
    <w:rsid w:val="00CA4F78"/>
    <w:rsid w:val="00CB39AA"/>
    <w:rsid w:val="00CC0612"/>
    <w:rsid w:val="00CD5C83"/>
    <w:rsid w:val="00CF284E"/>
    <w:rsid w:val="00CF5028"/>
    <w:rsid w:val="00CF79EE"/>
    <w:rsid w:val="00D02E5D"/>
    <w:rsid w:val="00D03199"/>
    <w:rsid w:val="00D03286"/>
    <w:rsid w:val="00D122F9"/>
    <w:rsid w:val="00D34864"/>
    <w:rsid w:val="00D35CA4"/>
    <w:rsid w:val="00D35E75"/>
    <w:rsid w:val="00D62FD9"/>
    <w:rsid w:val="00D66203"/>
    <w:rsid w:val="00D72F53"/>
    <w:rsid w:val="00D87606"/>
    <w:rsid w:val="00D94959"/>
    <w:rsid w:val="00DB5859"/>
    <w:rsid w:val="00DD1EF4"/>
    <w:rsid w:val="00DE5918"/>
    <w:rsid w:val="00DF0D53"/>
    <w:rsid w:val="00DF4A9D"/>
    <w:rsid w:val="00DF7113"/>
    <w:rsid w:val="00E0011E"/>
    <w:rsid w:val="00E046BC"/>
    <w:rsid w:val="00E11BA5"/>
    <w:rsid w:val="00E14698"/>
    <w:rsid w:val="00E15B7C"/>
    <w:rsid w:val="00E32EB0"/>
    <w:rsid w:val="00E4176C"/>
    <w:rsid w:val="00E43A39"/>
    <w:rsid w:val="00E72CC2"/>
    <w:rsid w:val="00E81371"/>
    <w:rsid w:val="00E8254D"/>
    <w:rsid w:val="00E830D4"/>
    <w:rsid w:val="00E848B0"/>
    <w:rsid w:val="00E9199E"/>
    <w:rsid w:val="00EA627C"/>
    <w:rsid w:val="00EA6824"/>
    <w:rsid w:val="00ED1F0B"/>
    <w:rsid w:val="00ED56E2"/>
    <w:rsid w:val="00EE1645"/>
    <w:rsid w:val="00EF22F5"/>
    <w:rsid w:val="00F031D7"/>
    <w:rsid w:val="00F05C83"/>
    <w:rsid w:val="00F14D7B"/>
    <w:rsid w:val="00F157D9"/>
    <w:rsid w:val="00F25610"/>
    <w:rsid w:val="00F25E1B"/>
    <w:rsid w:val="00F3259A"/>
    <w:rsid w:val="00F3589D"/>
    <w:rsid w:val="00F420D1"/>
    <w:rsid w:val="00F722FA"/>
    <w:rsid w:val="00F80F12"/>
    <w:rsid w:val="00F91F8D"/>
    <w:rsid w:val="00F938FC"/>
    <w:rsid w:val="00F9560C"/>
    <w:rsid w:val="00FA714B"/>
    <w:rsid w:val="00FB33D5"/>
    <w:rsid w:val="00FB69A9"/>
    <w:rsid w:val="00FD21A7"/>
    <w:rsid w:val="00FE5DFD"/>
    <w:rsid w:val="00FE7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66"/>
  </w:style>
  <w:style w:type="paragraph" w:styleId="Heading1">
    <w:name w:val="heading 1"/>
    <w:basedOn w:val="Normal"/>
    <w:next w:val="Normal"/>
    <w:link w:val="Heading1Char"/>
    <w:qFormat/>
    <w:rsid w:val="008F4F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70F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0F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0F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0F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0F7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1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4B516F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F4F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4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8F4F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A6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5F7"/>
  </w:style>
  <w:style w:type="paragraph" w:styleId="Footer">
    <w:name w:val="footer"/>
    <w:basedOn w:val="Normal"/>
    <w:link w:val="FooterChar"/>
    <w:uiPriority w:val="99"/>
    <w:unhideWhenUsed/>
    <w:qFormat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5F7"/>
  </w:style>
  <w:style w:type="table" w:styleId="TableGrid">
    <w:name w:val="Table Grid"/>
    <w:basedOn w:val="TableNormal"/>
    <w:rsid w:val="00586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6F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B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3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2B3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C851FC"/>
    <w:pPr>
      <w:spacing w:before="120"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851F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Continue2">
    <w:name w:val="List Continue 2"/>
    <w:basedOn w:val="Normal"/>
    <w:rsid w:val="00ED1F0B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nhideWhenUsed/>
    <w:rsid w:val="00ED1F0B"/>
    <w:pPr>
      <w:ind w:left="720" w:hanging="360"/>
      <w:contextualSpacing/>
    </w:pPr>
  </w:style>
  <w:style w:type="paragraph" w:styleId="List3">
    <w:name w:val="List 3"/>
    <w:basedOn w:val="Normal"/>
    <w:unhideWhenUsed/>
    <w:rsid w:val="00ED1F0B"/>
    <w:pPr>
      <w:ind w:left="1080" w:hanging="360"/>
      <w:contextualSpacing/>
    </w:pPr>
  </w:style>
  <w:style w:type="paragraph" w:styleId="ListContinue3">
    <w:name w:val="List Continue 3"/>
    <w:basedOn w:val="Normal"/>
    <w:semiHidden/>
    <w:unhideWhenUsed/>
    <w:rsid w:val="00ED1F0B"/>
    <w:pPr>
      <w:spacing w:after="120"/>
      <w:ind w:left="108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70F74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070F7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070F74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070F7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070F74"/>
    <w:rPr>
      <w:rFonts w:ascii="Calibri" w:eastAsia="Times New Roman" w:hAnsi="Calibri" w:cs="Times New Roman"/>
      <w:b/>
      <w:bCs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70F7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07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070F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070F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070F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070F74"/>
    <w:pPr>
      <w:spacing w:after="0" w:line="360" w:lineRule="auto"/>
      <w:ind w:left="720" w:hanging="4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ListBullet">
    <w:name w:val="List Bullet"/>
    <w:basedOn w:val="Normal"/>
    <w:autoRedefine/>
    <w:rsid w:val="00CD5C83"/>
    <w:pPr>
      <w:spacing w:after="0" w:line="360" w:lineRule="auto"/>
      <w:jc w:val="both"/>
    </w:pPr>
    <w:rPr>
      <w:rFonts w:ascii="Times New Roman" w:eastAsia="Times New Roman" w:hAnsi="Times New Roman" w:cs="Times New Roman"/>
      <w:bCs/>
      <w:lang w:val="en-US"/>
    </w:rPr>
  </w:style>
  <w:style w:type="paragraph" w:customStyle="1" w:styleId="bodytext0">
    <w:name w:val="bodytext"/>
    <w:basedOn w:val="Normal"/>
    <w:rsid w:val="00BD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NoSpacing">
    <w:name w:val="No Spacing"/>
    <w:uiPriority w:val="1"/>
    <w:qFormat/>
    <w:rsid w:val="00A52CE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27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character" w:styleId="FootnoteReference">
    <w:name w:val="footnote reference"/>
    <w:basedOn w:val="DefaultParagraphFont"/>
    <w:semiHidden/>
    <w:unhideWhenUsed/>
    <w:rsid w:val="00844E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1AE02E-92D1-4914-AB7E-6D995CAC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Mangaldan, pangasinan</vt:lpstr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Mangaldan, pangasinan</dc:title>
  <dc:subject/>
  <dc:creator>MANGALDAN, PANGASINAN</dc:creator>
  <cp:keywords/>
  <dc:description/>
  <cp:lastModifiedBy>mpdcmangaldan2016</cp:lastModifiedBy>
  <cp:revision>14</cp:revision>
  <cp:lastPrinted>2017-04-26T01:49:00Z</cp:lastPrinted>
  <dcterms:created xsi:type="dcterms:W3CDTF">2016-07-11T05:18:00Z</dcterms:created>
  <dcterms:modified xsi:type="dcterms:W3CDTF">2017-04-26T01:51:00Z</dcterms:modified>
</cp:coreProperties>
</file>