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5D720A" w:rsidRPr="00BB0A9C" w:rsidRDefault="00B04DD7" w:rsidP="005D720A">
      <w:pPr>
        <w:spacing w:line="360" w:lineRule="auto"/>
        <w:rPr>
          <w:rFonts w:ascii="Times New Roman" w:hAnsi="Times New Roman" w:cs="Times New Roman"/>
          <w:b/>
          <w:sz w:val="24"/>
          <w:szCs w:val="24"/>
          <w:u w:val="single"/>
        </w:rPr>
      </w:pPr>
      <w:r w:rsidRPr="00BB0A9C">
        <w:rPr>
          <w:rFonts w:ascii="Times New Roman" w:hAnsi="Times New Roman" w:cs="Times New Roman"/>
          <w:noProof/>
          <w:lang w:val="en-PH" w:eastAsia="en-PH"/>
        </w:rPr>
        <mc:AlternateContent>
          <mc:Choice Requires="wps">
            <w:drawing>
              <wp:anchor distT="0" distB="0" distL="114300" distR="114300" simplePos="0" relativeHeight="251661312" behindDoc="0" locked="0" layoutInCell="1" allowOverlap="1" wp14:anchorId="11A335DA" wp14:editId="3D55AB23">
                <wp:simplePos x="0" y="0"/>
                <wp:positionH relativeFrom="column">
                  <wp:posOffset>-638174</wp:posOffset>
                </wp:positionH>
                <wp:positionV relativeFrom="paragraph">
                  <wp:posOffset>361950</wp:posOffset>
                </wp:positionV>
                <wp:extent cx="6656070" cy="2114550"/>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56070" cy="2114550"/>
                        </a:xfrm>
                        <a:prstGeom prst="rect">
                          <a:avLst/>
                        </a:prstGeom>
                        <a:solidFill>
                          <a:srgbClr val="002060"/>
                        </a:solidFill>
                        <a:ln w="6350">
                          <a:noFill/>
                        </a:ln>
                      </wps:spPr>
                      <wps:txbx>
                        <w:txbxContent>
                          <w:p w:rsidR="00F742A1" w:rsidRDefault="00F742A1" w:rsidP="001D4525">
                            <w:pPr>
                              <w:spacing w:after="0" w:line="240" w:lineRule="auto"/>
                              <w:ind w:left="720"/>
                              <w:jc w:val="right"/>
                              <w:rPr>
                                <w:rFonts w:ascii="Copperplate Gothic Light" w:hAnsi="Copperplate Gothic Light"/>
                                <w:b/>
                                <w:color w:val="FFFF00"/>
                                <w:sz w:val="72"/>
                              </w:rPr>
                            </w:pPr>
                            <w:r>
                              <w:rPr>
                                <w:rFonts w:ascii="Copperplate Gothic Light" w:hAnsi="Copperplate Gothic Light"/>
                                <w:b/>
                                <w:color w:val="FFFF00"/>
                                <w:sz w:val="72"/>
                              </w:rPr>
                              <w:t>Climate Change Adaptation and</w:t>
                            </w:r>
                          </w:p>
                          <w:p w:rsidR="00F742A1" w:rsidRPr="00FF29EF" w:rsidRDefault="00F742A1" w:rsidP="001D4525">
                            <w:pPr>
                              <w:spacing w:after="0" w:line="240" w:lineRule="auto"/>
                              <w:jc w:val="right"/>
                              <w:rPr>
                                <w:rFonts w:ascii="Copperplate Gothic Light" w:hAnsi="Copperplate Gothic Light"/>
                                <w:b/>
                                <w:color w:val="FFFF00"/>
                                <w:sz w:val="72"/>
                              </w:rPr>
                            </w:pPr>
                            <w:r w:rsidRPr="00FF29EF">
                              <w:rPr>
                                <w:rFonts w:ascii="Copperplate Gothic Light" w:hAnsi="Copperplate Gothic Light"/>
                                <w:b/>
                                <w:color w:val="FFFF00"/>
                                <w:sz w:val="72"/>
                              </w:rPr>
                              <w:t xml:space="preserve">Disaster Risk </w:t>
                            </w:r>
                          </w:p>
                          <w:p w:rsidR="00F742A1" w:rsidRPr="00FF29EF" w:rsidRDefault="00F742A1" w:rsidP="001D4525">
                            <w:pPr>
                              <w:spacing w:after="0" w:line="240" w:lineRule="auto"/>
                              <w:ind w:left="720"/>
                              <w:jc w:val="right"/>
                              <w:rPr>
                                <w:rFonts w:ascii="Copperplate Gothic Light" w:hAnsi="Copperplate Gothic Light"/>
                                <w:b/>
                                <w:sz w:val="160"/>
                              </w:rPr>
                            </w:pPr>
                            <w:r w:rsidRPr="00FF29EF">
                              <w:rPr>
                                <w:rFonts w:ascii="Copperplate Gothic Light" w:hAnsi="Copperplate Gothic Light"/>
                                <w:b/>
                                <w:color w:val="FFFF00"/>
                                <w:sz w:val="72"/>
                              </w:rPr>
                              <w:t>Reduction</w:t>
                            </w:r>
                          </w:p>
                          <w:p w:rsidR="00F742A1" w:rsidRPr="006F149B" w:rsidRDefault="00F742A1" w:rsidP="0017738D">
                            <w:pPr>
                              <w:jc w:val="right"/>
                              <w:rPr>
                                <w:rFonts w:ascii="Copperplate Gothic Light" w:hAnsi="Copperplate Gothic Light"/>
                                <w:sz w:val="5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50.25pt;margin-top:28.5pt;width:524.1pt;height:16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" fillcolor="#002060" stroked="f" strokeweight=".5pt">
                <v:path arrowok="t"/>
                <v:textbox>
                  <w:txbxContent>
                    <w:p w:rsidR="001D4525" w:rsidRDefault="001D4525" w:rsidP="001D4525">
                      <w:pPr>
                        <w:spacing w:after="0" w:line="240" w:lineRule="auto"/>
                        <w:ind w:left="720"/>
                        <w:jc w:val="right"/>
                        <w:rPr>
                          <w:rFonts w:ascii="Copperplate Gothic Light" w:hAnsi="Copperplate Gothic Light"/>
                          <w:b/>
                          <w:color w:val="FFFF00"/>
                          <w:sz w:val="72"/>
                        </w:rPr>
                      </w:pPr>
                      <w:r>
                        <w:rPr>
                          <w:rFonts w:ascii="Copperplate Gothic Light" w:hAnsi="Copperplate Gothic Light"/>
                          <w:b/>
                          <w:color w:val="FFFF00"/>
                          <w:sz w:val="72"/>
                        </w:rPr>
                        <w:t>Climate Change Adaptation and</w:t>
                      </w:r>
                    </w:p>
                    <w:p w:rsidR="001D4525" w:rsidRPr="00FF29EF" w:rsidRDefault="001D4525" w:rsidP="001D4525">
                      <w:pPr>
                        <w:spacing w:after="0" w:line="240" w:lineRule="auto"/>
                        <w:jc w:val="right"/>
                        <w:rPr>
                          <w:rFonts w:ascii="Copperplate Gothic Light" w:hAnsi="Copperplate Gothic Light"/>
                          <w:b/>
                          <w:color w:val="FFFF00"/>
                          <w:sz w:val="72"/>
                        </w:rPr>
                      </w:pPr>
                      <w:r w:rsidRPr="00FF29EF">
                        <w:rPr>
                          <w:rFonts w:ascii="Copperplate Gothic Light" w:hAnsi="Copperplate Gothic Light"/>
                          <w:b/>
                          <w:color w:val="FFFF00"/>
                          <w:sz w:val="72"/>
                        </w:rPr>
                        <w:t xml:space="preserve">Disaster Risk </w:t>
                      </w:r>
                    </w:p>
                    <w:p w:rsidR="001D4525" w:rsidRPr="00FF29EF" w:rsidRDefault="001D4525" w:rsidP="001D4525">
                      <w:pPr>
                        <w:spacing w:after="0" w:line="240" w:lineRule="auto"/>
                        <w:ind w:left="720"/>
                        <w:jc w:val="right"/>
                        <w:rPr>
                          <w:rFonts w:ascii="Copperplate Gothic Light" w:hAnsi="Copperplate Gothic Light"/>
                          <w:b/>
                          <w:sz w:val="160"/>
                        </w:rPr>
                      </w:pPr>
                      <w:r w:rsidRPr="00FF29EF">
                        <w:rPr>
                          <w:rFonts w:ascii="Copperplate Gothic Light" w:hAnsi="Copperplate Gothic Light"/>
                          <w:b/>
                          <w:color w:val="FFFF00"/>
                          <w:sz w:val="72"/>
                        </w:rPr>
                        <w:t>Reduction</w:t>
                      </w:r>
                    </w:p>
                    <w:p w:rsidR="00A25444" w:rsidRPr="006F149B" w:rsidRDefault="00A25444" w:rsidP="0017738D">
                      <w:pPr>
                        <w:jc w:val="right"/>
                        <w:rPr>
                          <w:rFonts w:ascii="Copperplate Gothic Light" w:hAnsi="Copperplate Gothic Light"/>
                          <w:sz w:val="56"/>
                        </w:rPr>
                      </w:pPr>
                    </w:p>
                  </w:txbxContent>
                </v:textbox>
              </v:shape>
            </w:pict>
          </mc:Fallback>
        </mc:AlternateContent>
      </w:r>
      <w:r w:rsidRPr="00BB0A9C">
        <w:rPr>
          <w:rFonts w:ascii="Times New Roman" w:hAnsi="Times New Roman" w:cs="Times New Roman"/>
          <w:noProof/>
          <w:lang w:val="en-PH" w:eastAsia="en-PH"/>
        </w:rPr>
        <mc:AlternateContent>
          <mc:Choice Requires="wps">
            <w:drawing>
              <wp:anchor distT="0" distB="0" distL="114300" distR="114300" simplePos="0" relativeHeight="251659264" behindDoc="0" locked="0" layoutInCell="1" allowOverlap="1" wp14:anchorId="58839BF1" wp14:editId="4C025C7E">
                <wp:simplePos x="0" y="0"/>
                <wp:positionH relativeFrom="column">
                  <wp:posOffset>352425</wp:posOffset>
                </wp:positionH>
                <wp:positionV relativeFrom="paragraph">
                  <wp:posOffset>-742950</wp:posOffset>
                </wp:positionV>
                <wp:extent cx="5711825" cy="1280160"/>
                <wp:effectExtent l="0" t="0" r="3175" b="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11825" cy="1280160"/>
                        </a:xfrm>
                        <a:prstGeom prst="rect">
                          <a:avLst/>
                        </a:prstGeom>
                        <a:solidFill>
                          <a:sysClr val="window" lastClr="FFFFFF"/>
                        </a:solidFill>
                        <a:ln w="6350">
                          <a:noFill/>
                        </a:ln>
                      </wps:spPr>
                      <wps:txbx>
                        <w:txbxContent>
                          <w:p w:rsidR="00F742A1" w:rsidRPr="00B04DD7" w:rsidRDefault="00F742A1" w:rsidP="005D720A">
                            <w:pPr>
                              <w:jc w:val="right"/>
                              <w:rPr>
                                <w:rFonts w:ascii="Brush Script MT" w:hAnsi="Brush Script MT"/>
                                <w:sz w:val="144"/>
                                <w:szCs w:val="144"/>
                              </w:rPr>
                            </w:pPr>
                            <w:r w:rsidRPr="00B04DD7">
                              <w:rPr>
                                <w:rFonts w:ascii="Brush Script MT" w:hAnsi="Brush Script MT"/>
                                <w:color w:val="002060"/>
                                <w:sz w:val="144"/>
                                <w:szCs w:val="144"/>
                              </w:rPr>
                              <w:t>C</w:t>
                            </w:r>
                            <w:r w:rsidRPr="00B04DD7">
                              <w:rPr>
                                <w:rFonts w:ascii="Arial Rounded MT Bold" w:hAnsi="Arial Rounded MT Bold"/>
                                <w:color w:val="002060"/>
                                <w:sz w:val="144"/>
                                <w:szCs w:val="144"/>
                              </w:rPr>
                              <w:t>hapter 5</w:t>
                            </w:r>
                          </w:p>
                          <w:p w:rsidR="00F742A1" w:rsidRPr="00B04DD7" w:rsidRDefault="00F742A1" w:rsidP="005D720A">
                            <w:pPr>
                              <w:rPr>
                                <w:sz w:val="144"/>
                                <w:szCs w:val="14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27" type="#_x0000_t202" style="position:absolute;margin-left:27.75pt;margin-top:-58.5pt;width:449.75pt;height:100.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" fillcolor="window" stroked="f" strokeweight=".5pt">
                <v:path arrowok="t"/>
                <v:textbox>
                  <w:txbxContent>
                    <w:p w:rsidR="00A25444" w:rsidRPr="00B04DD7" w:rsidRDefault="00A25444" w:rsidP="005D720A">
                      <w:pPr>
                        <w:jc w:val="right"/>
                        <w:rPr>
                          <w:rFonts w:ascii="Brush Script MT" w:hAnsi="Brush Script MT"/>
                          <w:sz w:val="144"/>
                          <w:szCs w:val="144"/>
                        </w:rPr>
                      </w:pPr>
                      <w:r w:rsidRPr="00B04DD7">
                        <w:rPr>
                          <w:rFonts w:ascii="Brush Script MT" w:hAnsi="Brush Script MT"/>
                          <w:color w:val="002060"/>
                          <w:sz w:val="144"/>
                          <w:szCs w:val="144"/>
                        </w:rPr>
                        <w:t>C</w:t>
                      </w:r>
                      <w:r w:rsidRPr="00B04DD7">
                        <w:rPr>
                          <w:rFonts w:ascii="Arial Rounded MT Bold" w:hAnsi="Arial Rounded MT Bold"/>
                          <w:color w:val="002060"/>
                          <w:sz w:val="144"/>
                          <w:szCs w:val="144"/>
                        </w:rPr>
                        <w:t>hapter 5</w:t>
                      </w:r>
                    </w:p>
                    <w:p w:rsidR="00A25444" w:rsidRPr="00B04DD7" w:rsidRDefault="00A25444" w:rsidP="005D720A">
                      <w:pPr>
                        <w:rPr>
                          <w:sz w:val="144"/>
                          <w:szCs w:val="144"/>
                        </w:rPr>
                      </w:pPr>
                    </w:p>
                  </w:txbxContent>
                </v:textbox>
              </v:shape>
            </w:pict>
          </mc:Fallback>
        </mc:AlternateContent>
      </w:r>
      <w:r w:rsidR="00436556" w:rsidRPr="00BB0A9C">
        <w:rPr>
          <w:rFonts w:ascii="Times New Roman" w:hAnsi="Times New Roman" w:cs="Times New Roman"/>
          <w:noProof/>
          <w:lang w:val="en-PH" w:eastAsia="en-PH"/>
        </w:rPr>
        <mc:AlternateContent>
          <mc:Choice Requires="wps">
            <w:drawing>
              <wp:anchor distT="0" distB="0" distL="114300" distR="114300" simplePos="0" relativeHeight="251686912" behindDoc="0" locked="0" layoutInCell="1" allowOverlap="1" wp14:anchorId="14B531FC" wp14:editId="064B49DF">
                <wp:simplePos x="0" y="0"/>
                <wp:positionH relativeFrom="column">
                  <wp:posOffset>6052820</wp:posOffset>
                </wp:positionH>
                <wp:positionV relativeFrom="paragraph">
                  <wp:posOffset>-685800</wp:posOffset>
                </wp:positionV>
                <wp:extent cx="690880" cy="937260"/>
                <wp:effectExtent l="0" t="0" r="0" b="0"/>
                <wp:wrapNone/>
                <wp:docPr id="32" name="Rectangle 32"/>
                <wp:cNvGraphicFramePr/>
                <a:graphic xmlns:a="http://schemas.openxmlformats.org/drawingml/2006/main">
                  <a:graphicData uri="http://schemas.microsoft.com/office/word/2010/wordprocessingShape">
                    <wps:wsp>
                      <wps:cNvSpPr/>
                      <wps:spPr>
                        <a:xfrm>
                          <a:off x="0" y="0"/>
                          <a:ext cx="690880" cy="93726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2" o:spid="_x0000_s1026" style="position:absolute;margin-left:476.6pt;margin-top:-54pt;width:54.4pt;height:73.8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" fillcolor="white [3212]" stroked="f" strokeweight="2pt"/>
            </w:pict>
          </mc:Fallback>
        </mc:AlternateContent>
      </w:r>
    </w:p>
    <w:p w:rsidR="005D720A" w:rsidRPr="00BB0A9C" w:rsidRDefault="005D720A" w:rsidP="005D720A">
      <w:pPr>
        <w:spacing w:line="360" w:lineRule="auto"/>
        <w:rPr>
          <w:rFonts w:ascii="Times New Roman" w:hAnsi="Times New Roman" w:cs="Times New Roman"/>
          <w:b/>
          <w:sz w:val="24"/>
          <w:szCs w:val="24"/>
          <w:u w:val="single"/>
        </w:rPr>
      </w:pPr>
    </w:p>
    <w:p w:rsidR="00FF29EF" w:rsidRPr="00BB0A9C" w:rsidRDefault="00FF29EF" w:rsidP="005D720A">
      <w:pPr>
        <w:spacing w:line="360" w:lineRule="auto"/>
        <w:rPr>
          <w:rFonts w:ascii="Times New Roman" w:hAnsi="Times New Roman" w:cs="Times New Roman"/>
          <w:b/>
          <w:sz w:val="24"/>
          <w:szCs w:val="24"/>
          <w:u w:val="single"/>
        </w:rPr>
      </w:pPr>
    </w:p>
    <w:p w:rsidR="00FF29EF" w:rsidRPr="00BB0A9C" w:rsidRDefault="00FF29EF" w:rsidP="005D720A">
      <w:pPr>
        <w:spacing w:line="360" w:lineRule="auto"/>
        <w:rPr>
          <w:rFonts w:ascii="Times New Roman" w:hAnsi="Times New Roman" w:cs="Times New Roman"/>
          <w:b/>
          <w:sz w:val="24"/>
          <w:szCs w:val="24"/>
          <w:u w:val="single"/>
        </w:rPr>
      </w:pPr>
    </w:p>
    <w:p w:rsidR="00FF29EF" w:rsidRPr="00BB0A9C" w:rsidRDefault="00FF29EF" w:rsidP="005D720A">
      <w:pPr>
        <w:spacing w:line="360" w:lineRule="auto"/>
        <w:rPr>
          <w:rFonts w:ascii="Times New Roman" w:hAnsi="Times New Roman" w:cs="Times New Roman"/>
          <w:b/>
          <w:sz w:val="24"/>
          <w:szCs w:val="24"/>
          <w:u w:val="single"/>
        </w:rPr>
      </w:pPr>
    </w:p>
    <w:p w:rsidR="00FF29EF" w:rsidRPr="00BB0A9C" w:rsidRDefault="00FF29EF" w:rsidP="005D720A">
      <w:pPr>
        <w:spacing w:line="360" w:lineRule="auto"/>
        <w:rPr>
          <w:rFonts w:ascii="Times New Roman" w:hAnsi="Times New Roman" w:cs="Times New Roman"/>
          <w:b/>
          <w:sz w:val="24"/>
          <w:szCs w:val="24"/>
          <w:u w:val="single"/>
        </w:rPr>
      </w:pPr>
    </w:p>
    <w:p w:rsidR="007B3333" w:rsidRPr="00BB0A9C" w:rsidRDefault="007B3333" w:rsidP="007B3333">
      <w:pPr>
        <w:spacing w:after="0" w:line="240" w:lineRule="auto"/>
        <w:rPr>
          <w:rFonts w:ascii="Times New Roman" w:hAnsi="Times New Roman" w:cs="Times New Roman"/>
          <w:b/>
          <w:sz w:val="24"/>
          <w:szCs w:val="24"/>
        </w:rPr>
      </w:pPr>
    </w:p>
    <w:p w:rsidR="00B04DD7" w:rsidRDefault="00B04DD7" w:rsidP="005D720A">
      <w:pPr>
        <w:spacing w:line="360" w:lineRule="auto"/>
        <w:rPr>
          <w:rFonts w:ascii="Times New Roman" w:hAnsi="Times New Roman" w:cs="Times New Roman"/>
          <w:b/>
          <w:sz w:val="24"/>
          <w:szCs w:val="24"/>
        </w:rPr>
      </w:pPr>
      <w:r w:rsidRPr="00BB0A9C">
        <w:rPr>
          <w:rFonts w:ascii="Times New Roman" w:hAnsi="Times New Roman" w:cs="Times New Roman"/>
          <w:noProof/>
          <w:lang w:val="en-PH" w:eastAsia="en-PH"/>
        </w:rPr>
        <mc:AlternateContent>
          <mc:Choice Requires="wps">
            <w:drawing>
              <wp:anchor distT="4294967295" distB="4294967295" distL="114300" distR="114300" simplePos="0" relativeHeight="251662336" behindDoc="0" locked="0" layoutInCell="1" allowOverlap="1" wp14:anchorId="34A2B81B" wp14:editId="617DAE10">
                <wp:simplePos x="0" y="0"/>
                <wp:positionH relativeFrom="column">
                  <wp:posOffset>-49530</wp:posOffset>
                </wp:positionH>
                <wp:positionV relativeFrom="paragraph">
                  <wp:posOffset>30480</wp:posOffset>
                </wp:positionV>
                <wp:extent cx="6070600" cy="0"/>
                <wp:effectExtent l="0" t="19050" r="25400" b="3810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070600" cy="0"/>
                        </a:xfrm>
                        <a:prstGeom prst="line">
                          <a:avLst/>
                        </a:prstGeom>
                        <a:ln w="57150">
                          <a:solidFill>
                            <a:srgbClr val="FFFF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3.9pt,2.4pt" to="474.1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" strokecolor="yellow" strokeweight="4.5pt">
                <o:lock v:ext="edit" shapetype="f"/>
              </v:line>
            </w:pict>
          </mc:Fallback>
        </mc:AlternateContent>
      </w:r>
    </w:p>
    <w:p w:rsidR="005D720A" w:rsidRPr="00BB0A9C" w:rsidRDefault="005D720A" w:rsidP="005D720A">
      <w:pPr>
        <w:spacing w:line="360" w:lineRule="auto"/>
        <w:rPr>
          <w:rFonts w:ascii="Times New Roman" w:hAnsi="Times New Roman" w:cs="Times New Roman"/>
          <w:b/>
          <w:i/>
          <w:sz w:val="24"/>
          <w:szCs w:val="24"/>
        </w:rPr>
      </w:pPr>
      <w:r w:rsidRPr="00BB0A9C">
        <w:rPr>
          <w:rFonts w:ascii="Times New Roman" w:hAnsi="Times New Roman" w:cs="Times New Roman"/>
          <w:b/>
          <w:sz w:val="24"/>
          <w:szCs w:val="24"/>
        </w:rPr>
        <w:t>INTRODUCTION</w:t>
      </w:r>
    </w:p>
    <w:p w:rsidR="006E6EB6" w:rsidRPr="00BB0A9C" w:rsidRDefault="006E6EB6" w:rsidP="007B3333">
      <w:pPr>
        <w:rPr>
          <w:rFonts w:ascii="Times New Roman" w:eastAsia="Calibri" w:hAnsi="Times New Roman" w:cs="Times New Roman"/>
          <w:b/>
          <w:sz w:val="24"/>
          <w:szCs w:val="24"/>
        </w:rPr>
      </w:pPr>
      <w:r w:rsidRPr="00BB0A9C">
        <w:rPr>
          <w:rFonts w:ascii="Times New Roman" w:hAnsi="Times New Roman" w:cs="Times New Roman"/>
          <w:b/>
          <w:sz w:val="24"/>
          <w:szCs w:val="24"/>
        </w:rPr>
        <w:t>GENERAL SITUATION AND SCENARIOS</w:t>
      </w:r>
    </w:p>
    <w:p w:rsidR="006E6EB6" w:rsidRPr="00BB0A9C" w:rsidRDefault="006E6EB6" w:rsidP="00BB0A9C">
      <w:pPr>
        <w:pStyle w:val="BodyTextIndent"/>
        <w:spacing w:line="360" w:lineRule="auto"/>
        <w:ind w:left="0" w:firstLine="0"/>
      </w:pPr>
      <w:r w:rsidRPr="00BB0A9C">
        <w:rPr>
          <w:rFonts w:eastAsiaTheme="minorEastAsia"/>
          <w:szCs w:val="24"/>
        </w:rPr>
        <w:t>The Municipality of Mangaldan is a low-lying land town locate</w:t>
      </w:r>
      <w:r w:rsidR="00A76FDE">
        <w:rPr>
          <w:rFonts w:eastAsiaTheme="minorEastAsia"/>
          <w:szCs w:val="24"/>
        </w:rPr>
        <w:t xml:space="preserve">d in Central Pangasinan.  It is </w:t>
      </w:r>
      <w:r w:rsidRPr="00BB0A9C">
        <w:rPr>
          <w:rFonts w:eastAsiaTheme="minorEastAsia"/>
          <w:szCs w:val="24"/>
        </w:rPr>
        <w:t xml:space="preserve">divided into 30 barangays nestled in sprawling 4,847 hectares.  Mangaldan has an actual census population of 106,551 in 2015.  </w:t>
      </w:r>
    </w:p>
    <w:p w:rsidR="00551008" w:rsidRPr="00BB0A9C" w:rsidRDefault="00551008" w:rsidP="00551008">
      <w:pPr>
        <w:pStyle w:val="ListParagraph"/>
        <w:tabs>
          <w:tab w:val="left" w:pos="2664"/>
        </w:tabs>
        <w:spacing w:after="0"/>
        <w:ind w:left="0"/>
        <w:jc w:val="both"/>
        <w:rPr>
          <w:rFonts w:ascii="Times New Roman" w:hAnsi="Times New Roman" w:cs="Times New Roman"/>
          <w:sz w:val="24"/>
          <w:szCs w:val="24"/>
        </w:rPr>
      </w:pPr>
    </w:p>
    <w:p w:rsidR="006E6EB6" w:rsidRPr="00BB0A9C" w:rsidRDefault="007B3333" w:rsidP="00BB0A9C">
      <w:pPr>
        <w:pStyle w:val="ListParagraph"/>
        <w:spacing w:after="0" w:line="360" w:lineRule="auto"/>
        <w:ind w:left="3261"/>
        <w:jc w:val="both"/>
        <w:rPr>
          <w:rFonts w:ascii="Times New Roman" w:hAnsi="Times New Roman" w:cs="Times New Roman"/>
          <w:sz w:val="24"/>
          <w:szCs w:val="24"/>
        </w:rPr>
      </w:pPr>
      <w:r w:rsidRPr="00BB0A9C">
        <w:rPr>
          <w:rFonts w:ascii="Times New Roman" w:hAnsi="Times New Roman" w:cs="Times New Roman"/>
          <w:noProof/>
          <w:lang w:val="en-PH" w:eastAsia="en-PH"/>
        </w:rPr>
        <w:drawing>
          <wp:anchor distT="0" distB="0" distL="114300" distR="114300" simplePos="0" relativeHeight="251677696" behindDoc="1" locked="0" layoutInCell="1" allowOverlap="1" wp14:anchorId="1CFCAF89" wp14:editId="24E6E061">
            <wp:simplePos x="0" y="0"/>
            <wp:positionH relativeFrom="column">
              <wp:posOffset>66676</wp:posOffset>
            </wp:positionH>
            <wp:positionV relativeFrom="paragraph">
              <wp:posOffset>34926</wp:posOffset>
            </wp:positionV>
            <wp:extent cx="1911350" cy="1200150"/>
            <wp:effectExtent l="0" t="0" r="0" b="0"/>
            <wp:wrapNone/>
            <wp:docPr id="22" name="Picture 22" descr="08082007(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08082007(00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11350" cy="1200150"/>
                    </a:xfrm>
                    <a:prstGeom prst="rect">
                      <a:avLst/>
                    </a:prstGeom>
                    <a:noFill/>
                    <a:ln>
                      <a:noFill/>
                    </a:ln>
                  </pic:spPr>
                </pic:pic>
              </a:graphicData>
            </a:graphic>
            <wp14:sizeRelH relativeFrom="page">
              <wp14:pctWidth>0</wp14:pctWidth>
            </wp14:sizeRelH>
            <wp14:sizeRelV relativeFrom="page">
              <wp14:pctHeight>0</wp14:pctHeight>
            </wp14:sizeRelV>
          </wp:anchor>
        </w:drawing>
      </w:r>
      <w:r w:rsidR="006E6EB6" w:rsidRPr="00BB0A9C">
        <w:rPr>
          <w:rFonts w:ascii="Times New Roman" w:hAnsi="Times New Roman" w:cs="Times New Roman"/>
          <w:sz w:val="24"/>
        </w:rPr>
        <w:t xml:space="preserve">As the Philippines lies in the typhoon belt and in the western segment of the Pacific Ocean  Ring of Fire,  understandably the town is exposed to natural hazards such as tropical cyclones,  flooding, erosion,  earthquakes,  drought, fire and ash </w:t>
      </w:r>
      <w:r w:rsidR="006E6EB6" w:rsidRPr="00BB0A9C">
        <w:rPr>
          <w:rFonts w:ascii="Times New Roman" w:hAnsi="Times New Roman" w:cs="Times New Roman"/>
          <w:sz w:val="24"/>
          <w:szCs w:val="24"/>
        </w:rPr>
        <w:t>falls as well.</w:t>
      </w:r>
    </w:p>
    <w:p w:rsidR="006E6EB6" w:rsidRPr="00BB0A9C" w:rsidRDefault="006E6EB6" w:rsidP="003632BE">
      <w:pPr>
        <w:pStyle w:val="ListParagraph"/>
        <w:spacing w:after="0"/>
        <w:ind w:left="3600"/>
        <w:jc w:val="both"/>
        <w:rPr>
          <w:rFonts w:ascii="Times New Roman" w:hAnsi="Times New Roman" w:cs="Times New Roman"/>
          <w:sz w:val="24"/>
          <w:szCs w:val="24"/>
        </w:rPr>
      </w:pPr>
    </w:p>
    <w:p w:rsidR="006E6EB6" w:rsidRPr="00BB0A9C" w:rsidRDefault="00436556" w:rsidP="00BB0A9C">
      <w:pPr>
        <w:pStyle w:val="ListParagraph"/>
        <w:spacing w:after="0" w:line="360" w:lineRule="auto"/>
        <w:ind w:left="3261"/>
        <w:jc w:val="both"/>
        <w:rPr>
          <w:rFonts w:ascii="Times New Roman" w:hAnsi="Times New Roman" w:cs="Times New Roman"/>
          <w:sz w:val="24"/>
          <w:szCs w:val="24"/>
        </w:rPr>
      </w:pPr>
      <w:r w:rsidRPr="00BB0A9C">
        <w:rPr>
          <w:rFonts w:ascii="Times New Roman" w:hAnsi="Times New Roman" w:cs="Times New Roman"/>
          <w:noProof/>
          <w:sz w:val="24"/>
          <w:szCs w:val="24"/>
          <w:lang w:val="en-PH" w:eastAsia="en-PH"/>
        </w:rPr>
        <w:drawing>
          <wp:anchor distT="0" distB="0" distL="114300" distR="114300" simplePos="0" relativeHeight="251675648" behindDoc="1" locked="0" layoutInCell="1" allowOverlap="1" wp14:anchorId="483AB943" wp14:editId="0FE218E2">
            <wp:simplePos x="0" y="0"/>
            <wp:positionH relativeFrom="column">
              <wp:posOffset>66675</wp:posOffset>
            </wp:positionH>
            <wp:positionV relativeFrom="paragraph">
              <wp:posOffset>23495</wp:posOffset>
            </wp:positionV>
            <wp:extent cx="1914525" cy="1300096"/>
            <wp:effectExtent l="0" t="0" r="0" b="0"/>
            <wp:wrapNone/>
            <wp:docPr id="21" name="Picture 21" descr="DSC02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0287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14525" cy="1300096"/>
                    </a:xfrm>
                    <a:prstGeom prst="rect">
                      <a:avLst/>
                    </a:prstGeom>
                    <a:noFill/>
                    <a:ln>
                      <a:noFill/>
                    </a:ln>
                  </pic:spPr>
                </pic:pic>
              </a:graphicData>
            </a:graphic>
            <wp14:sizeRelH relativeFrom="page">
              <wp14:pctWidth>0</wp14:pctWidth>
            </wp14:sizeRelH>
            <wp14:sizeRelV relativeFrom="page">
              <wp14:pctHeight>0</wp14:pctHeight>
            </wp14:sizeRelV>
          </wp:anchor>
        </w:drawing>
      </w:r>
      <w:r w:rsidR="006E6EB6" w:rsidRPr="00BB0A9C">
        <w:rPr>
          <w:rFonts w:ascii="Times New Roman" w:hAnsi="Times New Roman" w:cs="Times New Roman"/>
          <w:sz w:val="24"/>
          <w:szCs w:val="24"/>
        </w:rPr>
        <w:t>Disaster and environmental management deals with the various hazards and risks confronting the community.   These are either natural or human-induced events.  Global warming, disease outbreaks, garbage disposal problem, drug addiction and even stampede are among these concerns.</w:t>
      </w:r>
    </w:p>
    <w:p w:rsidR="006E6EB6" w:rsidRPr="00BB0A9C" w:rsidRDefault="006E6EB6" w:rsidP="003632BE">
      <w:pPr>
        <w:pStyle w:val="ListParagraph"/>
        <w:spacing w:after="0"/>
        <w:ind w:left="3600"/>
        <w:jc w:val="both"/>
        <w:rPr>
          <w:rFonts w:ascii="Times New Roman" w:hAnsi="Times New Roman" w:cs="Times New Roman"/>
          <w:sz w:val="24"/>
          <w:szCs w:val="24"/>
        </w:rPr>
      </w:pPr>
    </w:p>
    <w:p w:rsidR="006E6EB6" w:rsidRPr="00BB0A9C" w:rsidRDefault="00436556" w:rsidP="00BB0A9C">
      <w:pPr>
        <w:pStyle w:val="ListParagraph"/>
        <w:spacing w:after="0" w:line="360" w:lineRule="auto"/>
        <w:ind w:left="3261"/>
        <w:contextualSpacing w:val="0"/>
        <w:jc w:val="both"/>
        <w:rPr>
          <w:rFonts w:ascii="Times New Roman" w:hAnsi="Times New Roman" w:cs="Times New Roman"/>
          <w:noProof/>
          <w:sz w:val="24"/>
          <w:szCs w:val="24"/>
        </w:rPr>
      </w:pPr>
      <w:r w:rsidRPr="00BB0A9C">
        <w:rPr>
          <w:rFonts w:ascii="Times New Roman" w:hAnsi="Times New Roman" w:cs="Times New Roman"/>
          <w:noProof/>
          <w:sz w:val="24"/>
          <w:szCs w:val="24"/>
          <w:lang w:val="en-PH" w:eastAsia="en-PH"/>
        </w:rPr>
        <w:drawing>
          <wp:anchor distT="0" distB="0" distL="114300" distR="114300" simplePos="0" relativeHeight="251674624" behindDoc="1" locked="0" layoutInCell="1" allowOverlap="1" wp14:anchorId="6FE14BE6" wp14:editId="3129A06E">
            <wp:simplePos x="0" y="0"/>
            <wp:positionH relativeFrom="column">
              <wp:posOffset>66675</wp:posOffset>
            </wp:positionH>
            <wp:positionV relativeFrom="paragraph">
              <wp:posOffset>111760</wp:posOffset>
            </wp:positionV>
            <wp:extent cx="1914525" cy="1364117"/>
            <wp:effectExtent l="0" t="0" r="0" b="7620"/>
            <wp:wrapNone/>
            <wp:docPr id="20" name="Picture 20" descr="dump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umpsi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14525" cy="1364117"/>
                    </a:xfrm>
                    <a:prstGeom prst="rect">
                      <a:avLst/>
                    </a:prstGeom>
                    <a:noFill/>
                    <a:ln>
                      <a:noFill/>
                    </a:ln>
                  </pic:spPr>
                </pic:pic>
              </a:graphicData>
            </a:graphic>
            <wp14:sizeRelH relativeFrom="page">
              <wp14:pctWidth>0</wp14:pctWidth>
            </wp14:sizeRelH>
            <wp14:sizeRelV relativeFrom="page">
              <wp14:pctHeight>0</wp14:pctHeight>
            </wp14:sizeRelV>
          </wp:anchor>
        </w:drawing>
      </w:r>
      <w:r w:rsidR="006E6EB6" w:rsidRPr="00BB0A9C">
        <w:rPr>
          <w:rFonts w:ascii="Times New Roman" w:hAnsi="Times New Roman" w:cs="Times New Roman"/>
          <w:sz w:val="24"/>
          <w:szCs w:val="24"/>
        </w:rPr>
        <w:t>In 1998 to 2012,</w:t>
      </w:r>
      <w:r w:rsidR="006E6EB6" w:rsidRPr="00BB0A9C">
        <w:rPr>
          <w:rFonts w:ascii="Times New Roman" w:hAnsi="Times New Roman" w:cs="Times New Roman"/>
          <w:noProof/>
          <w:sz w:val="24"/>
          <w:szCs w:val="24"/>
        </w:rPr>
        <w:t xml:space="preserve"> the town incurred an estimated direct damages of P1.07 billion.  The indirect and secondary impacts such as loss of livelihood opportunities and business interruption further increase  this cost. Over 93,000 people were affected by these disasters and consequently were provided relief assistance by the local relief agencies, despite the limited capacity of the government.</w:t>
      </w:r>
    </w:p>
    <w:p w:rsidR="006E6EB6" w:rsidRPr="00BB0A9C" w:rsidRDefault="006E6EB6" w:rsidP="00BB0A9C">
      <w:pPr>
        <w:pStyle w:val="ListParagraph"/>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As the town glides towards economic development, there are emerging human-induced hazards such as fire / conflagration, disease outbreaks, garbage problem, pollution, drug addiction </w:t>
      </w:r>
      <w:r w:rsidRPr="00BB0A9C">
        <w:rPr>
          <w:rFonts w:ascii="Times New Roman" w:hAnsi="Times New Roman" w:cs="Times New Roman"/>
          <w:sz w:val="24"/>
          <w:szCs w:val="24"/>
        </w:rPr>
        <w:lastRenderedPageBreak/>
        <w:t>including chemical and hazardous material spills. These continue to pose threats to the people and the environment.   These could be attributed to population growth, urbanization, conflicting land uses and even poverty.</w:t>
      </w:r>
    </w:p>
    <w:p w:rsidR="006E6EB6" w:rsidRPr="00BB0A9C" w:rsidRDefault="006E6EB6" w:rsidP="00BB0A9C">
      <w:pPr>
        <w:spacing w:line="360" w:lineRule="auto"/>
        <w:jc w:val="both"/>
        <w:rPr>
          <w:rFonts w:ascii="Times New Roman" w:hAnsi="Times New Roman" w:cs="Times New Roman"/>
          <w:sz w:val="24"/>
        </w:rPr>
      </w:pPr>
      <w:r w:rsidRPr="00BB0A9C">
        <w:rPr>
          <w:rFonts w:ascii="Times New Roman" w:hAnsi="Times New Roman" w:cs="Times New Roman"/>
          <w:sz w:val="24"/>
          <w:szCs w:val="24"/>
        </w:rPr>
        <w:t>Other human-induced events such as New Year’s Day, Town Fiesta, religious</w:t>
      </w:r>
      <w:r w:rsidRPr="00BB0A9C">
        <w:rPr>
          <w:rFonts w:ascii="Times New Roman" w:hAnsi="Times New Roman" w:cs="Times New Roman"/>
          <w:sz w:val="24"/>
        </w:rPr>
        <w:t xml:space="preserve"> gatherings/celebrations, all Saints Day and other similar crowd-drawing community assemblies also have to be reckoned with.</w:t>
      </w:r>
    </w:p>
    <w:p w:rsidR="006E6EB6" w:rsidRPr="00BB0A9C" w:rsidRDefault="0069316D" w:rsidP="006E6EB6">
      <w:pPr>
        <w:jc w:val="both"/>
        <w:rPr>
          <w:rFonts w:ascii="Times New Roman" w:hAnsi="Times New Roman" w:cs="Times New Roman"/>
        </w:rPr>
      </w:pPr>
      <w:r w:rsidRPr="00BB0A9C">
        <w:rPr>
          <w:rFonts w:ascii="Times New Roman" w:hAnsi="Times New Roman" w:cs="Times New Roman"/>
          <w:noProof/>
          <w:lang w:val="en-PH" w:eastAsia="en-PH"/>
        </w:rPr>
        <w:drawing>
          <wp:anchor distT="0" distB="0" distL="114300" distR="114300" simplePos="0" relativeHeight="251727872" behindDoc="1" locked="0" layoutInCell="1" allowOverlap="1" wp14:anchorId="24FC68C4" wp14:editId="024BE1A7">
            <wp:simplePos x="0" y="0"/>
            <wp:positionH relativeFrom="column">
              <wp:posOffset>3381375</wp:posOffset>
            </wp:positionH>
            <wp:positionV relativeFrom="paragraph">
              <wp:posOffset>103505</wp:posOffset>
            </wp:positionV>
            <wp:extent cx="2228850" cy="1625203"/>
            <wp:effectExtent l="0" t="0" r="0" b="0"/>
            <wp:wrapNone/>
            <wp:docPr id="58" name="Picture 58" descr="IMG_28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G_283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28850" cy="1625203"/>
                    </a:xfrm>
                    <a:prstGeom prst="rect">
                      <a:avLst/>
                    </a:prstGeom>
                    <a:noFill/>
                    <a:ln>
                      <a:noFill/>
                    </a:ln>
                  </pic:spPr>
                </pic:pic>
              </a:graphicData>
            </a:graphic>
            <wp14:sizeRelH relativeFrom="page">
              <wp14:pctWidth>0</wp14:pctWidth>
            </wp14:sizeRelH>
            <wp14:sizeRelV relativeFrom="page">
              <wp14:pctHeight>0</wp14:pctHeight>
            </wp14:sizeRelV>
          </wp:anchor>
        </w:drawing>
      </w:r>
      <w:r w:rsidRPr="00BB0A9C">
        <w:rPr>
          <w:rFonts w:ascii="Times New Roman" w:hAnsi="Times New Roman" w:cs="Times New Roman"/>
          <w:noProof/>
          <w:lang w:val="en-PH" w:eastAsia="en-PH"/>
        </w:rPr>
        <w:drawing>
          <wp:anchor distT="0" distB="0" distL="114300" distR="114300" simplePos="0" relativeHeight="251723776" behindDoc="1" locked="0" layoutInCell="1" allowOverlap="1" wp14:anchorId="341C6ADB" wp14:editId="413C2D53">
            <wp:simplePos x="0" y="0"/>
            <wp:positionH relativeFrom="column">
              <wp:posOffset>0</wp:posOffset>
            </wp:positionH>
            <wp:positionV relativeFrom="paragraph">
              <wp:posOffset>81280</wp:posOffset>
            </wp:positionV>
            <wp:extent cx="3312290" cy="2200275"/>
            <wp:effectExtent l="0" t="0" r="2540" b="0"/>
            <wp:wrapNone/>
            <wp:docPr id="45" name="Picture 45" descr="DSC_0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_0169"/>
                    <pic:cNvPicPr>
                      <a:picLocks noChangeAspect="1" noChangeArrowheads="1"/>
                    </pic:cNvPicPr>
                  </pic:nvPicPr>
                  <pic:blipFill>
                    <a:blip r:embed="rId13" cstate="print">
                      <a:lum bright="40000" contrast="40000"/>
                      <a:extLst>
                        <a:ext uri="{28A0092B-C50C-407E-A947-70E740481C1C}">
                          <a14:useLocalDpi xmlns:a14="http://schemas.microsoft.com/office/drawing/2010/main" val="0"/>
                        </a:ext>
                      </a:extLst>
                    </a:blip>
                    <a:srcRect/>
                    <a:stretch>
                      <a:fillRect/>
                    </a:stretch>
                  </pic:blipFill>
                  <pic:spPr bwMode="auto">
                    <a:xfrm>
                      <a:off x="0" y="0"/>
                      <a:ext cx="3317494" cy="220373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E6EB6" w:rsidRPr="00BB0A9C" w:rsidRDefault="006E6EB6" w:rsidP="006E6EB6">
      <w:pPr>
        <w:ind w:left="1440"/>
        <w:jc w:val="both"/>
        <w:rPr>
          <w:rFonts w:ascii="Times New Roman" w:hAnsi="Times New Roman" w:cs="Times New Roman"/>
        </w:rPr>
      </w:pPr>
    </w:p>
    <w:p w:rsidR="006E6EB6" w:rsidRPr="00BB0A9C" w:rsidRDefault="006E6EB6" w:rsidP="006E6EB6">
      <w:pPr>
        <w:rPr>
          <w:rFonts w:ascii="Times New Roman" w:hAnsi="Times New Roman" w:cs="Times New Roman"/>
          <w:b/>
          <w:sz w:val="24"/>
        </w:rPr>
      </w:pPr>
    </w:p>
    <w:p w:rsidR="006E6EB6" w:rsidRPr="00BB0A9C" w:rsidRDefault="006E6EB6" w:rsidP="006E6EB6">
      <w:pPr>
        <w:rPr>
          <w:rFonts w:ascii="Times New Roman" w:hAnsi="Times New Roman" w:cs="Times New Roman"/>
          <w:b/>
          <w:sz w:val="24"/>
        </w:rPr>
      </w:pPr>
    </w:p>
    <w:p w:rsidR="006E6EB6" w:rsidRPr="00BB0A9C" w:rsidRDefault="006E6EB6" w:rsidP="006E6EB6">
      <w:pPr>
        <w:rPr>
          <w:rFonts w:ascii="Times New Roman" w:hAnsi="Times New Roman" w:cs="Times New Roman"/>
          <w:b/>
          <w:sz w:val="24"/>
        </w:rPr>
      </w:pPr>
    </w:p>
    <w:p w:rsidR="006E6EB6" w:rsidRPr="00BB0A9C" w:rsidRDefault="0069316D" w:rsidP="006E6EB6">
      <w:pPr>
        <w:rPr>
          <w:rFonts w:ascii="Times New Roman" w:hAnsi="Times New Roman" w:cs="Times New Roman"/>
          <w:b/>
          <w:sz w:val="24"/>
        </w:rPr>
      </w:pPr>
      <w:r w:rsidRPr="00BB0A9C">
        <w:rPr>
          <w:rFonts w:ascii="Times New Roman" w:hAnsi="Times New Roman" w:cs="Times New Roman"/>
          <w:noProof/>
          <w:lang w:val="en-PH" w:eastAsia="en-PH"/>
        </w:rPr>
        <w:drawing>
          <wp:anchor distT="0" distB="0" distL="114300" distR="114300" simplePos="0" relativeHeight="251725824" behindDoc="1" locked="0" layoutInCell="1" allowOverlap="1" wp14:anchorId="3CA3AADC" wp14:editId="6DDE8E5D">
            <wp:simplePos x="0" y="0"/>
            <wp:positionH relativeFrom="column">
              <wp:posOffset>3381375</wp:posOffset>
            </wp:positionH>
            <wp:positionV relativeFrom="paragraph">
              <wp:posOffset>127000</wp:posOffset>
            </wp:positionV>
            <wp:extent cx="2228850" cy="1647825"/>
            <wp:effectExtent l="0" t="0" r="0" b="9525"/>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11228"/>
                    <a:stretch/>
                  </pic:blipFill>
                  <pic:spPr bwMode="auto">
                    <a:xfrm>
                      <a:off x="0" y="0"/>
                      <a:ext cx="2234957" cy="1652340"/>
                    </a:xfrm>
                    <a:prstGeom prst="rect">
                      <a:avLst/>
                    </a:prstGeom>
                    <a:solidFill>
                      <a:srgbClr val="262626"/>
                    </a:solid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E6EB6" w:rsidRPr="00BB0A9C" w:rsidRDefault="006E6EB6" w:rsidP="006E6EB6">
      <w:pPr>
        <w:rPr>
          <w:rFonts w:ascii="Times New Roman" w:hAnsi="Times New Roman" w:cs="Times New Roman"/>
          <w:b/>
          <w:sz w:val="24"/>
        </w:rPr>
      </w:pPr>
    </w:p>
    <w:p w:rsidR="0069316D" w:rsidRPr="00BB0A9C" w:rsidRDefault="0069316D" w:rsidP="003632BE">
      <w:pPr>
        <w:pStyle w:val="BodyTextIndent"/>
        <w:tabs>
          <w:tab w:val="left" w:pos="90"/>
        </w:tabs>
        <w:spacing w:after="120"/>
        <w:ind w:left="0" w:firstLine="0"/>
        <w:rPr>
          <w:b/>
          <w:i/>
          <w:szCs w:val="24"/>
        </w:rPr>
      </w:pPr>
      <w:r w:rsidRPr="00BB0A9C">
        <w:rPr>
          <w:noProof/>
          <w:lang w:val="en-PH" w:eastAsia="en-PH"/>
        </w:rPr>
        <w:drawing>
          <wp:anchor distT="0" distB="0" distL="114300" distR="114300" simplePos="0" relativeHeight="251726848" behindDoc="1" locked="0" layoutInCell="1" allowOverlap="1" wp14:anchorId="0E087AD4" wp14:editId="765CC000">
            <wp:simplePos x="0" y="0"/>
            <wp:positionH relativeFrom="column">
              <wp:posOffset>-1</wp:posOffset>
            </wp:positionH>
            <wp:positionV relativeFrom="paragraph">
              <wp:posOffset>6985</wp:posOffset>
            </wp:positionV>
            <wp:extent cx="3322359" cy="2628900"/>
            <wp:effectExtent l="0" t="0" r="0" b="0"/>
            <wp:wrapNone/>
            <wp:docPr id="57" name="Picture 57" descr="IMG_28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G_2835.JPG"/>
                    <pic:cNvPicPr>
                      <a:picLocks noChangeAspect="1" noChangeArrowheads="1"/>
                    </pic:cNvPicPr>
                  </pic:nvPicPr>
                  <pic:blipFill>
                    <a:blip r:embed="rId15">
                      <a:extLst>
                        <a:ext uri="{28A0092B-C50C-407E-A947-70E740481C1C}">
                          <a14:useLocalDpi xmlns:a14="http://schemas.microsoft.com/office/drawing/2010/main" val="0"/>
                        </a:ext>
                      </a:extLst>
                    </a:blip>
                    <a:srcRect l="6218" t="30052" r="34557"/>
                    <a:stretch>
                      <a:fillRect/>
                    </a:stretch>
                  </pic:blipFill>
                  <pic:spPr bwMode="auto">
                    <a:xfrm>
                      <a:off x="0" y="0"/>
                      <a:ext cx="3322359" cy="2628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316D" w:rsidRPr="00BB0A9C" w:rsidRDefault="0069316D" w:rsidP="003632BE">
      <w:pPr>
        <w:pStyle w:val="BodyTextIndent"/>
        <w:tabs>
          <w:tab w:val="left" w:pos="90"/>
        </w:tabs>
        <w:spacing w:after="120"/>
        <w:ind w:left="0" w:firstLine="0"/>
        <w:rPr>
          <w:b/>
          <w:i/>
          <w:szCs w:val="24"/>
        </w:rPr>
      </w:pPr>
    </w:p>
    <w:p w:rsidR="0069316D" w:rsidRPr="00BB0A9C" w:rsidRDefault="0069316D" w:rsidP="003632BE">
      <w:pPr>
        <w:pStyle w:val="BodyTextIndent"/>
        <w:tabs>
          <w:tab w:val="left" w:pos="90"/>
        </w:tabs>
        <w:spacing w:after="120"/>
        <w:ind w:left="0" w:firstLine="0"/>
        <w:rPr>
          <w:b/>
          <w:i/>
          <w:szCs w:val="24"/>
        </w:rPr>
      </w:pPr>
    </w:p>
    <w:p w:rsidR="0069316D" w:rsidRPr="00BB0A9C" w:rsidRDefault="0069316D" w:rsidP="003632BE">
      <w:pPr>
        <w:pStyle w:val="BodyTextIndent"/>
        <w:tabs>
          <w:tab w:val="left" w:pos="90"/>
        </w:tabs>
        <w:spacing w:after="120"/>
        <w:ind w:left="0" w:firstLine="0"/>
        <w:rPr>
          <w:b/>
          <w:i/>
          <w:szCs w:val="24"/>
        </w:rPr>
      </w:pPr>
    </w:p>
    <w:p w:rsidR="0069316D" w:rsidRPr="00BB0A9C" w:rsidRDefault="0069316D" w:rsidP="003632BE">
      <w:pPr>
        <w:pStyle w:val="BodyTextIndent"/>
        <w:tabs>
          <w:tab w:val="left" w:pos="90"/>
        </w:tabs>
        <w:spacing w:after="120"/>
        <w:ind w:left="0" w:firstLine="0"/>
        <w:rPr>
          <w:b/>
          <w:i/>
          <w:szCs w:val="24"/>
        </w:rPr>
      </w:pPr>
      <w:r w:rsidRPr="00BB0A9C">
        <w:rPr>
          <w:noProof/>
          <w:lang w:val="en-PH" w:eastAsia="en-PH"/>
        </w:rPr>
        <w:drawing>
          <wp:anchor distT="0" distB="0" distL="114300" distR="114300" simplePos="0" relativeHeight="251724800" behindDoc="1" locked="0" layoutInCell="1" allowOverlap="1" wp14:anchorId="5F3EA78D" wp14:editId="01AEA744">
            <wp:simplePos x="0" y="0"/>
            <wp:positionH relativeFrom="column">
              <wp:posOffset>3380740</wp:posOffset>
            </wp:positionH>
            <wp:positionV relativeFrom="paragraph">
              <wp:posOffset>144145</wp:posOffset>
            </wp:positionV>
            <wp:extent cx="2231390" cy="1485900"/>
            <wp:effectExtent l="0" t="0" r="0" b="0"/>
            <wp:wrapNone/>
            <wp:docPr id="46" name="Picture 46" descr="DSC_01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SC_0167.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31390" cy="1485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316D" w:rsidRPr="00BB0A9C" w:rsidRDefault="0069316D" w:rsidP="003632BE">
      <w:pPr>
        <w:pStyle w:val="BodyTextIndent"/>
        <w:tabs>
          <w:tab w:val="left" w:pos="90"/>
        </w:tabs>
        <w:spacing w:after="120"/>
        <w:ind w:left="0" w:firstLine="0"/>
        <w:rPr>
          <w:b/>
          <w:i/>
          <w:szCs w:val="24"/>
        </w:rPr>
      </w:pPr>
    </w:p>
    <w:p w:rsidR="0069316D" w:rsidRPr="00BB0A9C" w:rsidRDefault="0069316D" w:rsidP="003632BE">
      <w:pPr>
        <w:pStyle w:val="BodyTextIndent"/>
        <w:tabs>
          <w:tab w:val="left" w:pos="90"/>
        </w:tabs>
        <w:spacing w:after="120"/>
        <w:ind w:left="0" w:firstLine="0"/>
        <w:rPr>
          <w:b/>
          <w:i/>
          <w:szCs w:val="24"/>
        </w:rPr>
      </w:pPr>
    </w:p>
    <w:p w:rsidR="0069316D" w:rsidRPr="00BB0A9C" w:rsidRDefault="0069316D" w:rsidP="003632BE">
      <w:pPr>
        <w:pStyle w:val="BodyTextIndent"/>
        <w:tabs>
          <w:tab w:val="left" w:pos="90"/>
        </w:tabs>
        <w:spacing w:after="120"/>
        <w:ind w:left="0" w:firstLine="0"/>
        <w:rPr>
          <w:b/>
          <w:i/>
          <w:szCs w:val="24"/>
        </w:rPr>
      </w:pPr>
    </w:p>
    <w:p w:rsidR="0069316D" w:rsidRPr="00BB0A9C" w:rsidRDefault="0069316D" w:rsidP="003632BE">
      <w:pPr>
        <w:pStyle w:val="BodyTextIndent"/>
        <w:tabs>
          <w:tab w:val="left" w:pos="90"/>
        </w:tabs>
        <w:spacing w:after="120"/>
        <w:ind w:left="0" w:firstLine="0"/>
        <w:rPr>
          <w:b/>
          <w:i/>
          <w:szCs w:val="24"/>
        </w:rPr>
      </w:pPr>
    </w:p>
    <w:p w:rsidR="0069316D" w:rsidRPr="00BB0A9C" w:rsidRDefault="0069316D" w:rsidP="003632BE">
      <w:pPr>
        <w:pStyle w:val="BodyTextIndent"/>
        <w:tabs>
          <w:tab w:val="left" w:pos="90"/>
        </w:tabs>
        <w:spacing w:after="120"/>
        <w:ind w:left="0" w:firstLine="0"/>
        <w:rPr>
          <w:b/>
          <w:i/>
          <w:szCs w:val="24"/>
        </w:rPr>
      </w:pPr>
    </w:p>
    <w:p w:rsidR="0069316D" w:rsidRPr="00BB0A9C" w:rsidRDefault="0069316D" w:rsidP="003632BE">
      <w:pPr>
        <w:pStyle w:val="BodyTextIndent"/>
        <w:tabs>
          <w:tab w:val="left" w:pos="90"/>
        </w:tabs>
        <w:spacing w:after="120"/>
        <w:ind w:left="0" w:firstLine="0"/>
        <w:rPr>
          <w:b/>
          <w:i/>
          <w:szCs w:val="24"/>
        </w:rPr>
      </w:pPr>
    </w:p>
    <w:p w:rsidR="00A76FDE" w:rsidRDefault="00A76FDE" w:rsidP="003632BE">
      <w:pPr>
        <w:pStyle w:val="BodyTextIndent"/>
        <w:tabs>
          <w:tab w:val="left" w:pos="90"/>
        </w:tabs>
        <w:spacing w:after="120"/>
        <w:ind w:left="0" w:firstLine="0"/>
        <w:rPr>
          <w:b/>
          <w:i/>
          <w:szCs w:val="24"/>
        </w:rPr>
      </w:pPr>
    </w:p>
    <w:p w:rsidR="006E6EB6" w:rsidRPr="00BB0A9C" w:rsidRDefault="006E6EB6" w:rsidP="003632BE">
      <w:pPr>
        <w:pStyle w:val="BodyTextIndent"/>
        <w:tabs>
          <w:tab w:val="left" w:pos="90"/>
        </w:tabs>
        <w:spacing w:after="120"/>
        <w:ind w:left="0" w:firstLine="0"/>
        <w:rPr>
          <w:b/>
          <w:i/>
          <w:szCs w:val="24"/>
        </w:rPr>
      </w:pPr>
      <w:r w:rsidRPr="00BB0A9C">
        <w:rPr>
          <w:b/>
          <w:i/>
          <w:szCs w:val="24"/>
        </w:rPr>
        <w:t>Natural Risk Areas</w:t>
      </w:r>
    </w:p>
    <w:p w:rsidR="006E6EB6" w:rsidRPr="00BB0A9C" w:rsidRDefault="006E6EB6" w:rsidP="00BB0A9C">
      <w:pPr>
        <w:pStyle w:val="BodyTextIndent"/>
        <w:tabs>
          <w:tab w:val="left" w:pos="90"/>
        </w:tabs>
        <w:spacing w:after="120" w:line="360" w:lineRule="auto"/>
        <w:ind w:left="0" w:right="432" w:firstLine="0"/>
        <w:rPr>
          <w:szCs w:val="24"/>
        </w:rPr>
      </w:pPr>
      <w:r w:rsidRPr="00BB0A9C">
        <w:rPr>
          <w:szCs w:val="24"/>
        </w:rPr>
        <w:t>Mangaldan is located in the Central Plain of Luzon specifically on the northern part of Pangasinan and forms part of the southern shores of the Lingayen Gulf. The plain is bounded by a ring of inactive volcanoes to the south, some of which have been active within recorded history.  There is a theoretical possibility that any of these may become active again but this is highly unlikely and too remote to justify being incorporated in these planning considerations.   Mount Pinatubo that lies 95 km to the south and erupted in 1991 and 1992 ensued light ash fall in the municipality.</w:t>
      </w:r>
    </w:p>
    <w:p w:rsidR="006E6EB6" w:rsidRPr="00BB0A9C" w:rsidRDefault="006E6EB6" w:rsidP="00BB0A9C">
      <w:pPr>
        <w:tabs>
          <w:tab w:val="left" w:pos="90"/>
        </w:tabs>
        <w:spacing w:before="120" w:after="120" w:line="360" w:lineRule="auto"/>
        <w:ind w:right="432"/>
        <w:jc w:val="both"/>
        <w:rPr>
          <w:rFonts w:ascii="Times New Roman" w:hAnsi="Times New Roman" w:cs="Times New Roman"/>
          <w:sz w:val="24"/>
          <w:szCs w:val="24"/>
        </w:rPr>
      </w:pPr>
      <w:r w:rsidRPr="00BB0A9C">
        <w:rPr>
          <w:rFonts w:ascii="Times New Roman" w:hAnsi="Times New Roman" w:cs="Times New Roman"/>
          <w:sz w:val="24"/>
          <w:szCs w:val="24"/>
        </w:rPr>
        <w:lastRenderedPageBreak/>
        <w:t xml:space="preserve">The Cayanga-Patalan River System between Mangaldan and San Fabian is one of the </w:t>
      </w:r>
      <w:r w:rsidRPr="00BB0A9C">
        <w:rPr>
          <w:rFonts w:ascii="Times New Roman" w:eastAsia="Times New Roman" w:hAnsi="Times New Roman" w:cs="Times New Roman"/>
          <w:sz w:val="24"/>
          <w:szCs w:val="24"/>
        </w:rPr>
        <w:t>Allied River that discharges into the Lingayen Gulf.  This river system carries</w:t>
      </w:r>
      <w:r w:rsidRPr="00BB0A9C">
        <w:rPr>
          <w:rFonts w:ascii="Times New Roman" w:hAnsi="Times New Roman" w:cs="Times New Roman"/>
          <w:sz w:val="24"/>
          <w:szCs w:val="24"/>
        </w:rPr>
        <w:t xml:space="preserve"> sediments from mine tailings and eroded top soils from the highlands to the Lingayen Gulf.  It has been noted that many fishponds become dry during the summer months.  It is believed that siltation of the river beds is the cause of this problem. </w:t>
      </w:r>
    </w:p>
    <w:p w:rsidR="00BB0A9C" w:rsidRDefault="006E6EB6" w:rsidP="0093541B">
      <w:pPr>
        <w:tabs>
          <w:tab w:val="left" w:pos="90"/>
        </w:tabs>
        <w:spacing w:before="240" w:after="120" w:line="360" w:lineRule="auto"/>
        <w:ind w:right="432"/>
        <w:jc w:val="both"/>
        <w:rPr>
          <w:rFonts w:ascii="Times New Roman" w:hAnsi="Times New Roman" w:cs="Times New Roman"/>
          <w:sz w:val="24"/>
          <w:szCs w:val="24"/>
        </w:rPr>
      </w:pPr>
      <w:r w:rsidRPr="00BB0A9C">
        <w:rPr>
          <w:rFonts w:ascii="Times New Roman" w:hAnsi="Times New Roman" w:cs="Times New Roman"/>
          <w:sz w:val="24"/>
          <w:szCs w:val="24"/>
        </w:rPr>
        <w:t xml:space="preserve">Most of the area along the riverbanks is underlain by quaternary alluvial deposits, composed of sand, gravel and clay.  The accumulation of sands and gravel are the result of repeated flooding and meandering of the rivers.  </w:t>
      </w:r>
    </w:p>
    <w:p w:rsidR="0069316D" w:rsidRPr="00BB0A9C" w:rsidRDefault="0069316D" w:rsidP="0093541B">
      <w:pPr>
        <w:spacing w:before="240"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Ground deformations caused by the Luzon Earthquake of July 16, 1990 affected only the areas in Mangaldan along the river banks.  A number of residential buildings were tilted at various degrees due to the liquefaction of their foundation soil. While in other cases, structural damages were also observed.  The magnitude of the earthquake was 7.8 on the Ritcher scale.  Not only were the loose alluvial deposits subjected to liquefaction during earthquakes but also the uncompacted man-made fills, placed in the fishponds and swampy areas.  The liquefaction produced sand boils which were the most common evidence for the liquefaction phenomenon.  Witnesses observed sand and water fountains a meter high or even greater.</w:t>
      </w:r>
      <w:r w:rsidRPr="00BB0A9C">
        <w:rPr>
          <w:rFonts w:ascii="Times New Roman" w:hAnsi="Times New Roman" w:cs="Times New Roman"/>
          <w:sz w:val="24"/>
          <w:szCs w:val="24"/>
        </w:rPr>
        <w:tab/>
      </w:r>
    </w:p>
    <w:p w:rsidR="0069316D" w:rsidRPr="00BB0A9C" w:rsidRDefault="0069316D" w:rsidP="00A25444">
      <w:pPr>
        <w:spacing w:after="0" w:line="240" w:lineRule="auto"/>
        <w:jc w:val="both"/>
        <w:rPr>
          <w:rFonts w:ascii="Times New Roman" w:hAnsi="Times New Roman" w:cs="Times New Roman"/>
          <w:b/>
          <w:sz w:val="24"/>
          <w:szCs w:val="24"/>
        </w:rPr>
      </w:pPr>
    </w:p>
    <w:p w:rsidR="0069316D" w:rsidRPr="00BB0A9C" w:rsidRDefault="0069316D" w:rsidP="00A25444">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Another considered natural risk areas are the flood and erosion prone areas along the northern most and eastern portions of the town which is being traversed by the Angalacan River and the Old Mangaldan River. Affected areas are 17 barangays namely:  Inlambo, Pogo, Palua, Salaan, Macayug, Tebag, Nibaliw, Embarcadero, Guiguilonen, Navaluan, Osiem, Landas, Guesang, Bantayan, Talogtog, Bateng and Maasin.  The most affected of these are Barangays Inlambo, Macayug and Guesang as they become isolated during floods.</w:t>
      </w:r>
    </w:p>
    <w:p w:rsidR="0069316D" w:rsidRPr="00BB0A9C" w:rsidRDefault="0069316D" w:rsidP="0069316D">
      <w:pPr>
        <w:spacing w:after="0" w:line="240" w:lineRule="auto"/>
        <w:rPr>
          <w:rFonts w:ascii="Times New Roman" w:hAnsi="Times New Roman" w:cs="Times New Roman"/>
          <w:b/>
          <w:sz w:val="24"/>
          <w:szCs w:val="24"/>
        </w:rPr>
      </w:pPr>
    </w:p>
    <w:p w:rsidR="0069316D" w:rsidRPr="00BB0A9C" w:rsidRDefault="0069316D" w:rsidP="0069316D">
      <w:pPr>
        <w:spacing w:after="0" w:line="240" w:lineRule="auto"/>
        <w:jc w:val="center"/>
        <w:rPr>
          <w:rFonts w:ascii="Times New Roman" w:hAnsi="Times New Roman" w:cs="Times New Roman"/>
          <w:b/>
          <w:sz w:val="24"/>
          <w:szCs w:val="24"/>
        </w:rPr>
      </w:pPr>
      <w:r w:rsidRPr="00BB0A9C">
        <w:rPr>
          <w:rFonts w:ascii="Times New Roman" w:hAnsi="Times New Roman" w:cs="Times New Roman"/>
          <w:b/>
          <w:sz w:val="24"/>
          <w:szCs w:val="24"/>
        </w:rPr>
        <w:t>Ta</w:t>
      </w:r>
      <w:r w:rsidR="000D34CC">
        <w:rPr>
          <w:rFonts w:ascii="Times New Roman" w:hAnsi="Times New Roman" w:cs="Times New Roman"/>
          <w:b/>
          <w:sz w:val="24"/>
          <w:szCs w:val="24"/>
        </w:rPr>
        <w:t>ble 119</w:t>
      </w:r>
      <w:r w:rsidR="003164F3">
        <w:rPr>
          <w:rFonts w:ascii="Times New Roman" w:hAnsi="Times New Roman" w:cs="Times New Roman"/>
          <w:b/>
          <w:sz w:val="24"/>
          <w:szCs w:val="24"/>
        </w:rPr>
        <w:t>:</w:t>
      </w:r>
      <w:r w:rsidRPr="00BB0A9C">
        <w:rPr>
          <w:rFonts w:ascii="Times New Roman" w:hAnsi="Times New Roman" w:cs="Times New Roman"/>
          <w:sz w:val="24"/>
          <w:szCs w:val="24"/>
        </w:rPr>
        <w:t xml:space="preserve">  </w:t>
      </w:r>
      <w:r w:rsidRPr="00BB0A9C">
        <w:rPr>
          <w:rFonts w:ascii="Times New Roman" w:hAnsi="Times New Roman" w:cs="Times New Roman"/>
          <w:b/>
          <w:sz w:val="24"/>
          <w:szCs w:val="24"/>
        </w:rPr>
        <w:t>VULNERABLE AREAS/POPULATION</w:t>
      </w:r>
    </w:p>
    <w:tbl>
      <w:tblPr>
        <w:tblW w:w="9192"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93"/>
        <w:gridCol w:w="2559"/>
        <w:gridCol w:w="1710"/>
        <w:gridCol w:w="2430"/>
      </w:tblGrid>
      <w:tr w:rsidR="0069316D" w:rsidRPr="00BB0A9C" w:rsidTr="008E1499">
        <w:tc>
          <w:tcPr>
            <w:tcW w:w="2493" w:type="dxa"/>
          </w:tcPr>
          <w:p w:rsidR="0069316D" w:rsidRPr="00BB0A9C" w:rsidRDefault="0069316D" w:rsidP="00B17225">
            <w:pPr>
              <w:spacing w:after="0" w:line="240" w:lineRule="auto"/>
              <w:jc w:val="center"/>
              <w:rPr>
                <w:rFonts w:ascii="Times New Roman" w:hAnsi="Times New Roman" w:cs="Times New Roman"/>
                <w:b/>
                <w:sz w:val="20"/>
                <w:szCs w:val="20"/>
              </w:rPr>
            </w:pPr>
            <w:r w:rsidRPr="00BB0A9C">
              <w:rPr>
                <w:rFonts w:ascii="Times New Roman" w:hAnsi="Times New Roman" w:cs="Times New Roman"/>
                <w:b/>
                <w:sz w:val="20"/>
                <w:szCs w:val="20"/>
              </w:rPr>
              <w:t>DESCRIPTION</w:t>
            </w:r>
          </w:p>
        </w:tc>
        <w:tc>
          <w:tcPr>
            <w:tcW w:w="2559" w:type="dxa"/>
          </w:tcPr>
          <w:p w:rsidR="0069316D" w:rsidRPr="00BB0A9C" w:rsidRDefault="0069316D" w:rsidP="00B17225">
            <w:pPr>
              <w:spacing w:after="0" w:line="240" w:lineRule="auto"/>
              <w:jc w:val="center"/>
              <w:rPr>
                <w:rFonts w:ascii="Times New Roman" w:hAnsi="Times New Roman" w:cs="Times New Roman"/>
                <w:b/>
                <w:sz w:val="20"/>
                <w:szCs w:val="20"/>
              </w:rPr>
            </w:pPr>
            <w:r w:rsidRPr="00BB0A9C">
              <w:rPr>
                <w:rFonts w:ascii="Times New Roman" w:hAnsi="Times New Roman" w:cs="Times New Roman"/>
                <w:b/>
                <w:sz w:val="20"/>
                <w:szCs w:val="20"/>
              </w:rPr>
              <w:t>AFFECTED AREAS</w:t>
            </w:r>
          </w:p>
        </w:tc>
        <w:tc>
          <w:tcPr>
            <w:tcW w:w="1710" w:type="dxa"/>
          </w:tcPr>
          <w:p w:rsidR="0069316D" w:rsidRPr="00BB0A9C" w:rsidRDefault="0069316D" w:rsidP="00B17225">
            <w:pPr>
              <w:spacing w:after="0" w:line="240" w:lineRule="auto"/>
              <w:jc w:val="center"/>
              <w:rPr>
                <w:rFonts w:ascii="Times New Roman" w:hAnsi="Times New Roman" w:cs="Times New Roman"/>
                <w:b/>
                <w:sz w:val="20"/>
                <w:szCs w:val="20"/>
              </w:rPr>
            </w:pPr>
            <w:r w:rsidRPr="00BB0A9C">
              <w:rPr>
                <w:rFonts w:ascii="Times New Roman" w:hAnsi="Times New Roman" w:cs="Times New Roman"/>
                <w:b/>
                <w:sz w:val="20"/>
                <w:szCs w:val="20"/>
              </w:rPr>
              <w:t>AFFECTED</w:t>
            </w:r>
          </w:p>
          <w:p w:rsidR="0069316D" w:rsidRPr="00BB0A9C" w:rsidRDefault="0069316D" w:rsidP="00B17225">
            <w:pPr>
              <w:spacing w:after="0" w:line="240" w:lineRule="auto"/>
              <w:jc w:val="center"/>
              <w:rPr>
                <w:rFonts w:ascii="Times New Roman" w:hAnsi="Times New Roman" w:cs="Times New Roman"/>
                <w:b/>
                <w:sz w:val="20"/>
                <w:szCs w:val="20"/>
              </w:rPr>
            </w:pPr>
            <w:r w:rsidRPr="00BB0A9C">
              <w:rPr>
                <w:rFonts w:ascii="Times New Roman" w:hAnsi="Times New Roman" w:cs="Times New Roman"/>
                <w:b/>
                <w:sz w:val="20"/>
                <w:szCs w:val="20"/>
              </w:rPr>
              <w:t>POPULATION</w:t>
            </w:r>
          </w:p>
        </w:tc>
        <w:tc>
          <w:tcPr>
            <w:tcW w:w="2430" w:type="dxa"/>
          </w:tcPr>
          <w:p w:rsidR="0069316D" w:rsidRPr="00BB0A9C" w:rsidRDefault="0069316D" w:rsidP="00B17225">
            <w:pPr>
              <w:spacing w:after="0" w:line="240" w:lineRule="auto"/>
              <w:jc w:val="center"/>
              <w:rPr>
                <w:rFonts w:ascii="Times New Roman" w:hAnsi="Times New Roman" w:cs="Times New Roman"/>
                <w:b/>
                <w:sz w:val="20"/>
                <w:szCs w:val="20"/>
              </w:rPr>
            </w:pPr>
            <w:r w:rsidRPr="00BB0A9C">
              <w:rPr>
                <w:rFonts w:ascii="Times New Roman" w:hAnsi="Times New Roman" w:cs="Times New Roman"/>
                <w:b/>
                <w:sz w:val="20"/>
                <w:szCs w:val="20"/>
              </w:rPr>
              <w:t>RECOMMENDATIONS</w:t>
            </w:r>
          </w:p>
        </w:tc>
      </w:tr>
      <w:tr w:rsidR="0069316D" w:rsidRPr="00BB0A9C" w:rsidTr="008E1499">
        <w:tc>
          <w:tcPr>
            <w:tcW w:w="2493" w:type="dxa"/>
          </w:tcPr>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1. Overflow of Flood</w:t>
            </w:r>
          </w:p>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    Water  along the </w:t>
            </w:r>
          </w:p>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    Angalacan River  </w:t>
            </w:r>
          </w:p>
        </w:tc>
        <w:tc>
          <w:tcPr>
            <w:tcW w:w="2559" w:type="dxa"/>
          </w:tcPr>
          <w:p w:rsidR="0069316D" w:rsidRPr="00BB0A9C" w:rsidRDefault="0069316D" w:rsidP="00B17225">
            <w:pPr>
              <w:spacing w:after="0" w:line="240" w:lineRule="auto"/>
              <w:ind w:left="-81" w:right="-135"/>
              <w:rPr>
                <w:rFonts w:ascii="Times New Roman" w:hAnsi="Times New Roman" w:cs="Times New Roman"/>
                <w:sz w:val="20"/>
                <w:szCs w:val="20"/>
              </w:rPr>
            </w:pPr>
            <w:r w:rsidRPr="00BB0A9C">
              <w:rPr>
                <w:rFonts w:ascii="Times New Roman" w:hAnsi="Times New Roman" w:cs="Times New Roman"/>
                <w:sz w:val="20"/>
                <w:szCs w:val="20"/>
              </w:rPr>
              <w:t>Guesang, David, Landas, Osiem, Embarcadero, Nibaliw,  Salaan, Inlambo, Palua &amp; Pogo</w:t>
            </w:r>
          </w:p>
        </w:tc>
        <w:tc>
          <w:tcPr>
            <w:tcW w:w="1710" w:type="dxa"/>
          </w:tcPr>
          <w:p w:rsidR="0069316D" w:rsidRPr="00BB0A9C" w:rsidRDefault="0069316D" w:rsidP="00B17225">
            <w:pPr>
              <w:spacing w:after="0" w:line="240" w:lineRule="auto"/>
              <w:jc w:val="center"/>
              <w:rPr>
                <w:rFonts w:ascii="Times New Roman" w:hAnsi="Times New Roman" w:cs="Times New Roman"/>
                <w:sz w:val="20"/>
                <w:szCs w:val="20"/>
              </w:rPr>
            </w:pPr>
          </w:p>
          <w:p w:rsidR="0069316D" w:rsidRPr="00BB0A9C" w:rsidRDefault="0069316D" w:rsidP="00B17225">
            <w:pPr>
              <w:spacing w:after="0" w:line="240" w:lineRule="auto"/>
              <w:jc w:val="center"/>
              <w:rPr>
                <w:rFonts w:ascii="Times New Roman" w:hAnsi="Times New Roman" w:cs="Times New Roman"/>
                <w:sz w:val="20"/>
                <w:szCs w:val="20"/>
              </w:rPr>
            </w:pPr>
          </w:p>
          <w:p w:rsidR="0069316D" w:rsidRPr="00BB0A9C" w:rsidRDefault="0069316D" w:rsidP="00B17225">
            <w:pPr>
              <w:spacing w:after="0" w:line="240" w:lineRule="auto"/>
              <w:jc w:val="center"/>
              <w:rPr>
                <w:rFonts w:ascii="Times New Roman" w:hAnsi="Times New Roman" w:cs="Times New Roman"/>
                <w:sz w:val="20"/>
                <w:szCs w:val="20"/>
              </w:rPr>
            </w:pPr>
            <w:r w:rsidRPr="00BB0A9C">
              <w:rPr>
                <w:rFonts w:ascii="Times New Roman" w:hAnsi="Times New Roman" w:cs="Times New Roman"/>
                <w:sz w:val="20"/>
                <w:szCs w:val="20"/>
              </w:rPr>
              <w:t>28,000</w:t>
            </w:r>
          </w:p>
        </w:tc>
        <w:tc>
          <w:tcPr>
            <w:tcW w:w="2430" w:type="dxa"/>
          </w:tcPr>
          <w:p w:rsidR="0069316D" w:rsidRPr="00BB0A9C" w:rsidRDefault="0069316D" w:rsidP="00B17225">
            <w:pPr>
              <w:spacing w:after="0" w:line="240" w:lineRule="auto"/>
              <w:rPr>
                <w:rFonts w:ascii="Times New Roman" w:hAnsi="Times New Roman" w:cs="Times New Roman"/>
                <w:sz w:val="20"/>
                <w:szCs w:val="20"/>
              </w:rPr>
            </w:pPr>
            <w:r w:rsidRPr="00BB0A9C">
              <w:rPr>
                <w:rFonts w:ascii="Times New Roman" w:hAnsi="Times New Roman" w:cs="Times New Roman"/>
                <w:sz w:val="20"/>
                <w:szCs w:val="20"/>
              </w:rPr>
              <w:t>Periodic Dredging, Clearing; Embankment Protection</w:t>
            </w:r>
          </w:p>
        </w:tc>
      </w:tr>
      <w:tr w:rsidR="0069316D" w:rsidRPr="00BB0A9C" w:rsidTr="008E1499">
        <w:tc>
          <w:tcPr>
            <w:tcW w:w="2493" w:type="dxa"/>
          </w:tcPr>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2.  Overflow of Flood </w:t>
            </w:r>
          </w:p>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     Water along Old </w:t>
            </w:r>
          </w:p>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     Mangaldan River</w:t>
            </w:r>
          </w:p>
        </w:tc>
        <w:tc>
          <w:tcPr>
            <w:tcW w:w="2559" w:type="dxa"/>
          </w:tcPr>
          <w:p w:rsidR="0069316D" w:rsidRPr="00BB0A9C" w:rsidRDefault="0069316D" w:rsidP="00B17225">
            <w:pPr>
              <w:spacing w:after="0" w:line="240" w:lineRule="auto"/>
              <w:ind w:left="-81" w:right="-135"/>
              <w:rPr>
                <w:rFonts w:ascii="Times New Roman" w:hAnsi="Times New Roman" w:cs="Times New Roman"/>
                <w:sz w:val="20"/>
                <w:szCs w:val="20"/>
              </w:rPr>
            </w:pPr>
            <w:r w:rsidRPr="00BB0A9C">
              <w:rPr>
                <w:rFonts w:ascii="Times New Roman" w:hAnsi="Times New Roman" w:cs="Times New Roman"/>
                <w:sz w:val="20"/>
                <w:szCs w:val="20"/>
              </w:rPr>
              <w:t>Poblacion, Salay, Lanas, Maasin Tebag, Salaan, Bantayan, Talogtog and Bateng</w:t>
            </w:r>
          </w:p>
        </w:tc>
        <w:tc>
          <w:tcPr>
            <w:tcW w:w="1710" w:type="dxa"/>
          </w:tcPr>
          <w:p w:rsidR="0069316D" w:rsidRPr="00BB0A9C" w:rsidRDefault="0069316D" w:rsidP="00B17225">
            <w:pPr>
              <w:spacing w:after="0" w:line="240" w:lineRule="auto"/>
              <w:jc w:val="center"/>
              <w:rPr>
                <w:rFonts w:ascii="Times New Roman" w:hAnsi="Times New Roman" w:cs="Times New Roman"/>
                <w:sz w:val="20"/>
                <w:szCs w:val="20"/>
              </w:rPr>
            </w:pPr>
          </w:p>
          <w:p w:rsidR="0069316D" w:rsidRPr="00BB0A9C" w:rsidRDefault="0069316D" w:rsidP="00B17225">
            <w:pPr>
              <w:spacing w:after="0" w:line="240" w:lineRule="auto"/>
              <w:jc w:val="center"/>
              <w:rPr>
                <w:rFonts w:ascii="Times New Roman" w:hAnsi="Times New Roman" w:cs="Times New Roman"/>
                <w:sz w:val="20"/>
                <w:szCs w:val="20"/>
              </w:rPr>
            </w:pPr>
          </w:p>
          <w:p w:rsidR="0069316D" w:rsidRPr="00BB0A9C" w:rsidRDefault="0069316D" w:rsidP="00B17225">
            <w:pPr>
              <w:spacing w:after="0" w:line="240" w:lineRule="auto"/>
              <w:jc w:val="center"/>
              <w:rPr>
                <w:rFonts w:ascii="Times New Roman" w:hAnsi="Times New Roman" w:cs="Times New Roman"/>
                <w:sz w:val="20"/>
                <w:szCs w:val="20"/>
              </w:rPr>
            </w:pPr>
            <w:r w:rsidRPr="00BB0A9C">
              <w:rPr>
                <w:rFonts w:ascii="Times New Roman" w:hAnsi="Times New Roman" w:cs="Times New Roman"/>
                <w:sz w:val="20"/>
                <w:szCs w:val="20"/>
              </w:rPr>
              <w:t>32,000</w:t>
            </w:r>
          </w:p>
        </w:tc>
        <w:tc>
          <w:tcPr>
            <w:tcW w:w="2430" w:type="dxa"/>
          </w:tcPr>
          <w:p w:rsidR="0069316D" w:rsidRPr="00BB0A9C" w:rsidRDefault="0069316D" w:rsidP="00B17225">
            <w:pPr>
              <w:spacing w:after="0" w:line="240" w:lineRule="auto"/>
              <w:rPr>
                <w:rFonts w:ascii="Times New Roman" w:hAnsi="Times New Roman" w:cs="Times New Roman"/>
                <w:sz w:val="20"/>
                <w:szCs w:val="20"/>
              </w:rPr>
            </w:pPr>
            <w:r w:rsidRPr="00BB0A9C">
              <w:rPr>
                <w:rFonts w:ascii="Times New Roman" w:hAnsi="Times New Roman" w:cs="Times New Roman"/>
                <w:sz w:val="20"/>
                <w:szCs w:val="20"/>
              </w:rPr>
              <w:t>Periodic Dredging, Clearing; Embankment Protection</w:t>
            </w:r>
          </w:p>
        </w:tc>
      </w:tr>
      <w:tr w:rsidR="0069316D" w:rsidRPr="00BB0A9C" w:rsidTr="008E1499">
        <w:tc>
          <w:tcPr>
            <w:tcW w:w="2493" w:type="dxa"/>
          </w:tcPr>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3. Barangays which </w:t>
            </w:r>
          </w:p>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   have malnourished </w:t>
            </w:r>
          </w:p>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   children</w:t>
            </w:r>
          </w:p>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   (Rank 1-10 Priority)</w:t>
            </w:r>
          </w:p>
          <w:p w:rsidR="0069316D" w:rsidRPr="00BB0A9C" w:rsidRDefault="0069316D" w:rsidP="00B17225">
            <w:pPr>
              <w:spacing w:after="0" w:line="240" w:lineRule="auto"/>
              <w:jc w:val="both"/>
              <w:rPr>
                <w:rFonts w:ascii="Times New Roman" w:hAnsi="Times New Roman" w:cs="Times New Roman"/>
                <w:sz w:val="20"/>
                <w:szCs w:val="20"/>
              </w:rPr>
            </w:pPr>
          </w:p>
        </w:tc>
        <w:tc>
          <w:tcPr>
            <w:tcW w:w="2559" w:type="dxa"/>
          </w:tcPr>
          <w:p w:rsidR="0069316D" w:rsidRPr="00BB0A9C" w:rsidRDefault="0069316D" w:rsidP="00B17225">
            <w:pPr>
              <w:spacing w:after="0" w:line="240" w:lineRule="auto"/>
              <w:ind w:left="-81" w:right="-135"/>
              <w:rPr>
                <w:rFonts w:ascii="Times New Roman" w:hAnsi="Times New Roman" w:cs="Times New Roman"/>
                <w:sz w:val="20"/>
                <w:szCs w:val="20"/>
              </w:rPr>
            </w:pPr>
            <w:r w:rsidRPr="00BB0A9C">
              <w:rPr>
                <w:rFonts w:ascii="Times New Roman" w:hAnsi="Times New Roman" w:cs="Times New Roman"/>
                <w:sz w:val="20"/>
                <w:szCs w:val="20"/>
              </w:rPr>
              <w:t>Bateng, Tebag, Macayug, Landas,</w:t>
            </w:r>
          </w:p>
          <w:p w:rsidR="0069316D" w:rsidRPr="00BB0A9C" w:rsidRDefault="0069316D" w:rsidP="00B17225">
            <w:pPr>
              <w:spacing w:after="0" w:line="240" w:lineRule="auto"/>
              <w:ind w:left="-81" w:right="-135"/>
              <w:rPr>
                <w:rFonts w:ascii="Times New Roman" w:hAnsi="Times New Roman" w:cs="Times New Roman"/>
                <w:sz w:val="20"/>
                <w:szCs w:val="20"/>
              </w:rPr>
            </w:pPr>
            <w:r w:rsidRPr="00BB0A9C">
              <w:rPr>
                <w:rFonts w:ascii="Times New Roman" w:hAnsi="Times New Roman" w:cs="Times New Roman"/>
                <w:sz w:val="20"/>
                <w:szCs w:val="20"/>
              </w:rPr>
              <w:t>Pogo, Inlambo,</w:t>
            </w:r>
          </w:p>
          <w:p w:rsidR="0069316D" w:rsidRPr="00BB0A9C" w:rsidRDefault="0069316D" w:rsidP="00B17225">
            <w:pPr>
              <w:spacing w:after="0" w:line="240" w:lineRule="auto"/>
              <w:ind w:left="-81" w:right="-135"/>
              <w:rPr>
                <w:rFonts w:ascii="Times New Roman" w:hAnsi="Times New Roman" w:cs="Times New Roman"/>
                <w:sz w:val="20"/>
                <w:szCs w:val="20"/>
              </w:rPr>
            </w:pPr>
            <w:r w:rsidRPr="00BB0A9C">
              <w:rPr>
                <w:rFonts w:ascii="Times New Roman" w:hAnsi="Times New Roman" w:cs="Times New Roman"/>
                <w:sz w:val="20"/>
                <w:szCs w:val="20"/>
              </w:rPr>
              <w:t>Guesang, Navaluan, Lanas &amp; Nibaliw</w:t>
            </w:r>
          </w:p>
        </w:tc>
        <w:tc>
          <w:tcPr>
            <w:tcW w:w="1710" w:type="dxa"/>
          </w:tcPr>
          <w:p w:rsidR="0069316D" w:rsidRPr="00BB0A9C" w:rsidRDefault="0069316D" w:rsidP="00B17225">
            <w:pPr>
              <w:spacing w:after="0" w:line="240" w:lineRule="auto"/>
              <w:jc w:val="both"/>
              <w:rPr>
                <w:rFonts w:ascii="Times New Roman" w:hAnsi="Times New Roman" w:cs="Times New Roman"/>
                <w:sz w:val="20"/>
                <w:szCs w:val="20"/>
              </w:rPr>
            </w:pPr>
          </w:p>
          <w:p w:rsidR="0069316D" w:rsidRPr="00BB0A9C" w:rsidRDefault="0069316D" w:rsidP="00B17225">
            <w:pPr>
              <w:spacing w:after="0" w:line="240" w:lineRule="auto"/>
              <w:jc w:val="both"/>
              <w:rPr>
                <w:rFonts w:ascii="Times New Roman" w:hAnsi="Times New Roman" w:cs="Times New Roman"/>
                <w:sz w:val="20"/>
                <w:szCs w:val="20"/>
              </w:rPr>
            </w:pPr>
          </w:p>
          <w:p w:rsidR="0069316D" w:rsidRPr="00BB0A9C" w:rsidRDefault="0069316D" w:rsidP="00B17225">
            <w:pPr>
              <w:spacing w:after="0" w:line="240" w:lineRule="auto"/>
              <w:jc w:val="center"/>
              <w:rPr>
                <w:rFonts w:ascii="Times New Roman" w:hAnsi="Times New Roman" w:cs="Times New Roman"/>
                <w:sz w:val="20"/>
                <w:szCs w:val="20"/>
              </w:rPr>
            </w:pPr>
            <w:r w:rsidRPr="00BB0A9C">
              <w:rPr>
                <w:rFonts w:ascii="Times New Roman" w:hAnsi="Times New Roman" w:cs="Times New Roman"/>
                <w:sz w:val="20"/>
                <w:szCs w:val="20"/>
              </w:rPr>
              <w:t>205</w:t>
            </w:r>
          </w:p>
        </w:tc>
        <w:tc>
          <w:tcPr>
            <w:tcW w:w="2430" w:type="dxa"/>
          </w:tcPr>
          <w:p w:rsidR="0069316D" w:rsidRPr="00BB0A9C" w:rsidRDefault="0069316D" w:rsidP="00B17225">
            <w:pPr>
              <w:spacing w:after="0" w:line="240" w:lineRule="auto"/>
              <w:rPr>
                <w:rFonts w:ascii="Times New Roman" w:hAnsi="Times New Roman" w:cs="Times New Roman"/>
                <w:sz w:val="20"/>
                <w:szCs w:val="20"/>
              </w:rPr>
            </w:pPr>
            <w:r w:rsidRPr="00BB0A9C">
              <w:rPr>
                <w:rFonts w:ascii="Times New Roman" w:hAnsi="Times New Roman" w:cs="Times New Roman"/>
                <w:sz w:val="20"/>
                <w:szCs w:val="20"/>
              </w:rPr>
              <w:t>Supplemental Feeding</w:t>
            </w:r>
          </w:p>
          <w:p w:rsidR="0069316D" w:rsidRPr="00BB0A9C" w:rsidRDefault="0069316D" w:rsidP="00B17225">
            <w:pPr>
              <w:spacing w:after="0" w:line="240" w:lineRule="auto"/>
              <w:rPr>
                <w:rFonts w:ascii="Times New Roman" w:hAnsi="Times New Roman" w:cs="Times New Roman"/>
                <w:sz w:val="20"/>
                <w:szCs w:val="20"/>
              </w:rPr>
            </w:pPr>
            <w:r w:rsidRPr="00BB0A9C">
              <w:rPr>
                <w:rFonts w:ascii="Times New Roman" w:hAnsi="Times New Roman" w:cs="Times New Roman"/>
                <w:sz w:val="20"/>
                <w:szCs w:val="20"/>
              </w:rPr>
              <w:t>Nutrition Information Dissemination;</w:t>
            </w:r>
          </w:p>
          <w:p w:rsidR="0069316D" w:rsidRPr="00BB0A9C" w:rsidRDefault="0069316D" w:rsidP="00B17225">
            <w:pPr>
              <w:spacing w:after="0" w:line="240" w:lineRule="auto"/>
              <w:rPr>
                <w:rFonts w:ascii="Times New Roman" w:hAnsi="Times New Roman" w:cs="Times New Roman"/>
                <w:sz w:val="20"/>
                <w:szCs w:val="20"/>
              </w:rPr>
            </w:pPr>
            <w:r w:rsidRPr="00BB0A9C">
              <w:rPr>
                <w:rFonts w:ascii="Times New Roman" w:hAnsi="Times New Roman" w:cs="Times New Roman"/>
                <w:sz w:val="20"/>
                <w:szCs w:val="20"/>
              </w:rPr>
              <w:t>Backyard Gardening</w:t>
            </w:r>
          </w:p>
        </w:tc>
      </w:tr>
      <w:tr w:rsidR="0069316D" w:rsidRPr="00BB0A9C" w:rsidTr="008E1499">
        <w:trPr>
          <w:trHeight w:val="692"/>
        </w:trPr>
        <w:tc>
          <w:tcPr>
            <w:tcW w:w="2493" w:type="dxa"/>
          </w:tcPr>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4.Banaoang </w:t>
            </w:r>
          </w:p>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   Controlled Dumpsite</w:t>
            </w:r>
          </w:p>
          <w:p w:rsidR="0069316D" w:rsidRPr="00BB0A9C" w:rsidRDefault="0069316D" w:rsidP="00B17225">
            <w:pPr>
              <w:spacing w:after="0" w:line="240" w:lineRule="auto"/>
              <w:jc w:val="both"/>
              <w:rPr>
                <w:rFonts w:ascii="Times New Roman" w:hAnsi="Times New Roman" w:cs="Times New Roman"/>
                <w:sz w:val="20"/>
                <w:szCs w:val="20"/>
              </w:rPr>
            </w:pPr>
          </w:p>
        </w:tc>
        <w:tc>
          <w:tcPr>
            <w:tcW w:w="2559" w:type="dxa"/>
          </w:tcPr>
          <w:p w:rsidR="0069316D" w:rsidRPr="00BB0A9C" w:rsidRDefault="0069316D" w:rsidP="00B17225">
            <w:pPr>
              <w:spacing w:after="0" w:line="240" w:lineRule="auto"/>
              <w:ind w:left="-81" w:right="-135"/>
              <w:rPr>
                <w:rFonts w:ascii="Times New Roman" w:hAnsi="Times New Roman" w:cs="Times New Roman"/>
                <w:sz w:val="20"/>
                <w:szCs w:val="20"/>
              </w:rPr>
            </w:pPr>
            <w:r w:rsidRPr="00BB0A9C">
              <w:rPr>
                <w:rFonts w:ascii="Times New Roman" w:hAnsi="Times New Roman" w:cs="Times New Roman"/>
                <w:sz w:val="20"/>
                <w:szCs w:val="20"/>
              </w:rPr>
              <w:t>Banaoang, Bari, Buenlag, Malabago</w:t>
            </w:r>
          </w:p>
        </w:tc>
        <w:tc>
          <w:tcPr>
            <w:tcW w:w="1710" w:type="dxa"/>
          </w:tcPr>
          <w:p w:rsidR="0069316D" w:rsidRPr="00BB0A9C" w:rsidRDefault="0069316D" w:rsidP="00B17225">
            <w:pPr>
              <w:spacing w:after="0" w:line="240" w:lineRule="auto"/>
              <w:jc w:val="both"/>
              <w:rPr>
                <w:rFonts w:ascii="Times New Roman" w:hAnsi="Times New Roman" w:cs="Times New Roman"/>
                <w:sz w:val="20"/>
                <w:szCs w:val="20"/>
              </w:rPr>
            </w:pPr>
          </w:p>
          <w:p w:rsidR="0069316D" w:rsidRPr="00BB0A9C" w:rsidRDefault="0069316D" w:rsidP="00B17225">
            <w:pPr>
              <w:spacing w:after="0" w:line="240" w:lineRule="auto"/>
              <w:jc w:val="center"/>
              <w:rPr>
                <w:rFonts w:ascii="Times New Roman" w:hAnsi="Times New Roman" w:cs="Times New Roman"/>
                <w:sz w:val="20"/>
                <w:szCs w:val="20"/>
              </w:rPr>
            </w:pPr>
            <w:r w:rsidRPr="00BB0A9C">
              <w:rPr>
                <w:rFonts w:ascii="Times New Roman" w:hAnsi="Times New Roman" w:cs="Times New Roman"/>
                <w:sz w:val="20"/>
                <w:szCs w:val="20"/>
              </w:rPr>
              <w:t>15,000</w:t>
            </w:r>
          </w:p>
        </w:tc>
        <w:tc>
          <w:tcPr>
            <w:tcW w:w="2430" w:type="dxa"/>
          </w:tcPr>
          <w:p w:rsidR="0069316D" w:rsidRPr="00BB0A9C" w:rsidRDefault="0069316D" w:rsidP="00B17225">
            <w:pPr>
              <w:spacing w:after="0" w:line="240" w:lineRule="auto"/>
              <w:rPr>
                <w:rFonts w:ascii="Times New Roman" w:hAnsi="Times New Roman" w:cs="Times New Roman"/>
                <w:sz w:val="20"/>
                <w:szCs w:val="20"/>
              </w:rPr>
            </w:pPr>
            <w:r w:rsidRPr="00BB0A9C">
              <w:rPr>
                <w:rFonts w:ascii="Times New Roman" w:hAnsi="Times New Roman" w:cs="Times New Roman"/>
                <w:sz w:val="20"/>
                <w:szCs w:val="20"/>
              </w:rPr>
              <w:t>Implementation of RA 9003</w:t>
            </w:r>
          </w:p>
        </w:tc>
      </w:tr>
    </w:tbl>
    <w:p w:rsidR="0069316D" w:rsidRPr="00BB0A9C" w:rsidRDefault="0069316D" w:rsidP="0069316D">
      <w:pPr>
        <w:spacing w:after="0" w:line="240" w:lineRule="auto"/>
        <w:jc w:val="both"/>
        <w:rPr>
          <w:rFonts w:ascii="Times New Roman" w:hAnsi="Times New Roman" w:cs="Times New Roman"/>
          <w:sz w:val="24"/>
          <w:szCs w:val="24"/>
        </w:rPr>
      </w:pPr>
      <w:r w:rsidRPr="00BB0A9C">
        <w:rPr>
          <w:rFonts w:ascii="Times New Roman" w:hAnsi="Times New Roman" w:cs="Times New Roman"/>
          <w:sz w:val="24"/>
          <w:szCs w:val="24"/>
        </w:rPr>
        <w:t>Source:  MDCC Secretariat</w:t>
      </w:r>
    </w:p>
    <w:p w:rsidR="0069316D" w:rsidRPr="00BB0A9C" w:rsidRDefault="0069316D" w:rsidP="00BB0A9C">
      <w:pPr>
        <w:spacing w:after="0" w:line="360" w:lineRule="auto"/>
        <w:ind w:left="1440"/>
        <w:jc w:val="both"/>
        <w:rPr>
          <w:rFonts w:ascii="Times New Roman" w:hAnsi="Times New Roman" w:cs="Times New Roman"/>
          <w:sz w:val="24"/>
          <w:szCs w:val="24"/>
        </w:rPr>
      </w:pPr>
    </w:p>
    <w:p w:rsidR="0069316D" w:rsidRPr="00BB0A9C" w:rsidRDefault="0069316D" w:rsidP="00BB0A9C">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lastRenderedPageBreak/>
        <w:t>The typhoons Gading and Iliang in September and October 1998 respectively, had flooded all barangays due to heavy downpour of rain and release of water from Binga and Ambuklao Dams.  The estimated costs of typhoon damages are presented in Table 3.  Likewise, typhoon Feria in July 3, 2001 has brought an unprecedented depth of flood waters in Mangaldan.  The ground floor of the new Municipal Building was soaked with flood waters. According to the random flood mark survey the inundation depth was generally 0.3 meter to 1.0 meter and flooding duration were 1 to 3 days.  In the low-lying areas the water depth was 2 to 3 meters and the inundation lasted 10 to 20 days.  It registered an estimated P91 million, as substantial cost of damages on crops, fishponds, livestock, public infrastructures and commercial/industrial establishments.  Classes were suspended for a week due to heavily silted classrooms.  Substantial quantity of textbooks school facilities and teaching aids were also destroyed.</w:t>
      </w:r>
    </w:p>
    <w:tbl>
      <w:tblPr>
        <w:tblStyle w:val="TableGrid"/>
        <w:tblpPr w:leftFromText="180" w:rightFromText="180" w:vertAnchor="text" w:horzAnchor="margin" w:tblpY="902"/>
        <w:tblW w:w="9198" w:type="dxa"/>
        <w:tblLayout w:type="fixed"/>
        <w:tblLook w:val="04A0" w:firstRow="1" w:lastRow="0" w:firstColumn="1" w:lastColumn="0" w:noHBand="0" w:noVBand="1"/>
      </w:tblPr>
      <w:tblGrid>
        <w:gridCol w:w="2358"/>
        <w:gridCol w:w="1080"/>
        <w:gridCol w:w="990"/>
        <w:gridCol w:w="990"/>
        <w:gridCol w:w="990"/>
        <w:gridCol w:w="990"/>
        <w:gridCol w:w="900"/>
        <w:gridCol w:w="900"/>
      </w:tblGrid>
      <w:tr w:rsidR="009E6EAF" w:rsidRPr="00BB0A9C" w:rsidTr="00BB0A9C">
        <w:trPr>
          <w:trHeight w:val="278"/>
        </w:trPr>
        <w:tc>
          <w:tcPr>
            <w:tcW w:w="2358" w:type="dxa"/>
            <w:vMerge w:val="restart"/>
            <w:shd w:val="clear" w:color="auto" w:fill="B2A1C7" w:themeFill="accent4" w:themeFillTint="99"/>
          </w:tcPr>
          <w:p w:rsidR="009E6EAF" w:rsidRPr="00BB0A9C" w:rsidRDefault="009E6EAF" w:rsidP="00BB0A9C">
            <w:pPr>
              <w:jc w:val="center"/>
              <w:rPr>
                <w:rFonts w:ascii="Times New Roman" w:hAnsi="Times New Roman" w:cs="Times New Roman"/>
                <w:b/>
              </w:rPr>
            </w:pPr>
            <w:r w:rsidRPr="00BB0A9C">
              <w:rPr>
                <w:rFonts w:ascii="Times New Roman" w:hAnsi="Times New Roman" w:cs="Times New Roman"/>
                <w:b/>
              </w:rPr>
              <w:t>NATURE OF DAMAGES</w:t>
            </w:r>
          </w:p>
        </w:tc>
        <w:tc>
          <w:tcPr>
            <w:tcW w:w="6840" w:type="dxa"/>
            <w:gridSpan w:val="7"/>
            <w:shd w:val="clear" w:color="auto" w:fill="B2A1C7" w:themeFill="accent4" w:themeFillTint="99"/>
          </w:tcPr>
          <w:p w:rsidR="009E6EAF" w:rsidRPr="00BB0A9C" w:rsidRDefault="009E6EAF" w:rsidP="00BB0A9C">
            <w:pPr>
              <w:jc w:val="center"/>
              <w:rPr>
                <w:rFonts w:ascii="Times New Roman" w:hAnsi="Times New Roman" w:cs="Times New Roman"/>
                <w:b/>
              </w:rPr>
            </w:pPr>
            <w:r w:rsidRPr="00BB0A9C">
              <w:rPr>
                <w:rFonts w:ascii="Times New Roman" w:hAnsi="Times New Roman" w:cs="Times New Roman"/>
                <w:b/>
              </w:rPr>
              <w:t>DAMAGES (in million pesos)</w:t>
            </w:r>
          </w:p>
        </w:tc>
      </w:tr>
      <w:tr w:rsidR="009E6EAF" w:rsidRPr="00BB0A9C" w:rsidTr="00BB0A9C">
        <w:trPr>
          <w:trHeight w:val="242"/>
        </w:trPr>
        <w:tc>
          <w:tcPr>
            <w:tcW w:w="2358" w:type="dxa"/>
            <w:vMerge/>
            <w:shd w:val="clear" w:color="auto" w:fill="B2A1C7" w:themeFill="accent4" w:themeFillTint="99"/>
          </w:tcPr>
          <w:p w:rsidR="009E6EAF" w:rsidRPr="00BB0A9C" w:rsidRDefault="009E6EAF" w:rsidP="00BB0A9C">
            <w:pPr>
              <w:rPr>
                <w:rFonts w:ascii="Times New Roman" w:hAnsi="Times New Roman" w:cs="Times New Roman"/>
                <w:b/>
              </w:rPr>
            </w:pPr>
          </w:p>
        </w:tc>
        <w:tc>
          <w:tcPr>
            <w:tcW w:w="108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September,1998</w:t>
            </w:r>
          </w:p>
        </w:tc>
        <w:tc>
          <w:tcPr>
            <w:tcW w:w="99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October, 1998</w:t>
            </w:r>
          </w:p>
        </w:tc>
        <w:tc>
          <w:tcPr>
            <w:tcW w:w="99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July, 2001</w:t>
            </w:r>
          </w:p>
        </w:tc>
        <w:tc>
          <w:tcPr>
            <w:tcW w:w="99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May, 2008</w:t>
            </w:r>
          </w:p>
        </w:tc>
        <w:tc>
          <w:tcPr>
            <w:tcW w:w="99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October, 2009</w:t>
            </w:r>
          </w:p>
        </w:tc>
        <w:tc>
          <w:tcPr>
            <w:tcW w:w="90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October,2010</w:t>
            </w:r>
          </w:p>
        </w:tc>
        <w:tc>
          <w:tcPr>
            <w:tcW w:w="90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August, 2012</w:t>
            </w:r>
          </w:p>
        </w:tc>
      </w:tr>
      <w:tr w:rsidR="009E6EAF" w:rsidRPr="00BB0A9C" w:rsidTr="00BB0A9C">
        <w:trPr>
          <w:trHeight w:val="395"/>
        </w:trPr>
        <w:tc>
          <w:tcPr>
            <w:tcW w:w="2358" w:type="dxa"/>
            <w:vMerge/>
            <w:shd w:val="clear" w:color="auto" w:fill="B2A1C7" w:themeFill="accent4" w:themeFillTint="99"/>
          </w:tcPr>
          <w:p w:rsidR="009E6EAF" w:rsidRPr="00BB0A9C" w:rsidRDefault="009E6EAF" w:rsidP="00BB0A9C">
            <w:pPr>
              <w:rPr>
                <w:rFonts w:ascii="Times New Roman" w:hAnsi="Times New Roman" w:cs="Times New Roman"/>
                <w:b/>
              </w:rPr>
            </w:pPr>
          </w:p>
        </w:tc>
        <w:tc>
          <w:tcPr>
            <w:tcW w:w="108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(Typhoon Gading)</w:t>
            </w:r>
          </w:p>
        </w:tc>
        <w:tc>
          <w:tcPr>
            <w:tcW w:w="99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(Typhoon Iliang)</w:t>
            </w:r>
          </w:p>
        </w:tc>
        <w:tc>
          <w:tcPr>
            <w:tcW w:w="99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(Typhoon Feria)</w:t>
            </w:r>
          </w:p>
        </w:tc>
        <w:tc>
          <w:tcPr>
            <w:tcW w:w="99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(Typhoon Cosme)</w:t>
            </w:r>
          </w:p>
        </w:tc>
        <w:tc>
          <w:tcPr>
            <w:tcW w:w="99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(Typhoon Pepeng)</w:t>
            </w:r>
          </w:p>
        </w:tc>
        <w:tc>
          <w:tcPr>
            <w:tcW w:w="90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(Juan)</w:t>
            </w:r>
          </w:p>
        </w:tc>
        <w:tc>
          <w:tcPr>
            <w:tcW w:w="90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(Habagat)</w:t>
            </w:r>
          </w:p>
        </w:tc>
      </w:tr>
      <w:tr w:rsidR="009E6EAF" w:rsidRPr="00BB0A9C" w:rsidTr="00BB0A9C">
        <w:tc>
          <w:tcPr>
            <w:tcW w:w="2358" w:type="dxa"/>
          </w:tcPr>
          <w:p w:rsidR="009E6EAF" w:rsidRPr="00BB0A9C" w:rsidRDefault="009E6EAF" w:rsidP="00BB0A9C">
            <w:pPr>
              <w:rPr>
                <w:rFonts w:ascii="Times New Roman" w:hAnsi="Times New Roman" w:cs="Times New Roman"/>
                <w:b/>
              </w:rPr>
            </w:pPr>
            <w:r w:rsidRPr="00BB0A9C">
              <w:rPr>
                <w:rFonts w:ascii="Times New Roman" w:hAnsi="Times New Roman" w:cs="Times New Roman"/>
                <w:b/>
                <w:sz w:val="20"/>
              </w:rPr>
              <w:t xml:space="preserve">1. </w:t>
            </w:r>
            <w:r w:rsidRPr="00BB0A9C">
              <w:rPr>
                <w:rFonts w:ascii="Times New Roman" w:hAnsi="Times New Roman" w:cs="Times New Roman"/>
                <w:b/>
                <w:sz w:val="18"/>
              </w:rPr>
              <w:t>Agriculture</w:t>
            </w:r>
          </w:p>
        </w:tc>
        <w:tc>
          <w:tcPr>
            <w:tcW w:w="1080" w:type="dxa"/>
          </w:tcPr>
          <w:p w:rsidR="009E6EAF" w:rsidRPr="00BB0A9C" w:rsidRDefault="009E6EAF" w:rsidP="00BB0A9C">
            <w:pPr>
              <w:rPr>
                <w:rFonts w:ascii="Times New Roman" w:hAnsi="Times New Roman" w:cs="Times New Roman"/>
                <w:b/>
              </w:rPr>
            </w:pPr>
          </w:p>
        </w:tc>
        <w:tc>
          <w:tcPr>
            <w:tcW w:w="990" w:type="dxa"/>
          </w:tcPr>
          <w:p w:rsidR="009E6EAF" w:rsidRPr="00BB0A9C" w:rsidRDefault="009E6EAF" w:rsidP="00BB0A9C">
            <w:pPr>
              <w:rPr>
                <w:rFonts w:ascii="Times New Roman" w:hAnsi="Times New Roman" w:cs="Times New Roman"/>
                <w:b/>
              </w:rPr>
            </w:pPr>
          </w:p>
        </w:tc>
        <w:tc>
          <w:tcPr>
            <w:tcW w:w="990" w:type="dxa"/>
          </w:tcPr>
          <w:p w:rsidR="009E6EAF" w:rsidRPr="00BB0A9C" w:rsidRDefault="009E6EAF" w:rsidP="00BB0A9C">
            <w:pPr>
              <w:rPr>
                <w:rFonts w:ascii="Times New Roman" w:hAnsi="Times New Roman" w:cs="Times New Roman"/>
                <w:b/>
              </w:rPr>
            </w:pPr>
          </w:p>
        </w:tc>
        <w:tc>
          <w:tcPr>
            <w:tcW w:w="990" w:type="dxa"/>
          </w:tcPr>
          <w:p w:rsidR="009E6EAF" w:rsidRPr="00BB0A9C" w:rsidRDefault="009E6EAF" w:rsidP="00BB0A9C">
            <w:pPr>
              <w:rPr>
                <w:rFonts w:ascii="Times New Roman" w:hAnsi="Times New Roman" w:cs="Times New Roman"/>
                <w:b/>
              </w:rPr>
            </w:pPr>
          </w:p>
        </w:tc>
        <w:tc>
          <w:tcPr>
            <w:tcW w:w="990" w:type="dxa"/>
          </w:tcPr>
          <w:p w:rsidR="009E6EAF" w:rsidRPr="00BB0A9C" w:rsidRDefault="009E6EAF" w:rsidP="00BB0A9C">
            <w:pPr>
              <w:rPr>
                <w:rFonts w:ascii="Times New Roman" w:hAnsi="Times New Roman" w:cs="Times New Roman"/>
                <w:b/>
              </w:rPr>
            </w:pPr>
          </w:p>
        </w:tc>
        <w:tc>
          <w:tcPr>
            <w:tcW w:w="900" w:type="dxa"/>
          </w:tcPr>
          <w:p w:rsidR="009E6EAF" w:rsidRPr="00BB0A9C" w:rsidRDefault="009E6EAF" w:rsidP="00BB0A9C">
            <w:pPr>
              <w:rPr>
                <w:rFonts w:ascii="Times New Roman" w:hAnsi="Times New Roman" w:cs="Times New Roman"/>
                <w:b/>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vAlign w:val="center"/>
          </w:tcPr>
          <w:p w:rsidR="009E6EAF" w:rsidRPr="00BB0A9C" w:rsidRDefault="009E6EAF" w:rsidP="00BB0A9C">
            <w:pPr>
              <w:jc w:val="center"/>
              <w:rPr>
                <w:rFonts w:ascii="Times New Roman" w:hAnsi="Times New Roman" w:cs="Times New Roman"/>
              </w:rPr>
            </w:pPr>
            <w:r w:rsidRPr="00BB0A9C">
              <w:rPr>
                <w:rFonts w:ascii="Times New Roman" w:hAnsi="Times New Roman" w:cs="Times New Roman"/>
                <w:sz w:val="16"/>
              </w:rPr>
              <w:t>Crop &amp; Livestock damages</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61.5M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15M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12.0M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16.35M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99.632M</w:t>
            </w:r>
          </w:p>
        </w:tc>
        <w:tc>
          <w:tcPr>
            <w:tcW w:w="90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30.294M</w:t>
            </w:r>
          </w:p>
        </w:tc>
        <w:tc>
          <w:tcPr>
            <w:tcW w:w="900" w:type="dxa"/>
          </w:tcPr>
          <w:p w:rsidR="009E6EAF" w:rsidRPr="00BB0A9C" w:rsidRDefault="009E6EAF" w:rsidP="00BB0A9C">
            <w:pPr>
              <w:jc w:val="center"/>
              <w:rPr>
                <w:rFonts w:ascii="Times New Roman" w:hAnsi="Times New Roman" w:cs="Times New Roman"/>
              </w:rPr>
            </w:pPr>
            <w:r w:rsidRPr="00BB0A9C">
              <w:rPr>
                <w:rFonts w:ascii="Times New Roman" w:hAnsi="Times New Roman" w:cs="Times New Roman"/>
                <w:sz w:val="18"/>
              </w:rPr>
              <w:t>470,750</w:t>
            </w:r>
          </w:p>
        </w:tc>
      </w:tr>
      <w:tr w:rsidR="009E6EAF" w:rsidRPr="00BB0A9C" w:rsidTr="00BB0A9C">
        <w:tc>
          <w:tcPr>
            <w:tcW w:w="2358" w:type="dxa"/>
            <w:vAlign w:val="center"/>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Fishpond losses</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4.94M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5M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10M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7.2M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15.548M</w:t>
            </w:r>
          </w:p>
        </w:tc>
        <w:tc>
          <w:tcPr>
            <w:tcW w:w="90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0.450M</w:t>
            </w: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rPr>
                <w:rFonts w:ascii="Times New Roman" w:hAnsi="Times New Roman" w:cs="Times New Roman"/>
                <w:b/>
                <w:sz w:val="18"/>
              </w:rPr>
            </w:pPr>
            <w:r w:rsidRPr="00BB0A9C">
              <w:rPr>
                <w:rFonts w:ascii="Times New Roman" w:hAnsi="Times New Roman" w:cs="Times New Roman"/>
                <w:b/>
                <w:sz w:val="18"/>
              </w:rPr>
              <w:t>2. Public Infrastructures</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rPr>
            </w:pPr>
            <w:r w:rsidRPr="00BB0A9C">
              <w:rPr>
                <w:rFonts w:ascii="Times New Roman" w:hAnsi="Times New Roman" w:cs="Times New Roman"/>
                <w:sz w:val="16"/>
              </w:rPr>
              <w:t>School Building damages</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12.2M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8M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6M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55.10M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3.7M</w:t>
            </w:r>
          </w:p>
        </w:tc>
        <w:tc>
          <w:tcPr>
            <w:tcW w:w="90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1.922M</w:t>
            </w: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rPr>
            </w:pPr>
            <w:r w:rsidRPr="00BB0A9C">
              <w:rPr>
                <w:rFonts w:ascii="Times New Roman" w:hAnsi="Times New Roman" w:cs="Times New Roman"/>
                <w:sz w:val="18"/>
              </w:rPr>
              <w:t>Roads washed out</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2.3M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1.3M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3.5M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4.9M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9.5M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Bridges</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17.3M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10M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7M</w:t>
            </w: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58.3M</w:t>
            </w:r>
          </w:p>
        </w:tc>
        <w:tc>
          <w:tcPr>
            <w:tcW w:w="90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400,000</w:t>
            </w: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Water Supply</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1.0M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.350M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0.5M</w:t>
            </w: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Drainage canal damages</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5M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3M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7M</w:t>
            </w: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100.0M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Rivers/creeks siltation</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12M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5M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10M</w:t>
            </w: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75.0M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Other Public Buildings</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2M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5M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25.80M</w:t>
            </w:r>
          </w:p>
        </w:tc>
        <w:tc>
          <w:tcPr>
            <w:tcW w:w="99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140,000</w:t>
            </w: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Other Infrastructures</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0.2M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rPr>
                <w:rFonts w:ascii="Times New Roman" w:hAnsi="Times New Roman" w:cs="Times New Roman"/>
                <w:b/>
              </w:rPr>
            </w:pPr>
            <w:r w:rsidRPr="00BB0A9C">
              <w:rPr>
                <w:rFonts w:ascii="Times New Roman" w:hAnsi="Times New Roman" w:cs="Times New Roman"/>
                <w:b/>
                <w:sz w:val="18"/>
              </w:rPr>
              <w:t xml:space="preserve">3. Government Properties </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Municipal Government</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14.0M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National agencies/ GOCCs Stationed in Mangaldan</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22.5M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Barangays (Brgy. Halls, Day Care Centers, Brgy. Health Centers)</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2.0M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rPr>
                <w:rFonts w:ascii="Times New Roman" w:hAnsi="Times New Roman" w:cs="Times New Roman"/>
                <w:b/>
              </w:rPr>
            </w:pPr>
            <w:r w:rsidRPr="00BB0A9C">
              <w:rPr>
                <w:rFonts w:ascii="Times New Roman" w:hAnsi="Times New Roman" w:cs="Times New Roman"/>
                <w:b/>
                <w:sz w:val="18"/>
              </w:rPr>
              <w:t>4. Private Businesses</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Mangaldan Public Market Area</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98.0M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Central Business District &amp; All Barangays</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220.0M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rPr>
                <w:rFonts w:ascii="Times New Roman" w:hAnsi="Times New Roman" w:cs="Times New Roman"/>
                <w:b/>
              </w:rPr>
            </w:pPr>
            <w:r w:rsidRPr="00BB0A9C">
              <w:rPr>
                <w:rFonts w:ascii="Times New Roman" w:hAnsi="Times New Roman" w:cs="Times New Roman"/>
                <w:b/>
                <w:sz w:val="18"/>
              </w:rPr>
              <w:t xml:space="preserve">5. Private Properties </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Houses</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65.14M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Private Properties(cars, vehicles, appliances, furnishing/fixtures/equipment)</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256.5M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rPr>
                <w:rFonts w:ascii="Times New Roman" w:hAnsi="Times New Roman" w:cs="Times New Roman"/>
                <w:b/>
                <w:sz w:val="18"/>
              </w:rPr>
            </w:pPr>
            <w:r w:rsidRPr="00BB0A9C">
              <w:rPr>
                <w:rFonts w:ascii="Times New Roman" w:hAnsi="Times New Roman" w:cs="Times New Roman"/>
                <w:b/>
                <w:sz w:val="18"/>
              </w:rPr>
              <w:t>6. Commercial Establishments</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10M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15.0M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30M</w:t>
            </w: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318.0M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rPr>
                <w:rFonts w:ascii="Times New Roman" w:hAnsi="Times New Roman" w:cs="Times New Roman"/>
                <w:b/>
                <w:sz w:val="18"/>
              </w:rPr>
            </w:pPr>
            <w:r w:rsidRPr="00BB0A9C">
              <w:rPr>
                <w:rFonts w:ascii="Times New Roman" w:hAnsi="Times New Roman" w:cs="Times New Roman"/>
                <w:b/>
                <w:sz w:val="18"/>
              </w:rPr>
              <w:t>7. Non- Infra</w:t>
            </w:r>
          </w:p>
        </w:tc>
        <w:tc>
          <w:tcPr>
            <w:tcW w:w="108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0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20,700</w:t>
            </w: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shd w:val="clear" w:color="auto" w:fill="B2A1C7" w:themeFill="accent4" w:themeFillTint="99"/>
          </w:tcPr>
          <w:p w:rsidR="009E6EAF" w:rsidRPr="00BB0A9C" w:rsidRDefault="009E6EAF" w:rsidP="00BB0A9C">
            <w:pPr>
              <w:rPr>
                <w:rFonts w:ascii="Times New Roman" w:hAnsi="Times New Roman" w:cs="Times New Roman"/>
                <w:b/>
              </w:rPr>
            </w:pPr>
            <w:r w:rsidRPr="00BB0A9C">
              <w:rPr>
                <w:rFonts w:ascii="Times New Roman" w:hAnsi="Times New Roman" w:cs="Times New Roman"/>
                <w:b/>
              </w:rPr>
              <w:t xml:space="preserve">     TOTAL </w:t>
            </w:r>
          </w:p>
        </w:tc>
        <w:tc>
          <w:tcPr>
            <w:tcW w:w="1080" w:type="dxa"/>
            <w:shd w:val="clear" w:color="auto" w:fill="B2A1C7" w:themeFill="accent4"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133.5M</w:t>
            </w:r>
          </w:p>
        </w:tc>
        <w:tc>
          <w:tcPr>
            <w:tcW w:w="990" w:type="dxa"/>
            <w:shd w:val="clear" w:color="auto" w:fill="B2A1C7" w:themeFill="accent4"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59M</w:t>
            </w:r>
          </w:p>
        </w:tc>
        <w:tc>
          <w:tcPr>
            <w:tcW w:w="990" w:type="dxa"/>
            <w:shd w:val="clear" w:color="auto" w:fill="B2A1C7" w:themeFill="accent4"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91M</w:t>
            </w:r>
          </w:p>
        </w:tc>
        <w:tc>
          <w:tcPr>
            <w:tcW w:w="990" w:type="dxa"/>
            <w:shd w:val="clear" w:color="auto" w:fill="B2A1C7" w:themeFill="accent4"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109.35M</w:t>
            </w:r>
          </w:p>
        </w:tc>
        <w:tc>
          <w:tcPr>
            <w:tcW w:w="990" w:type="dxa"/>
            <w:shd w:val="clear" w:color="auto" w:fill="B2A1C7" w:themeFill="accent4"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1.04B</w:t>
            </w:r>
          </w:p>
        </w:tc>
        <w:tc>
          <w:tcPr>
            <w:tcW w:w="900" w:type="dxa"/>
            <w:shd w:val="clear" w:color="auto" w:fill="B2A1C7" w:themeFill="accent4" w:themeFillTint="99"/>
          </w:tcPr>
          <w:p w:rsidR="009E6EAF" w:rsidRPr="00BB0A9C" w:rsidRDefault="009E6EAF" w:rsidP="00BB0A9C">
            <w:pPr>
              <w:jc w:val="center"/>
              <w:rPr>
                <w:rFonts w:ascii="Times New Roman" w:hAnsi="Times New Roman" w:cs="Times New Roman"/>
                <w:b/>
              </w:rPr>
            </w:pPr>
            <w:r w:rsidRPr="00BB0A9C">
              <w:rPr>
                <w:rFonts w:ascii="Times New Roman" w:hAnsi="Times New Roman" w:cs="Times New Roman"/>
                <w:b/>
                <w:sz w:val="20"/>
              </w:rPr>
              <w:t>41.11M</w:t>
            </w:r>
          </w:p>
        </w:tc>
        <w:tc>
          <w:tcPr>
            <w:tcW w:w="900" w:type="dxa"/>
            <w:shd w:val="clear" w:color="auto" w:fill="B2A1C7" w:themeFill="accent4" w:themeFillTint="99"/>
          </w:tcPr>
          <w:p w:rsidR="009E6EAF" w:rsidRPr="00BB0A9C" w:rsidRDefault="009E6EAF" w:rsidP="00BB0A9C">
            <w:pPr>
              <w:rPr>
                <w:rFonts w:ascii="Times New Roman" w:hAnsi="Times New Roman" w:cs="Times New Roman"/>
                <w:b/>
              </w:rPr>
            </w:pPr>
            <w:r w:rsidRPr="00BB0A9C">
              <w:rPr>
                <w:rFonts w:ascii="Times New Roman" w:hAnsi="Times New Roman" w:cs="Times New Roman"/>
                <w:b/>
              </w:rPr>
              <w:t>0.47M</w:t>
            </w:r>
          </w:p>
        </w:tc>
      </w:tr>
      <w:tr w:rsidR="009E6EAF" w:rsidRPr="00BB0A9C" w:rsidTr="00BB0A9C">
        <w:tc>
          <w:tcPr>
            <w:tcW w:w="2358" w:type="dxa"/>
            <w:shd w:val="clear" w:color="auto" w:fill="D99594" w:themeFill="accent2"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18"/>
              </w:rPr>
              <w:t>Total Families Affected</w:t>
            </w:r>
          </w:p>
        </w:tc>
        <w:tc>
          <w:tcPr>
            <w:tcW w:w="1080" w:type="dxa"/>
            <w:shd w:val="clear" w:color="auto" w:fill="D99594" w:themeFill="accent2"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3,284</w:t>
            </w:r>
          </w:p>
        </w:tc>
        <w:tc>
          <w:tcPr>
            <w:tcW w:w="990" w:type="dxa"/>
            <w:shd w:val="clear" w:color="auto" w:fill="D99594" w:themeFill="accent2"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4,204</w:t>
            </w:r>
          </w:p>
        </w:tc>
        <w:tc>
          <w:tcPr>
            <w:tcW w:w="990" w:type="dxa"/>
            <w:shd w:val="clear" w:color="auto" w:fill="D99594" w:themeFill="accent2"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10,970</w:t>
            </w:r>
          </w:p>
        </w:tc>
        <w:tc>
          <w:tcPr>
            <w:tcW w:w="990" w:type="dxa"/>
            <w:shd w:val="clear" w:color="auto" w:fill="D99594" w:themeFill="accent2"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7,934</w:t>
            </w:r>
          </w:p>
        </w:tc>
        <w:tc>
          <w:tcPr>
            <w:tcW w:w="990" w:type="dxa"/>
            <w:shd w:val="clear" w:color="auto" w:fill="D99594" w:themeFill="accent2"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18,580</w:t>
            </w:r>
          </w:p>
        </w:tc>
        <w:tc>
          <w:tcPr>
            <w:tcW w:w="900" w:type="dxa"/>
            <w:shd w:val="clear" w:color="auto" w:fill="D99594" w:themeFill="accent2"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807</w:t>
            </w:r>
          </w:p>
        </w:tc>
        <w:tc>
          <w:tcPr>
            <w:tcW w:w="900" w:type="dxa"/>
            <w:shd w:val="clear" w:color="auto" w:fill="D99594" w:themeFill="accent2"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60</w:t>
            </w:r>
          </w:p>
        </w:tc>
      </w:tr>
    </w:tbl>
    <w:p w:rsidR="00BB0A9C" w:rsidRDefault="00BB0A9C" w:rsidP="008E1499">
      <w:pPr>
        <w:tabs>
          <w:tab w:val="left" w:pos="270"/>
          <w:tab w:val="left" w:pos="450"/>
        </w:tabs>
        <w:spacing w:after="0" w:line="240" w:lineRule="auto"/>
        <w:ind w:left="357"/>
        <w:contextualSpacing/>
        <w:jc w:val="center"/>
        <w:rPr>
          <w:rFonts w:ascii="Times New Roman" w:hAnsi="Times New Roman" w:cs="Times New Roman"/>
          <w:b/>
          <w:sz w:val="24"/>
          <w:szCs w:val="24"/>
        </w:rPr>
      </w:pPr>
    </w:p>
    <w:p w:rsidR="00BB0A9C" w:rsidRDefault="00BB0A9C" w:rsidP="008E1499">
      <w:pPr>
        <w:tabs>
          <w:tab w:val="left" w:pos="270"/>
          <w:tab w:val="left" w:pos="450"/>
        </w:tabs>
        <w:spacing w:after="0" w:line="240" w:lineRule="auto"/>
        <w:ind w:left="357"/>
        <w:contextualSpacing/>
        <w:jc w:val="center"/>
        <w:rPr>
          <w:rFonts w:ascii="Times New Roman" w:hAnsi="Times New Roman" w:cs="Times New Roman"/>
          <w:b/>
          <w:sz w:val="24"/>
          <w:szCs w:val="24"/>
        </w:rPr>
      </w:pPr>
    </w:p>
    <w:p w:rsidR="00E1208A" w:rsidRPr="00BB0A9C" w:rsidRDefault="00E1208A" w:rsidP="008E1499">
      <w:pPr>
        <w:tabs>
          <w:tab w:val="left" w:pos="270"/>
          <w:tab w:val="left" w:pos="450"/>
        </w:tabs>
        <w:spacing w:after="0" w:line="240" w:lineRule="auto"/>
        <w:ind w:left="357"/>
        <w:contextualSpacing/>
        <w:jc w:val="center"/>
        <w:rPr>
          <w:rFonts w:ascii="Times New Roman" w:hAnsi="Times New Roman" w:cs="Times New Roman"/>
          <w:b/>
          <w:sz w:val="24"/>
          <w:szCs w:val="24"/>
        </w:rPr>
      </w:pPr>
      <w:r w:rsidRPr="00BB0A9C">
        <w:rPr>
          <w:rFonts w:ascii="Times New Roman" w:hAnsi="Times New Roman" w:cs="Times New Roman"/>
          <w:b/>
          <w:sz w:val="24"/>
          <w:szCs w:val="24"/>
        </w:rPr>
        <w:t xml:space="preserve">Table </w:t>
      </w:r>
      <w:r w:rsidR="000D34CC">
        <w:rPr>
          <w:rFonts w:ascii="Times New Roman" w:hAnsi="Times New Roman" w:cs="Times New Roman"/>
          <w:b/>
          <w:sz w:val="24"/>
          <w:szCs w:val="24"/>
        </w:rPr>
        <w:t>120</w:t>
      </w:r>
      <w:r w:rsidR="003164F3">
        <w:rPr>
          <w:rFonts w:ascii="Times New Roman" w:hAnsi="Times New Roman" w:cs="Times New Roman"/>
          <w:b/>
          <w:sz w:val="24"/>
          <w:szCs w:val="24"/>
        </w:rPr>
        <w:t>:</w:t>
      </w:r>
      <w:r w:rsidRPr="00BB0A9C">
        <w:rPr>
          <w:rFonts w:ascii="Times New Roman" w:hAnsi="Times New Roman" w:cs="Times New Roman"/>
          <w:b/>
          <w:sz w:val="24"/>
          <w:szCs w:val="24"/>
        </w:rPr>
        <w:t xml:space="preserve"> Selected Typhoon Damages, 1998-2012</w:t>
      </w:r>
    </w:p>
    <w:p w:rsidR="00E1208A" w:rsidRPr="00BB0A9C" w:rsidRDefault="00E1208A" w:rsidP="007B3333">
      <w:pPr>
        <w:spacing w:after="0" w:line="240" w:lineRule="auto"/>
        <w:ind w:left="1440" w:hanging="1440"/>
        <w:jc w:val="both"/>
        <w:rPr>
          <w:rFonts w:ascii="Times New Roman" w:hAnsi="Times New Roman" w:cs="Times New Roman"/>
          <w:sz w:val="24"/>
        </w:rPr>
      </w:pPr>
      <w:r w:rsidRPr="00BB0A9C">
        <w:rPr>
          <w:rFonts w:ascii="Times New Roman" w:hAnsi="Times New Roman" w:cs="Times New Roman"/>
          <w:sz w:val="24"/>
        </w:rPr>
        <w:t>Source:  MDRRMC Secretariat</w:t>
      </w:r>
    </w:p>
    <w:p w:rsidR="00980917" w:rsidRPr="00BB0A9C" w:rsidRDefault="00980917" w:rsidP="007B3333">
      <w:pPr>
        <w:spacing w:after="0" w:line="240" w:lineRule="auto"/>
        <w:ind w:left="1440" w:hanging="1440"/>
        <w:jc w:val="both"/>
        <w:rPr>
          <w:rFonts w:ascii="Times New Roman" w:hAnsi="Times New Roman" w:cs="Times New Roman"/>
          <w:sz w:val="24"/>
        </w:rPr>
      </w:pPr>
    </w:p>
    <w:p w:rsidR="001D4525" w:rsidRDefault="001D4525" w:rsidP="003F51EE">
      <w:pPr>
        <w:spacing w:after="0" w:line="240" w:lineRule="auto"/>
        <w:jc w:val="both"/>
        <w:rPr>
          <w:rFonts w:ascii="Times New Roman" w:hAnsi="Times New Roman" w:cs="Times New Roman"/>
          <w:sz w:val="24"/>
          <w:szCs w:val="24"/>
        </w:rPr>
      </w:pPr>
      <w:r w:rsidRPr="00BB0A9C">
        <w:rPr>
          <w:rFonts w:ascii="Times New Roman" w:hAnsi="Times New Roman" w:cs="Times New Roman"/>
          <w:sz w:val="24"/>
          <w:szCs w:val="24"/>
        </w:rPr>
        <w:lastRenderedPageBreak/>
        <w:t>Spur dikes have been constructed at the river banks but are still inadequate.  The absence of a good drainage system and effective flood control projects cause the overflowing of the Angalacan and the Old Mangaldan Rivers.</w:t>
      </w:r>
    </w:p>
    <w:p w:rsidR="001D4525" w:rsidRDefault="001D4525" w:rsidP="003F51EE">
      <w:pPr>
        <w:spacing w:after="0" w:line="240" w:lineRule="auto"/>
        <w:jc w:val="both"/>
        <w:rPr>
          <w:rFonts w:ascii="Times New Roman" w:hAnsi="Times New Roman" w:cs="Times New Roman"/>
          <w:sz w:val="24"/>
          <w:szCs w:val="24"/>
        </w:rPr>
      </w:pPr>
    </w:p>
    <w:p w:rsidR="00E1208A" w:rsidRPr="00BB0A9C" w:rsidRDefault="00E1208A" w:rsidP="003F51EE">
      <w:pPr>
        <w:spacing w:after="0" w:line="240" w:lineRule="auto"/>
        <w:jc w:val="both"/>
        <w:rPr>
          <w:rFonts w:ascii="Times New Roman" w:hAnsi="Times New Roman" w:cs="Times New Roman"/>
          <w:b/>
          <w:i/>
          <w:sz w:val="24"/>
          <w:szCs w:val="24"/>
        </w:rPr>
      </w:pPr>
      <w:r w:rsidRPr="00BB0A9C">
        <w:rPr>
          <w:rFonts w:ascii="Times New Roman" w:hAnsi="Times New Roman" w:cs="Times New Roman"/>
          <w:b/>
          <w:i/>
          <w:sz w:val="24"/>
          <w:szCs w:val="24"/>
        </w:rPr>
        <w:t>Manmade Risk Areas</w:t>
      </w:r>
    </w:p>
    <w:p w:rsidR="00E1208A" w:rsidRPr="00BB0A9C" w:rsidRDefault="00E1208A" w:rsidP="003F51EE">
      <w:pPr>
        <w:spacing w:after="0" w:line="240" w:lineRule="auto"/>
        <w:ind w:firstLine="720"/>
        <w:jc w:val="both"/>
        <w:rPr>
          <w:rFonts w:ascii="Times New Roman" w:hAnsi="Times New Roman" w:cs="Times New Roman"/>
          <w:sz w:val="24"/>
          <w:szCs w:val="24"/>
        </w:rPr>
      </w:pPr>
    </w:p>
    <w:p w:rsidR="00E1208A" w:rsidRPr="00BB0A9C" w:rsidRDefault="00E1208A" w:rsidP="008E1499">
      <w:pPr>
        <w:spacing w:after="0"/>
        <w:jc w:val="both"/>
        <w:rPr>
          <w:rFonts w:ascii="Times New Roman" w:hAnsi="Times New Roman" w:cs="Times New Roman"/>
          <w:sz w:val="24"/>
          <w:szCs w:val="24"/>
        </w:rPr>
      </w:pPr>
      <w:r w:rsidRPr="00BB0A9C">
        <w:rPr>
          <w:rFonts w:ascii="Times New Roman" w:hAnsi="Times New Roman" w:cs="Times New Roman"/>
          <w:sz w:val="24"/>
          <w:szCs w:val="24"/>
        </w:rPr>
        <w:t>This area includes the 300 square meters National Power Corporation Sub-Station in Barangay Guilig although it is located within the agricultural zone.  This operational power system is owned by the Central Pangasinan Electric Cooperative (CENPELCO) and nonetheless requires special attention though not located within the residential area.</w:t>
      </w:r>
    </w:p>
    <w:p w:rsidR="00E1208A" w:rsidRDefault="00E1208A" w:rsidP="003F51EE">
      <w:pPr>
        <w:spacing w:after="0" w:line="240" w:lineRule="auto"/>
        <w:ind w:firstLine="720"/>
        <w:jc w:val="both"/>
        <w:rPr>
          <w:rFonts w:ascii="Times New Roman" w:hAnsi="Times New Roman" w:cs="Times New Roman"/>
          <w:sz w:val="24"/>
          <w:szCs w:val="24"/>
        </w:rPr>
      </w:pPr>
    </w:p>
    <w:p w:rsidR="0069316D" w:rsidRPr="00BB0A9C" w:rsidRDefault="000D34CC" w:rsidP="0069316D">
      <w:pPr>
        <w:tabs>
          <w:tab w:val="left" w:pos="270"/>
          <w:tab w:val="left" w:pos="450"/>
        </w:tabs>
        <w:spacing w:after="0" w:line="240" w:lineRule="auto"/>
        <w:ind w:left="360"/>
        <w:jc w:val="center"/>
        <w:rPr>
          <w:rFonts w:ascii="Times New Roman" w:hAnsi="Times New Roman" w:cs="Times New Roman"/>
          <w:b/>
          <w:sz w:val="24"/>
          <w:szCs w:val="24"/>
        </w:rPr>
      </w:pPr>
      <w:r>
        <w:rPr>
          <w:rFonts w:ascii="Times New Roman" w:hAnsi="Times New Roman" w:cs="Times New Roman"/>
          <w:b/>
          <w:sz w:val="24"/>
          <w:szCs w:val="24"/>
        </w:rPr>
        <w:t>Table 121</w:t>
      </w:r>
      <w:r w:rsidR="003164F3">
        <w:rPr>
          <w:rFonts w:ascii="Times New Roman" w:hAnsi="Times New Roman" w:cs="Times New Roman"/>
          <w:b/>
          <w:sz w:val="24"/>
          <w:szCs w:val="24"/>
        </w:rPr>
        <w:t>:</w:t>
      </w:r>
      <w:r w:rsidR="0069316D" w:rsidRPr="00BB0A9C">
        <w:rPr>
          <w:rFonts w:ascii="Times New Roman" w:hAnsi="Times New Roman" w:cs="Times New Roman"/>
          <w:b/>
          <w:sz w:val="24"/>
          <w:szCs w:val="24"/>
        </w:rPr>
        <w:t xml:space="preserve"> Fire Incidence by Barangay, CY 2010-2012</w:t>
      </w:r>
    </w:p>
    <w:tbl>
      <w:tblPr>
        <w:tblpPr w:leftFromText="180" w:rightFromText="180" w:vertAnchor="text" w:horzAnchor="page" w:tblpX="2458" w:tblpY="166"/>
        <w:tblW w:w="80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18"/>
        <w:gridCol w:w="3060"/>
        <w:gridCol w:w="3150"/>
      </w:tblGrid>
      <w:tr w:rsidR="0069316D" w:rsidRPr="00BB0A9C" w:rsidTr="008E1499">
        <w:trPr>
          <w:trHeight w:val="20"/>
        </w:trPr>
        <w:tc>
          <w:tcPr>
            <w:tcW w:w="1818" w:type="dxa"/>
            <w:vAlign w:val="center"/>
          </w:tcPr>
          <w:p w:rsidR="0069316D" w:rsidRPr="00BB0A9C" w:rsidRDefault="0069316D" w:rsidP="008E1499">
            <w:pPr>
              <w:spacing w:after="0" w:line="240" w:lineRule="auto"/>
              <w:contextualSpacing/>
              <w:jc w:val="center"/>
              <w:rPr>
                <w:rFonts w:ascii="Times New Roman" w:eastAsia="Times New Roman" w:hAnsi="Times New Roman" w:cs="Times New Roman"/>
                <w:b/>
                <w:sz w:val="24"/>
                <w:szCs w:val="24"/>
              </w:rPr>
            </w:pPr>
            <w:r w:rsidRPr="00BB0A9C">
              <w:rPr>
                <w:rFonts w:ascii="Times New Roman" w:eastAsia="Times New Roman" w:hAnsi="Times New Roman" w:cs="Times New Roman"/>
                <w:b/>
                <w:sz w:val="24"/>
                <w:szCs w:val="24"/>
              </w:rPr>
              <w:t>YEAR</w:t>
            </w:r>
          </w:p>
        </w:tc>
        <w:tc>
          <w:tcPr>
            <w:tcW w:w="3060" w:type="dxa"/>
            <w:vAlign w:val="center"/>
          </w:tcPr>
          <w:p w:rsidR="0069316D" w:rsidRPr="00BB0A9C" w:rsidRDefault="0069316D" w:rsidP="008E1499">
            <w:pPr>
              <w:spacing w:after="0" w:line="240" w:lineRule="auto"/>
              <w:contextualSpacing/>
              <w:jc w:val="center"/>
              <w:rPr>
                <w:rFonts w:ascii="Times New Roman" w:eastAsia="Times New Roman" w:hAnsi="Times New Roman" w:cs="Times New Roman"/>
                <w:b/>
                <w:sz w:val="24"/>
                <w:szCs w:val="24"/>
              </w:rPr>
            </w:pPr>
            <w:r w:rsidRPr="00BB0A9C">
              <w:rPr>
                <w:rFonts w:ascii="Times New Roman" w:eastAsia="Times New Roman" w:hAnsi="Times New Roman" w:cs="Times New Roman"/>
                <w:b/>
                <w:sz w:val="24"/>
                <w:szCs w:val="24"/>
              </w:rPr>
              <w:t>NUMBER OF CASES</w:t>
            </w:r>
          </w:p>
        </w:tc>
        <w:tc>
          <w:tcPr>
            <w:tcW w:w="3150" w:type="dxa"/>
            <w:vAlign w:val="center"/>
          </w:tcPr>
          <w:p w:rsidR="0069316D" w:rsidRPr="00BB0A9C" w:rsidRDefault="0069316D" w:rsidP="008E1499">
            <w:pPr>
              <w:spacing w:after="0" w:line="240" w:lineRule="auto"/>
              <w:contextualSpacing/>
              <w:jc w:val="center"/>
              <w:rPr>
                <w:rFonts w:ascii="Times New Roman" w:eastAsia="Times New Roman" w:hAnsi="Times New Roman" w:cs="Times New Roman"/>
                <w:b/>
                <w:sz w:val="24"/>
                <w:szCs w:val="24"/>
              </w:rPr>
            </w:pPr>
            <w:r w:rsidRPr="00BB0A9C">
              <w:rPr>
                <w:rFonts w:ascii="Times New Roman" w:eastAsia="Times New Roman" w:hAnsi="Times New Roman" w:cs="Times New Roman"/>
                <w:b/>
                <w:sz w:val="24"/>
                <w:szCs w:val="24"/>
              </w:rPr>
              <w:t>AMOUNT DAMAGE</w:t>
            </w:r>
          </w:p>
        </w:tc>
      </w:tr>
      <w:tr w:rsidR="0069316D" w:rsidRPr="00BB0A9C" w:rsidTr="008E1499">
        <w:trPr>
          <w:trHeight w:val="20"/>
        </w:trPr>
        <w:tc>
          <w:tcPr>
            <w:tcW w:w="1818" w:type="dxa"/>
            <w:vAlign w:val="center"/>
          </w:tcPr>
          <w:p w:rsidR="0069316D" w:rsidRPr="00BB0A9C" w:rsidRDefault="0069316D" w:rsidP="008E1499">
            <w:pPr>
              <w:spacing w:after="0" w:line="240" w:lineRule="auto"/>
              <w:contextualSpacing/>
              <w:jc w:val="center"/>
              <w:rPr>
                <w:rFonts w:ascii="Times New Roman" w:eastAsia="Times New Roman" w:hAnsi="Times New Roman" w:cs="Times New Roman"/>
                <w:b/>
                <w:sz w:val="24"/>
                <w:szCs w:val="24"/>
              </w:rPr>
            </w:pPr>
            <w:r w:rsidRPr="00BB0A9C">
              <w:rPr>
                <w:rFonts w:ascii="Times New Roman" w:eastAsia="Times New Roman" w:hAnsi="Times New Roman" w:cs="Times New Roman"/>
                <w:b/>
                <w:sz w:val="24"/>
                <w:szCs w:val="24"/>
              </w:rPr>
              <w:t>2010</w:t>
            </w:r>
          </w:p>
        </w:tc>
        <w:tc>
          <w:tcPr>
            <w:tcW w:w="3060" w:type="dxa"/>
            <w:vAlign w:val="center"/>
          </w:tcPr>
          <w:p w:rsidR="0069316D" w:rsidRPr="00BB0A9C" w:rsidRDefault="0069316D" w:rsidP="008E1499">
            <w:pPr>
              <w:spacing w:after="0" w:line="240" w:lineRule="auto"/>
              <w:contextualSpacing/>
              <w:jc w:val="center"/>
              <w:rPr>
                <w:rFonts w:ascii="Times New Roman" w:eastAsia="Times New Roman" w:hAnsi="Times New Roman" w:cs="Times New Roman"/>
                <w:b/>
                <w:sz w:val="24"/>
                <w:szCs w:val="24"/>
              </w:rPr>
            </w:pPr>
            <w:r w:rsidRPr="00BB0A9C">
              <w:rPr>
                <w:rFonts w:ascii="Times New Roman" w:eastAsia="Times New Roman" w:hAnsi="Times New Roman" w:cs="Times New Roman"/>
                <w:b/>
                <w:sz w:val="24"/>
                <w:szCs w:val="24"/>
              </w:rPr>
              <w:t>26</w:t>
            </w:r>
          </w:p>
        </w:tc>
        <w:tc>
          <w:tcPr>
            <w:tcW w:w="3150" w:type="dxa"/>
            <w:vAlign w:val="center"/>
          </w:tcPr>
          <w:p w:rsidR="0069316D" w:rsidRPr="00BB0A9C" w:rsidRDefault="0069316D" w:rsidP="008E1499">
            <w:pPr>
              <w:spacing w:after="0" w:line="240" w:lineRule="auto"/>
              <w:contextualSpacing/>
              <w:jc w:val="center"/>
              <w:rPr>
                <w:rFonts w:ascii="Times New Roman" w:eastAsia="Times New Roman" w:hAnsi="Times New Roman" w:cs="Times New Roman"/>
                <w:b/>
                <w:sz w:val="24"/>
                <w:szCs w:val="24"/>
              </w:rPr>
            </w:pPr>
            <w:r w:rsidRPr="00BB0A9C">
              <w:rPr>
                <w:rFonts w:ascii="Times New Roman" w:eastAsia="Times New Roman" w:hAnsi="Times New Roman" w:cs="Times New Roman"/>
                <w:b/>
                <w:sz w:val="24"/>
                <w:szCs w:val="24"/>
              </w:rPr>
              <w:t>1,687,950.00</w:t>
            </w:r>
          </w:p>
        </w:tc>
      </w:tr>
      <w:tr w:rsidR="0069316D" w:rsidRPr="00BB0A9C" w:rsidTr="008E1499">
        <w:trPr>
          <w:trHeight w:val="20"/>
        </w:trPr>
        <w:tc>
          <w:tcPr>
            <w:tcW w:w="1818" w:type="dxa"/>
            <w:vAlign w:val="center"/>
          </w:tcPr>
          <w:p w:rsidR="0069316D" w:rsidRPr="00BB0A9C" w:rsidRDefault="0069316D" w:rsidP="008E1499">
            <w:pPr>
              <w:spacing w:after="0" w:line="240" w:lineRule="auto"/>
              <w:contextualSpacing/>
              <w:jc w:val="center"/>
              <w:rPr>
                <w:rFonts w:ascii="Times New Roman" w:eastAsia="Times New Roman" w:hAnsi="Times New Roman" w:cs="Times New Roman"/>
                <w:b/>
                <w:sz w:val="24"/>
                <w:szCs w:val="24"/>
              </w:rPr>
            </w:pPr>
            <w:r w:rsidRPr="00BB0A9C">
              <w:rPr>
                <w:rFonts w:ascii="Times New Roman" w:eastAsia="Times New Roman" w:hAnsi="Times New Roman" w:cs="Times New Roman"/>
                <w:b/>
                <w:sz w:val="24"/>
                <w:szCs w:val="24"/>
              </w:rPr>
              <w:t>2011</w:t>
            </w:r>
          </w:p>
        </w:tc>
        <w:tc>
          <w:tcPr>
            <w:tcW w:w="3060" w:type="dxa"/>
            <w:vAlign w:val="center"/>
          </w:tcPr>
          <w:p w:rsidR="0069316D" w:rsidRPr="00BB0A9C" w:rsidRDefault="0069316D" w:rsidP="008E1499">
            <w:pPr>
              <w:spacing w:after="0" w:line="240" w:lineRule="auto"/>
              <w:contextualSpacing/>
              <w:jc w:val="center"/>
              <w:rPr>
                <w:rFonts w:ascii="Times New Roman" w:eastAsia="Times New Roman" w:hAnsi="Times New Roman" w:cs="Times New Roman"/>
                <w:b/>
                <w:sz w:val="24"/>
                <w:szCs w:val="24"/>
              </w:rPr>
            </w:pPr>
            <w:r w:rsidRPr="00BB0A9C">
              <w:rPr>
                <w:rFonts w:ascii="Times New Roman" w:eastAsia="Times New Roman" w:hAnsi="Times New Roman" w:cs="Times New Roman"/>
                <w:b/>
                <w:sz w:val="24"/>
                <w:szCs w:val="24"/>
              </w:rPr>
              <w:t>27</w:t>
            </w:r>
          </w:p>
        </w:tc>
        <w:tc>
          <w:tcPr>
            <w:tcW w:w="3150" w:type="dxa"/>
            <w:vAlign w:val="center"/>
          </w:tcPr>
          <w:p w:rsidR="0069316D" w:rsidRPr="00BB0A9C" w:rsidRDefault="0069316D" w:rsidP="008E1499">
            <w:pPr>
              <w:spacing w:after="0" w:line="240" w:lineRule="auto"/>
              <w:contextualSpacing/>
              <w:jc w:val="center"/>
              <w:rPr>
                <w:rFonts w:ascii="Times New Roman" w:eastAsia="Times New Roman" w:hAnsi="Times New Roman" w:cs="Times New Roman"/>
                <w:b/>
                <w:sz w:val="24"/>
                <w:szCs w:val="24"/>
              </w:rPr>
            </w:pPr>
            <w:r w:rsidRPr="00BB0A9C">
              <w:rPr>
                <w:rFonts w:ascii="Times New Roman" w:eastAsia="Times New Roman" w:hAnsi="Times New Roman" w:cs="Times New Roman"/>
                <w:b/>
                <w:sz w:val="24"/>
                <w:szCs w:val="24"/>
              </w:rPr>
              <w:t>271,500.00</w:t>
            </w:r>
          </w:p>
        </w:tc>
      </w:tr>
      <w:tr w:rsidR="0069316D" w:rsidRPr="00BB0A9C" w:rsidTr="008E1499">
        <w:trPr>
          <w:trHeight w:val="20"/>
        </w:trPr>
        <w:tc>
          <w:tcPr>
            <w:tcW w:w="1818" w:type="dxa"/>
            <w:vAlign w:val="center"/>
          </w:tcPr>
          <w:p w:rsidR="0069316D" w:rsidRPr="00BB0A9C" w:rsidRDefault="0069316D" w:rsidP="008E1499">
            <w:pPr>
              <w:spacing w:after="0" w:line="240" w:lineRule="auto"/>
              <w:contextualSpacing/>
              <w:jc w:val="center"/>
              <w:rPr>
                <w:rFonts w:ascii="Times New Roman" w:eastAsia="Times New Roman" w:hAnsi="Times New Roman" w:cs="Times New Roman"/>
                <w:b/>
                <w:sz w:val="24"/>
                <w:szCs w:val="24"/>
              </w:rPr>
            </w:pPr>
            <w:r w:rsidRPr="00BB0A9C">
              <w:rPr>
                <w:rFonts w:ascii="Times New Roman" w:eastAsia="Times New Roman" w:hAnsi="Times New Roman" w:cs="Times New Roman"/>
                <w:b/>
                <w:sz w:val="24"/>
                <w:szCs w:val="24"/>
              </w:rPr>
              <w:t>2012</w:t>
            </w:r>
          </w:p>
        </w:tc>
        <w:tc>
          <w:tcPr>
            <w:tcW w:w="3060" w:type="dxa"/>
            <w:vAlign w:val="center"/>
          </w:tcPr>
          <w:p w:rsidR="0069316D" w:rsidRPr="00BB0A9C" w:rsidRDefault="0069316D" w:rsidP="008E1499">
            <w:pPr>
              <w:spacing w:after="0" w:line="240" w:lineRule="auto"/>
              <w:contextualSpacing/>
              <w:jc w:val="center"/>
              <w:rPr>
                <w:rFonts w:ascii="Times New Roman" w:eastAsia="Times New Roman" w:hAnsi="Times New Roman" w:cs="Times New Roman"/>
                <w:b/>
                <w:sz w:val="24"/>
                <w:szCs w:val="24"/>
              </w:rPr>
            </w:pPr>
            <w:r w:rsidRPr="00BB0A9C">
              <w:rPr>
                <w:rFonts w:ascii="Times New Roman" w:eastAsia="Times New Roman" w:hAnsi="Times New Roman" w:cs="Times New Roman"/>
                <w:b/>
                <w:sz w:val="24"/>
                <w:szCs w:val="24"/>
              </w:rPr>
              <w:t>31</w:t>
            </w:r>
          </w:p>
        </w:tc>
        <w:tc>
          <w:tcPr>
            <w:tcW w:w="3150" w:type="dxa"/>
            <w:vAlign w:val="center"/>
          </w:tcPr>
          <w:p w:rsidR="0069316D" w:rsidRPr="00BB0A9C" w:rsidRDefault="0069316D" w:rsidP="008E1499">
            <w:pPr>
              <w:spacing w:after="0" w:line="240" w:lineRule="auto"/>
              <w:contextualSpacing/>
              <w:jc w:val="center"/>
              <w:rPr>
                <w:rFonts w:ascii="Times New Roman" w:eastAsia="Times New Roman" w:hAnsi="Times New Roman" w:cs="Times New Roman"/>
                <w:b/>
                <w:sz w:val="24"/>
                <w:szCs w:val="24"/>
              </w:rPr>
            </w:pPr>
            <w:r w:rsidRPr="00BB0A9C">
              <w:rPr>
                <w:rFonts w:ascii="Times New Roman" w:eastAsia="Times New Roman" w:hAnsi="Times New Roman" w:cs="Times New Roman"/>
                <w:b/>
                <w:sz w:val="24"/>
                <w:szCs w:val="24"/>
              </w:rPr>
              <w:t>24,000.00</w:t>
            </w:r>
          </w:p>
        </w:tc>
      </w:tr>
    </w:tbl>
    <w:p w:rsidR="006D3520" w:rsidRDefault="006D3520" w:rsidP="0069316D">
      <w:pPr>
        <w:spacing w:after="0" w:line="240" w:lineRule="auto"/>
        <w:ind w:left="1440" w:hanging="1080"/>
        <w:jc w:val="both"/>
        <w:rPr>
          <w:rFonts w:ascii="Times New Roman" w:hAnsi="Times New Roman" w:cs="Times New Roman"/>
          <w:sz w:val="24"/>
          <w:szCs w:val="24"/>
        </w:rPr>
      </w:pPr>
    </w:p>
    <w:p w:rsidR="006D3520" w:rsidRDefault="006D3520" w:rsidP="0069316D">
      <w:pPr>
        <w:spacing w:after="0" w:line="240" w:lineRule="auto"/>
        <w:ind w:left="1440" w:hanging="1080"/>
        <w:jc w:val="both"/>
        <w:rPr>
          <w:rFonts w:ascii="Times New Roman" w:hAnsi="Times New Roman" w:cs="Times New Roman"/>
          <w:sz w:val="24"/>
          <w:szCs w:val="24"/>
        </w:rPr>
      </w:pPr>
    </w:p>
    <w:p w:rsidR="006D3520" w:rsidRDefault="006D3520" w:rsidP="0069316D">
      <w:pPr>
        <w:spacing w:after="0" w:line="240" w:lineRule="auto"/>
        <w:ind w:left="1440" w:hanging="1080"/>
        <w:jc w:val="both"/>
        <w:rPr>
          <w:rFonts w:ascii="Times New Roman" w:hAnsi="Times New Roman" w:cs="Times New Roman"/>
          <w:sz w:val="24"/>
          <w:szCs w:val="24"/>
        </w:rPr>
      </w:pPr>
    </w:p>
    <w:p w:rsidR="006D3520" w:rsidRDefault="006D3520" w:rsidP="0069316D">
      <w:pPr>
        <w:spacing w:after="0" w:line="240" w:lineRule="auto"/>
        <w:ind w:left="1440" w:hanging="1080"/>
        <w:jc w:val="both"/>
        <w:rPr>
          <w:rFonts w:ascii="Times New Roman" w:hAnsi="Times New Roman" w:cs="Times New Roman"/>
          <w:sz w:val="24"/>
          <w:szCs w:val="24"/>
        </w:rPr>
      </w:pPr>
    </w:p>
    <w:p w:rsidR="006D3520" w:rsidRDefault="006D3520" w:rsidP="0069316D">
      <w:pPr>
        <w:spacing w:after="0" w:line="240" w:lineRule="auto"/>
        <w:ind w:left="1440" w:hanging="1080"/>
        <w:jc w:val="both"/>
        <w:rPr>
          <w:rFonts w:ascii="Times New Roman" w:hAnsi="Times New Roman" w:cs="Times New Roman"/>
          <w:sz w:val="24"/>
          <w:szCs w:val="24"/>
        </w:rPr>
      </w:pPr>
    </w:p>
    <w:p w:rsidR="0069316D" w:rsidRPr="00BB0A9C" w:rsidRDefault="006D3520" w:rsidP="006D3520">
      <w:pPr>
        <w:spacing w:after="0" w:line="240" w:lineRule="auto"/>
        <w:ind w:left="1440" w:hanging="720"/>
        <w:jc w:val="both"/>
        <w:rPr>
          <w:rFonts w:ascii="Times New Roman" w:hAnsi="Times New Roman" w:cs="Times New Roman"/>
          <w:sz w:val="24"/>
          <w:szCs w:val="24"/>
        </w:rPr>
      </w:pPr>
      <w:r>
        <w:rPr>
          <w:rFonts w:ascii="Times New Roman" w:hAnsi="Times New Roman" w:cs="Times New Roman"/>
          <w:sz w:val="24"/>
          <w:szCs w:val="24"/>
        </w:rPr>
        <w:t xml:space="preserve">     </w:t>
      </w:r>
      <w:r w:rsidR="0069316D" w:rsidRPr="00BB0A9C">
        <w:rPr>
          <w:rFonts w:ascii="Times New Roman" w:hAnsi="Times New Roman" w:cs="Times New Roman"/>
          <w:sz w:val="24"/>
          <w:szCs w:val="24"/>
        </w:rPr>
        <w:t>Source: Mangaldan BFP</w:t>
      </w:r>
    </w:p>
    <w:p w:rsidR="0069316D" w:rsidRPr="00BB0A9C" w:rsidRDefault="0069316D">
      <w:pPr>
        <w:rPr>
          <w:rFonts w:ascii="Times New Roman" w:hAnsi="Times New Roman" w:cs="Times New Roman"/>
          <w:b/>
          <w:i/>
          <w:sz w:val="24"/>
          <w:szCs w:val="24"/>
        </w:rPr>
      </w:pPr>
    </w:p>
    <w:p w:rsidR="00E1208A" w:rsidRPr="00BB0A9C" w:rsidRDefault="00E1208A" w:rsidP="003F51EE">
      <w:pPr>
        <w:spacing w:after="0" w:line="240" w:lineRule="auto"/>
        <w:jc w:val="both"/>
        <w:rPr>
          <w:rFonts w:ascii="Times New Roman" w:hAnsi="Times New Roman" w:cs="Times New Roman"/>
          <w:b/>
          <w:i/>
          <w:sz w:val="24"/>
          <w:szCs w:val="24"/>
        </w:rPr>
      </w:pPr>
      <w:r w:rsidRPr="00BB0A9C">
        <w:rPr>
          <w:rFonts w:ascii="Times New Roman" w:hAnsi="Times New Roman" w:cs="Times New Roman"/>
          <w:b/>
          <w:i/>
          <w:sz w:val="24"/>
          <w:szCs w:val="24"/>
        </w:rPr>
        <w:t>Environmentally Critical Areas</w:t>
      </w:r>
    </w:p>
    <w:p w:rsidR="00E1208A" w:rsidRPr="00BB0A9C" w:rsidRDefault="00E1208A" w:rsidP="00BB0A9C">
      <w:pPr>
        <w:spacing w:after="0" w:line="360" w:lineRule="auto"/>
        <w:jc w:val="both"/>
        <w:rPr>
          <w:rFonts w:ascii="Times New Roman" w:hAnsi="Times New Roman" w:cs="Times New Roman"/>
          <w:sz w:val="24"/>
          <w:szCs w:val="24"/>
        </w:rPr>
      </w:pPr>
    </w:p>
    <w:p w:rsidR="00E1208A" w:rsidRPr="00BB0A9C" w:rsidRDefault="00E1208A" w:rsidP="00BB0A9C">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The overall economy of Mangaldan is largely agriculture based with 72 percent of its land area devoted to agriculture.  The growth of this sector should keep pace with the demands of the growing population.  The whole agricultural area is environmentally critical since it directly affects the general survival and the sustainability of the economic development of the municipality in the long term.  This can be attained in ways such as increasing productivity with advance appropriate technologies; by increasing the land area for agriculture; maintaining or reducing the existing area of agricultural lands with improved farming techniques; or their combinations.  </w:t>
      </w:r>
    </w:p>
    <w:p w:rsidR="00E1208A" w:rsidRPr="00BB0A9C" w:rsidRDefault="00E1208A" w:rsidP="008E1499">
      <w:pPr>
        <w:spacing w:after="0"/>
        <w:ind w:firstLine="720"/>
        <w:jc w:val="both"/>
        <w:rPr>
          <w:rFonts w:ascii="Times New Roman" w:hAnsi="Times New Roman" w:cs="Times New Roman"/>
          <w:sz w:val="24"/>
          <w:szCs w:val="24"/>
        </w:rPr>
      </w:pPr>
    </w:p>
    <w:p w:rsidR="00E1208A" w:rsidRPr="00BB0A9C" w:rsidRDefault="00E1208A" w:rsidP="00BB6707">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The constant flooding during rainy seasons of a wide area of around 3,400 hectares of agricultural lands and 260 hectares of fishponds for even a few days would entail huge losses to the farmers and fishpond owners.  Flooding is aggravated by top soil erosion upstream and downstream siltation.  The silt and sediments severely clogged the natural tributaries and the smaller creeks/canals are literally erased as ground features.  Likewise, it is essential to limit the conversion of agricultural lands for other uses to sustain the town’s development especially for the next generation.  The Municipal Development Plan however encourages urban expansion as an strategy for progress at the expense of those agricultural areas which are the least economically viable to operate.</w:t>
      </w:r>
    </w:p>
    <w:p w:rsidR="0069316D" w:rsidRPr="00BB0A9C" w:rsidRDefault="0069316D" w:rsidP="003F51EE">
      <w:pPr>
        <w:spacing w:after="0" w:line="240" w:lineRule="auto"/>
        <w:jc w:val="both"/>
        <w:rPr>
          <w:rFonts w:ascii="Times New Roman" w:hAnsi="Times New Roman" w:cs="Times New Roman"/>
          <w:b/>
          <w:i/>
          <w:sz w:val="24"/>
          <w:szCs w:val="24"/>
        </w:rPr>
      </w:pPr>
    </w:p>
    <w:p w:rsidR="001D4525" w:rsidRDefault="001D4525">
      <w:pPr>
        <w:rPr>
          <w:rFonts w:ascii="Times New Roman" w:hAnsi="Times New Roman" w:cs="Times New Roman"/>
          <w:b/>
          <w:i/>
          <w:sz w:val="24"/>
          <w:szCs w:val="24"/>
        </w:rPr>
      </w:pPr>
      <w:r>
        <w:rPr>
          <w:rFonts w:ascii="Times New Roman" w:hAnsi="Times New Roman" w:cs="Times New Roman"/>
          <w:b/>
          <w:i/>
          <w:sz w:val="24"/>
          <w:szCs w:val="24"/>
        </w:rPr>
        <w:br w:type="page"/>
      </w:r>
    </w:p>
    <w:p w:rsidR="00E1208A" w:rsidRPr="00BB0A9C" w:rsidRDefault="00E1208A" w:rsidP="003F51EE">
      <w:pPr>
        <w:spacing w:after="0" w:line="240" w:lineRule="auto"/>
        <w:jc w:val="both"/>
        <w:rPr>
          <w:rFonts w:ascii="Times New Roman" w:hAnsi="Times New Roman" w:cs="Times New Roman"/>
          <w:b/>
          <w:i/>
          <w:sz w:val="24"/>
          <w:szCs w:val="24"/>
        </w:rPr>
      </w:pPr>
      <w:r w:rsidRPr="00BB0A9C">
        <w:rPr>
          <w:rFonts w:ascii="Times New Roman" w:hAnsi="Times New Roman" w:cs="Times New Roman"/>
          <w:b/>
          <w:i/>
          <w:sz w:val="24"/>
          <w:szCs w:val="24"/>
        </w:rPr>
        <w:lastRenderedPageBreak/>
        <w:t>Solid Waste Disposal</w:t>
      </w:r>
    </w:p>
    <w:p w:rsidR="00E1208A" w:rsidRPr="00BB0A9C" w:rsidRDefault="00E1208A" w:rsidP="003F51EE">
      <w:pPr>
        <w:spacing w:after="0" w:line="240" w:lineRule="auto"/>
        <w:jc w:val="both"/>
        <w:rPr>
          <w:rFonts w:ascii="Times New Roman" w:hAnsi="Times New Roman" w:cs="Times New Roman"/>
          <w:sz w:val="24"/>
          <w:szCs w:val="24"/>
        </w:rPr>
      </w:pPr>
    </w:p>
    <w:p w:rsidR="00E1208A" w:rsidRPr="00BB0A9C" w:rsidRDefault="00E1208A" w:rsidP="00BB6707">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Generally, waste burning and open pits are predominant in the total 19,781 households in the municipality.  In the Poblacion area, massive dumping has evolved due to the increasing population density and the decreasing available space for open pits.</w:t>
      </w:r>
    </w:p>
    <w:p w:rsidR="007B3333" w:rsidRPr="00BB0A9C" w:rsidRDefault="007B3333" w:rsidP="003F51EE">
      <w:pPr>
        <w:spacing w:after="0" w:line="240" w:lineRule="auto"/>
        <w:ind w:firstLine="720"/>
        <w:jc w:val="both"/>
        <w:rPr>
          <w:rFonts w:ascii="Times New Roman" w:hAnsi="Times New Roman" w:cs="Times New Roman"/>
          <w:sz w:val="24"/>
          <w:szCs w:val="24"/>
        </w:rPr>
      </w:pPr>
    </w:p>
    <w:p w:rsidR="00E1208A" w:rsidRPr="00BB0A9C" w:rsidRDefault="00E1208A" w:rsidP="00BB6707">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Mangaldan has a poor system of waste management as manifested by weak collection characterized by wanton disregard for segregation and recycling; low level of knowledge on zero waste management to maximize the utilization value of all resources; low level of skills for waste recycling and the inadequate facilities and equipmen</w:t>
      </w:r>
      <w:r w:rsidR="00C005C1" w:rsidRPr="00BB0A9C">
        <w:rPr>
          <w:rFonts w:ascii="Times New Roman" w:hAnsi="Times New Roman" w:cs="Times New Roman"/>
          <w:sz w:val="24"/>
          <w:szCs w:val="24"/>
        </w:rPr>
        <w:t>t</w:t>
      </w:r>
      <w:r w:rsidRPr="00BB0A9C">
        <w:rPr>
          <w:rFonts w:ascii="Times New Roman" w:hAnsi="Times New Roman" w:cs="Times New Roman"/>
          <w:sz w:val="24"/>
          <w:szCs w:val="24"/>
        </w:rPr>
        <w:t xml:space="preserve"> for a total waste recycling system.  This situation aggravates the flooding problem of the municipality as drainage canals become receptacles of solid wastes.</w:t>
      </w:r>
    </w:p>
    <w:p w:rsidR="00E1208A" w:rsidRPr="00BB0A9C" w:rsidRDefault="00E1208A" w:rsidP="003F51EE">
      <w:pPr>
        <w:spacing w:after="0" w:line="240" w:lineRule="auto"/>
        <w:ind w:firstLine="720"/>
        <w:jc w:val="both"/>
        <w:rPr>
          <w:rFonts w:ascii="Times New Roman" w:hAnsi="Times New Roman" w:cs="Times New Roman"/>
          <w:sz w:val="24"/>
          <w:szCs w:val="24"/>
        </w:rPr>
      </w:pPr>
    </w:p>
    <w:p w:rsidR="00E1208A" w:rsidRPr="00BB0A9C" w:rsidRDefault="00E1208A" w:rsidP="00BB6707">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Garbage collected by the three (3) dump trucks in the public market area alone is about 20 cubic meters daily.  At a daily average of 2 kilograms of waste generated per household, this means that the 30,000 kg of waste or roughly 70-80 cubic meters can be collected daily in the entire municipality.  Other areas contributing to the volume of garbage are from the slaughterhouse and the commercial establishments.  With the anticipated influx of fast food chain and other commercial establishments garbage generation is expected to increase.</w:t>
      </w:r>
    </w:p>
    <w:p w:rsidR="00E1208A" w:rsidRPr="00BB0A9C" w:rsidRDefault="00E1208A" w:rsidP="003F51EE">
      <w:pPr>
        <w:spacing w:after="0" w:line="240" w:lineRule="auto"/>
        <w:ind w:firstLine="720"/>
        <w:jc w:val="both"/>
        <w:rPr>
          <w:rFonts w:ascii="Times New Roman" w:hAnsi="Times New Roman" w:cs="Times New Roman"/>
          <w:sz w:val="24"/>
          <w:szCs w:val="24"/>
        </w:rPr>
      </w:pPr>
    </w:p>
    <w:p w:rsidR="00E1208A" w:rsidRPr="00BB0A9C" w:rsidRDefault="00E1208A" w:rsidP="00BB6707">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It is estimated that half of the wastes generated are biodegradable, 20 percent recyclable and 30 percent “basura” or inert.  This implies that we can make something out of the 70 percent.   Of the recyclables, plastic items comprise 21 percent of the wastes followed by paper, wood, metal and glass. </w:t>
      </w:r>
    </w:p>
    <w:p w:rsidR="00E1208A" w:rsidRPr="00BB0A9C" w:rsidRDefault="00E1208A" w:rsidP="003F51EE">
      <w:pPr>
        <w:spacing w:after="0" w:line="240" w:lineRule="auto"/>
        <w:ind w:firstLine="720"/>
        <w:jc w:val="both"/>
        <w:rPr>
          <w:rFonts w:ascii="Times New Roman" w:hAnsi="Times New Roman" w:cs="Times New Roman"/>
          <w:sz w:val="24"/>
          <w:szCs w:val="24"/>
        </w:rPr>
      </w:pPr>
    </w:p>
    <w:p w:rsidR="00E1208A" w:rsidRPr="00BB0A9C" w:rsidRDefault="00E1208A" w:rsidP="00BB6707">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Collected garbage are openly dumped in the 12,034 square meters dump site in Barangay  Banaoang, 2.5 kms from Poblacion and about 400 m from the immediate residential area.  The present coverage of solid waste collection is limited only to Poblacion (largely urban) and only represents some 7 percent of the total population.</w:t>
      </w:r>
    </w:p>
    <w:p w:rsidR="00E1208A" w:rsidRPr="00BB0A9C" w:rsidRDefault="00E1208A" w:rsidP="003F51EE">
      <w:pPr>
        <w:spacing w:after="0" w:line="240" w:lineRule="auto"/>
        <w:ind w:firstLine="720"/>
        <w:jc w:val="both"/>
        <w:rPr>
          <w:rFonts w:ascii="Times New Roman" w:hAnsi="Times New Roman" w:cs="Times New Roman"/>
          <w:sz w:val="24"/>
          <w:szCs w:val="24"/>
        </w:rPr>
      </w:pPr>
    </w:p>
    <w:p w:rsidR="00E1208A" w:rsidRPr="00BB0A9C" w:rsidRDefault="00E1208A" w:rsidP="00BB6707">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At the end of the plan period, the estimated volume of garbage collected by the dump trucks will reach 28,800 cubic meters (28 tons).  Since 70% is recyclable, the remaining 30% comprise about 8 tons, which can still be contained in the 10-ton-capacity dumpsite. An expansion of about three hectares is identified to accommodate future generation of solid wastes. These are lots adjacent to the site.</w:t>
      </w:r>
    </w:p>
    <w:p w:rsidR="00E1208A" w:rsidRPr="00BB0A9C" w:rsidRDefault="00E1208A" w:rsidP="003F51EE">
      <w:pPr>
        <w:spacing w:after="0" w:line="240" w:lineRule="auto"/>
        <w:ind w:firstLine="720"/>
        <w:jc w:val="both"/>
        <w:rPr>
          <w:rFonts w:ascii="Times New Roman" w:hAnsi="Times New Roman" w:cs="Times New Roman"/>
          <w:sz w:val="24"/>
          <w:szCs w:val="24"/>
        </w:rPr>
      </w:pPr>
    </w:p>
    <w:p w:rsidR="00E1208A" w:rsidRPr="00BB0A9C" w:rsidRDefault="00E1208A" w:rsidP="00BB6707">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The municipality’s garbage collection is undertaken by the LGU through the General Services Department.  For CY 2000 this department had a budget of P3.74 million for its personnel and maintenance and operating expenses and the amount of P300,000 was allocated for Solid Waste </w:t>
      </w:r>
      <w:r w:rsidRPr="00BB0A9C">
        <w:rPr>
          <w:rFonts w:ascii="Times New Roman" w:hAnsi="Times New Roman" w:cs="Times New Roman"/>
          <w:sz w:val="24"/>
          <w:szCs w:val="24"/>
        </w:rPr>
        <w:lastRenderedPageBreak/>
        <w:t>management in the Development Fund which was used for the concreting of the access road to the dump site.  The LGU collects garbage fees to the commercial establishments at an annual rate ranging from P60-6,000.  The Barangay Council of Poblacion collects garbage from the households once a week and collects P20.00 monthly.</w:t>
      </w:r>
    </w:p>
    <w:p w:rsidR="00E1208A" w:rsidRPr="00BB0A9C" w:rsidRDefault="00E1208A" w:rsidP="003F51EE">
      <w:pPr>
        <w:spacing w:after="0" w:line="240" w:lineRule="auto"/>
        <w:ind w:firstLine="720"/>
        <w:jc w:val="both"/>
        <w:rPr>
          <w:rFonts w:ascii="Times New Roman" w:hAnsi="Times New Roman" w:cs="Times New Roman"/>
          <w:sz w:val="24"/>
          <w:szCs w:val="24"/>
        </w:rPr>
      </w:pPr>
    </w:p>
    <w:p w:rsidR="00E1208A" w:rsidRPr="00BB0A9C" w:rsidRDefault="00E1208A" w:rsidP="00BB6707">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An ordinance regulating the collection/disposal of garbage in the municipality was passed in 1997.  Likewise, an ordinance prohibiting burning of waste was passed in 2000 in support to the Clean Air Act but still wanting strict implementation.</w:t>
      </w:r>
    </w:p>
    <w:p w:rsidR="00E1208A" w:rsidRPr="00BB0A9C" w:rsidRDefault="00E1208A" w:rsidP="003F51EE">
      <w:pPr>
        <w:spacing w:after="0" w:line="240" w:lineRule="auto"/>
        <w:ind w:firstLine="720"/>
        <w:jc w:val="both"/>
        <w:rPr>
          <w:rFonts w:ascii="Times New Roman" w:hAnsi="Times New Roman" w:cs="Times New Roman"/>
          <w:sz w:val="24"/>
          <w:szCs w:val="24"/>
        </w:rPr>
      </w:pPr>
    </w:p>
    <w:p w:rsidR="00E1208A" w:rsidRPr="00BB0A9C" w:rsidRDefault="00E1208A" w:rsidP="00BB6707">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A series of public consultations since 1998 was conducted by the LGU to elicit public support and increase awareness for the garbage problem.  This was highlighted by the Waste Management Summit.  The municipality’s Solid Waste Management Plan was then formulated. The SWM Plan covers the period 2005 to 2015 and with interventions in waste reduction, reuse, recycling, collection and disposal.  </w:t>
      </w:r>
    </w:p>
    <w:p w:rsidR="0069316D" w:rsidRPr="00BB0A9C" w:rsidRDefault="0069316D" w:rsidP="003F51EE">
      <w:pPr>
        <w:spacing w:after="0" w:line="240" w:lineRule="auto"/>
        <w:jc w:val="both"/>
        <w:rPr>
          <w:rFonts w:ascii="Times New Roman" w:hAnsi="Times New Roman" w:cs="Times New Roman"/>
          <w:b/>
          <w:i/>
          <w:sz w:val="24"/>
          <w:szCs w:val="24"/>
        </w:rPr>
      </w:pPr>
    </w:p>
    <w:p w:rsidR="00E1208A" w:rsidRPr="00BB0A9C" w:rsidRDefault="00E1208A" w:rsidP="003F51EE">
      <w:pPr>
        <w:spacing w:after="0" w:line="240" w:lineRule="auto"/>
        <w:jc w:val="both"/>
        <w:rPr>
          <w:rFonts w:ascii="Times New Roman" w:hAnsi="Times New Roman" w:cs="Times New Roman"/>
          <w:b/>
          <w:i/>
          <w:sz w:val="24"/>
          <w:szCs w:val="24"/>
        </w:rPr>
      </w:pPr>
      <w:r w:rsidRPr="00BB0A9C">
        <w:rPr>
          <w:rFonts w:ascii="Times New Roman" w:hAnsi="Times New Roman" w:cs="Times New Roman"/>
          <w:b/>
          <w:i/>
          <w:sz w:val="24"/>
          <w:szCs w:val="24"/>
        </w:rPr>
        <w:t>Pollutive and/or Hazardous Industries and Establishments</w:t>
      </w:r>
    </w:p>
    <w:p w:rsidR="00E1208A" w:rsidRPr="00BB0A9C" w:rsidRDefault="00E1208A" w:rsidP="003F51EE">
      <w:pPr>
        <w:spacing w:after="0" w:line="240" w:lineRule="auto"/>
        <w:jc w:val="both"/>
        <w:rPr>
          <w:rFonts w:ascii="Times New Roman" w:hAnsi="Times New Roman" w:cs="Times New Roman"/>
          <w:sz w:val="16"/>
          <w:szCs w:val="24"/>
        </w:rPr>
      </w:pPr>
    </w:p>
    <w:p w:rsidR="00E1208A" w:rsidRPr="00BB0A9C" w:rsidRDefault="00E1208A" w:rsidP="00BB6707">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Pollution at serious proportion from industries is not yet a major concern in the municipality.  There are instances and these are in the case of foul odor from the small-to-medium livestock raisers, poultry and piggery farms such those located in Barangay Buenlag, Malabago, Nibaliw, Maasin and Banaoang which are the subject of periodic inspection of the Rural Sanitary Inspectors for their compliance to sanitation standards and guidelines.</w:t>
      </w:r>
    </w:p>
    <w:p w:rsidR="003F51EE" w:rsidRPr="00BB0A9C" w:rsidRDefault="003F51EE" w:rsidP="003F51EE">
      <w:pPr>
        <w:pStyle w:val="NoSpacing"/>
        <w:jc w:val="both"/>
        <w:rPr>
          <w:rFonts w:ascii="Times New Roman" w:hAnsi="Times New Roman"/>
          <w:b/>
          <w:sz w:val="24"/>
          <w:szCs w:val="24"/>
        </w:rPr>
      </w:pPr>
    </w:p>
    <w:p w:rsidR="00C005C1" w:rsidRPr="00BB0A9C" w:rsidRDefault="00C005C1" w:rsidP="00E1208A">
      <w:pPr>
        <w:pStyle w:val="NoSpacing"/>
        <w:jc w:val="both"/>
        <w:rPr>
          <w:rFonts w:ascii="Times New Roman" w:hAnsi="Times New Roman"/>
          <w:b/>
          <w:sz w:val="24"/>
          <w:szCs w:val="24"/>
        </w:rPr>
      </w:pPr>
    </w:p>
    <w:p w:rsidR="00E1208A" w:rsidRPr="00BB0A9C" w:rsidRDefault="00E1208A" w:rsidP="00E1208A">
      <w:pPr>
        <w:pStyle w:val="NoSpacing"/>
        <w:jc w:val="both"/>
        <w:rPr>
          <w:rFonts w:ascii="Times New Roman" w:hAnsi="Times New Roman"/>
          <w:b/>
          <w:sz w:val="24"/>
          <w:szCs w:val="24"/>
        </w:rPr>
      </w:pPr>
      <w:r w:rsidRPr="00BB0A9C">
        <w:rPr>
          <w:rFonts w:ascii="Times New Roman" w:hAnsi="Times New Roman"/>
          <w:b/>
          <w:sz w:val="24"/>
          <w:szCs w:val="24"/>
        </w:rPr>
        <w:t>PROBABLE EMERGENCY SCENARIOS</w:t>
      </w:r>
    </w:p>
    <w:p w:rsidR="000D7B11" w:rsidRPr="00BB0A9C" w:rsidRDefault="000D7B11" w:rsidP="00E1208A">
      <w:pPr>
        <w:pStyle w:val="NoSpacing"/>
        <w:jc w:val="both"/>
        <w:rPr>
          <w:rFonts w:ascii="Times New Roman" w:hAnsi="Times New Roman"/>
          <w:b/>
          <w:sz w:val="24"/>
          <w:szCs w:val="24"/>
        </w:rPr>
      </w:pPr>
    </w:p>
    <w:p w:rsidR="000D7B11" w:rsidRPr="00BB0A9C" w:rsidRDefault="000D7B11" w:rsidP="00E1208A">
      <w:pPr>
        <w:pStyle w:val="NoSpacing"/>
        <w:jc w:val="both"/>
        <w:rPr>
          <w:rFonts w:ascii="Times New Roman" w:hAnsi="Times New Roman"/>
          <w:b/>
          <w:i/>
          <w:sz w:val="24"/>
          <w:szCs w:val="24"/>
          <w:u w:val="single"/>
        </w:rPr>
      </w:pPr>
      <w:r w:rsidRPr="00BB0A9C">
        <w:rPr>
          <w:rFonts w:ascii="Times New Roman" w:hAnsi="Times New Roman"/>
          <w:b/>
          <w:i/>
          <w:sz w:val="24"/>
          <w:szCs w:val="24"/>
          <w:u w:val="single"/>
        </w:rPr>
        <w:t xml:space="preserve">Fire Worst Case Scenario </w:t>
      </w:r>
    </w:p>
    <w:p w:rsidR="00E1208A" w:rsidRPr="00BB0A9C" w:rsidRDefault="000D7B11" w:rsidP="00E1208A">
      <w:pPr>
        <w:pStyle w:val="NoSpacing"/>
        <w:jc w:val="both"/>
        <w:rPr>
          <w:rFonts w:ascii="Times New Roman" w:hAnsi="Times New Roman"/>
          <w:sz w:val="24"/>
          <w:szCs w:val="24"/>
        </w:rPr>
      </w:pPr>
      <w:r w:rsidRPr="00BB0A9C">
        <w:rPr>
          <w:rFonts w:ascii="Times New Roman" w:hAnsi="Times New Roman"/>
          <w:sz w:val="24"/>
          <w:szCs w:val="24"/>
        </w:rPr>
        <w:t xml:space="preserve"> </w:t>
      </w:r>
    </w:p>
    <w:p w:rsidR="00E1208A" w:rsidRPr="00BB0A9C" w:rsidRDefault="00E1208A" w:rsidP="001D4525">
      <w:pPr>
        <w:pStyle w:val="NoSpacing"/>
        <w:rPr>
          <w:rFonts w:ascii="Times New Roman" w:hAnsi="Times New Roman"/>
          <w:sz w:val="24"/>
          <w:szCs w:val="24"/>
        </w:rPr>
      </w:pPr>
      <w:r w:rsidRPr="00BB0A9C">
        <w:rPr>
          <w:rFonts w:ascii="Times New Roman" w:hAnsi="Times New Roman"/>
          <w:b/>
          <w:i/>
          <w:sz w:val="24"/>
          <w:szCs w:val="24"/>
        </w:rPr>
        <w:t>Description of the Event</w:t>
      </w:r>
      <w:r w:rsidR="000D7B11" w:rsidRPr="00BB0A9C">
        <w:rPr>
          <w:rFonts w:ascii="Times New Roman" w:hAnsi="Times New Roman"/>
          <w:sz w:val="24"/>
          <w:szCs w:val="24"/>
        </w:rPr>
        <w:tab/>
        <w:t xml:space="preserve">       </w:t>
      </w:r>
      <w:r w:rsidR="000D7B11" w:rsidRPr="00BB0A9C">
        <w:rPr>
          <w:rFonts w:ascii="Times New Roman" w:hAnsi="Times New Roman"/>
          <w:sz w:val="24"/>
          <w:szCs w:val="24"/>
        </w:rPr>
        <w:tab/>
      </w:r>
      <w:r w:rsidRPr="00BB0A9C">
        <w:rPr>
          <w:rFonts w:ascii="Times New Roman" w:hAnsi="Times New Roman"/>
          <w:sz w:val="24"/>
          <w:szCs w:val="24"/>
        </w:rPr>
        <w:t xml:space="preserve">At least ten(10) residential/commercial </w:t>
      </w:r>
    </w:p>
    <w:p w:rsidR="00E1208A" w:rsidRPr="00BB0A9C" w:rsidRDefault="00E1208A" w:rsidP="001D4525">
      <w:pPr>
        <w:pStyle w:val="NoSpacing"/>
        <w:rPr>
          <w:rFonts w:ascii="Times New Roman" w:hAnsi="Times New Roman"/>
          <w:sz w:val="24"/>
          <w:szCs w:val="24"/>
        </w:rPr>
      </w:pPr>
      <w:r w:rsidRPr="00BB0A9C">
        <w:rPr>
          <w:rFonts w:ascii="Times New Roman" w:hAnsi="Times New Roman"/>
          <w:sz w:val="24"/>
          <w:szCs w:val="24"/>
        </w:rPr>
        <w:t xml:space="preserve">                                                            </w:t>
      </w:r>
      <w:r w:rsidR="000D7B11" w:rsidRPr="00BB0A9C">
        <w:rPr>
          <w:rFonts w:ascii="Times New Roman" w:hAnsi="Times New Roman"/>
          <w:sz w:val="24"/>
          <w:szCs w:val="24"/>
        </w:rPr>
        <w:t>s</w:t>
      </w:r>
      <w:r w:rsidRPr="00BB0A9C">
        <w:rPr>
          <w:rFonts w:ascii="Times New Roman" w:hAnsi="Times New Roman"/>
          <w:sz w:val="24"/>
          <w:szCs w:val="24"/>
        </w:rPr>
        <w:t>tructure</w:t>
      </w:r>
      <w:r w:rsidR="000D7B11" w:rsidRPr="00BB0A9C">
        <w:rPr>
          <w:rFonts w:ascii="Times New Roman" w:hAnsi="Times New Roman"/>
          <w:sz w:val="24"/>
          <w:szCs w:val="24"/>
        </w:rPr>
        <w:t>s are</w:t>
      </w:r>
      <w:r w:rsidRPr="00BB0A9C">
        <w:rPr>
          <w:rFonts w:ascii="Times New Roman" w:hAnsi="Times New Roman"/>
          <w:sz w:val="24"/>
          <w:szCs w:val="24"/>
        </w:rPr>
        <w:t xml:space="preserve"> totally damaged by fire</w:t>
      </w:r>
    </w:p>
    <w:p w:rsidR="00E1208A" w:rsidRDefault="00E1208A" w:rsidP="000D7B11">
      <w:pPr>
        <w:pStyle w:val="NoSpacing"/>
        <w:rPr>
          <w:rFonts w:ascii="Times New Roman" w:hAnsi="Times New Roman"/>
          <w:b/>
          <w:i/>
          <w:sz w:val="24"/>
          <w:szCs w:val="24"/>
        </w:rPr>
      </w:pPr>
      <w:r w:rsidRPr="00BB0A9C">
        <w:rPr>
          <w:rFonts w:ascii="Times New Roman" w:hAnsi="Times New Roman"/>
          <w:b/>
          <w:i/>
          <w:sz w:val="24"/>
          <w:szCs w:val="24"/>
        </w:rPr>
        <w:t>Impact  on Social Sectors</w:t>
      </w:r>
    </w:p>
    <w:p w:rsidR="00E1208A" w:rsidRPr="00BB0A9C" w:rsidRDefault="00E1208A" w:rsidP="001D4525">
      <w:pPr>
        <w:pStyle w:val="NoSpacing"/>
        <w:numPr>
          <w:ilvl w:val="0"/>
          <w:numId w:val="1"/>
        </w:numPr>
        <w:rPr>
          <w:rFonts w:ascii="Times New Roman" w:hAnsi="Times New Roman"/>
          <w:sz w:val="24"/>
          <w:szCs w:val="24"/>
        </w:rPr>
      </w:pPr>
      <w:r w:rsidRPr="00BB0A9C">
        <w:rPr>
          <w:rFonts w:ascii="Times New Roman" w:hAnsi="Times New Roman"/>
          <w:sz w:val="24"/>
          <w:szCs w:val="24"/>
        </w:rPr>
        <w:t>Families affected</w:t>
      </w:r>
      <w:r w:rsidRPr="00BB0A9C">
        <w:rPr>
          <w:rFonts w:ascii="Times New Roman" w:hAnsi="Times New Roman"/>
          <w:sz w:val="24"/>
          <w:szCs w:val="24"/>
        </w:rPr>
        <w:tab/>
        <w:t xml:space="preserve">   </w:t>
      </w:r>
      <w:r w:rsidR="000D7B11" w:rsidRPr="00BB0A9C">
        <w:rPr>
          <w:rFonts w:ascii="Times New Roman" w:hAnsi="Times New Roman"/>
          <w:sz w:val="24"/>
          <w:szCs w:val="24"/>
        </w:rPr>
        <w:tab/>
      </w:r>
      <w:r w:rsidRPr="00BB0A9C">
        <w:rPr>
          <w:rFonts w:ascii="Times New Roman" w:hAnsi="Times New Roman"/>
          <w:sz w:val="24"/>
          <w:szCs w:val="24"/>
        </w:rPr>
        <w:t>10-15 households</w:t>
      </w:r>
    </w:p>
    <w:p w:rsidR="00E1208A" w:rsidRPr="00BB0A9C" w:rsidRDefault="00E1208A" w:rsidP="001D4525">
      <w:pPr>
        <w:pStyle w:val="NoSpacing"/>
        <w:numPr>
          <w:ilvl w:val="0"/>
          <w:numId w:val="1"/>
        </w:numPr>
        <w:rPr>
          <w:rFonts w:ascii="Times New Roman" w:hAnsi="Times New Roman"/>
          <w:sz w:val="24"/>
          <w:szCs w:val="24"/>
        </w:rPr>
      </w:pPr>
      <w:r w:rsidRPr="00BB0A9C">
        <w:rPr>
          <w:rFonts w:ascii="Times New Roman" w:hAnsi="Times New Roman"/>
          <w:sz w:val="24"/>
          <w:szCs w:val="24"/>
        </w:rPr>
        <w:t>Deaths</w:t>
      </w:r>
      <w:r w:rsidRPr="00BB0A9C">
        <w:rPr>
          <w:rFonts w:ascii="Times New Roman" w:hAnsi="Times New Roman"/>
          <w:sz w:val="24"/>
          <w:szCs w:val="24"/>
        </w:rPr>
        <w:tab/>
        <w:t xml:space="preserve">   </w:t>
      </w:r>
      <w:r w:rsidR="000D7B11" w:rsidRPr="00BB0A9C">
        <w:rPr>
          <w:rFonts w:ascii="Times New Roman" w:hAnsi="Times New Roman"/>
          <w:sz w:val="24"/>
          <w:szCs w:val="24"/>
        </w:rPr>
        <w:tab/>
      </w:r>
      <w:r w:rsidR="000D7B11" w:rsidRPr="00BB0A9C">
        <w:rPr>
          <w:rFonts w:ascii="Times New Roman" w:hAnsi="Times New Roman"/>
          <w:sz w:val="24"/>
          <w:szCs w:val="24"/>
        </w:rPr>
        <w:tab/>
      </w:r>
      <w:r w:rsidRPr="00BB0A9C">
        <w:rPr>
          <w:rFonts w:ascii="Times New Roman" w:hAnsi="Times New Roman"/>
          <w:sz w:val="24"/>
          <w:szCs w:val="24"/>
        </w:rPr>
        <w:t>3 persons</w:t>
      </w:r>
    </w:p>
    <w:p w:rsidR="00E1208A" w:rsidRPr="00BB0A9C" w:rsidRDefault="00E1208A" w:rsidP="001D4525">
      <w:pPr>
        <w:pStyle w:val="NoSpacing"/>
        <w:numPr>
          <w:ilvl w:val="0"/>
          <w:numId w:val="1"/>
        </w:numPr>
        <w:rPr>
          <w:rFonts w:ascii="Times New Roman" w:hAnsi="Times New Roman"/>
          <w:sz w:val="24"/>
          <w:szCs w:val="24"/>
        </w:rPr>
      </w:pPr>
      <w:r w:rsidRPr="00BB0A9C">
        <w:rPr>
          <w:rFonts w:ascii="Times New Roman" w:hAnsi="Times New Roman"/>
          <w:sz w:val="24"/>
          <w:szCs w:val="24"/>
        </w:rPr>
        <w:t>Injuries</w:t>
      </w:r>
      <w:r w:rsidRPr="00BB0A9C">
        <w:rPr>
          <w:rFonts w:ascii="Times New Roman" w:hAnsi="Times New Roman"/>
          <w:sz w:val="24"/>
          <w:szCs w:val="24"/>
        </w:rPr>
        <w:tab/>
      </w:r>
      <w:r w:rsidRPr="00BB0A9C">
        <w:rPr>
          <w:rFonts w:ascii="Times New Roman" w:hAnsi="Times New Roman"/>
          <w:sz w:val="24"/>
          <w:szCs w:val="24"/>
        </w:rPr>
        <w:tab/>
      </w:r>
      <w:r w:rsidR="000D7B11" w:rsidRPr="00BB0A9C">
        <w:rPr>
          <w:rFonts w:ascii="Times New Roman" w:hAnsi="Times New Roman"/>
          <w:sz w:val="24"/>
          <w:szCs w:val="24"/>
        </w:rPr>
        <w:tab/>
        <w:t>10</w:t>
      </w:r>
      <w:r w:rsidRPr="00BB0A9C">
        <w:rPr>
          <w:rFonts w:ascii="Times New Roman" w:hAnsi="Times New Roman"/>
          <w:sz w:val="24"/>
          <w:szCs w:val="24"/>
        </w:rPr>
        <w:t xml:space="preserve"> persons</w:t>
      </w:r>
    </w:p>
    <w:p w:rsidR="00E1208A" w:rsidRPr="00BB0A9C" w:rsidRDefault="00E1208A" w:rsidP="001D4525">
      <w:pPr>
        <w:pStyle w:val="NoSpacing"/>
        <w:numPr>
          <w:ilvl w:val="0"/>
          <w:numId w:val="1"/>
        </w:numPr>
        <w:rPr>
          <w:rFonts w:ascii="Times New Roman" w:hAnsi="Times New Roman"/>
          <w:sz w:val="24"/>
          <w:szCs w:val="24"/>
        </w:rPr>
      </w:pPr>
      <w:r w:rsidRPr="00BB0A9C">
        <w:rPr>
          <w:rFonts w:ascii="Times New Roman" w:hAnsi="Times New Roman"/>
          <w:sz w:val="24"/>
          <w:szCs w:val="24"/>
        </w:rPr>
        <w:t>Missing</w:t>
      </w:r>
      <w:r w:rsidRPr="00BB0A9C">
        <w:rPr>
          <w:rFonts w:ascii="Times New Roman" w:hAnsi="Times New Roman"/>
          <w:sz w:val="24"/>
          <w:szCs w:val="24"/>
        </w:rPr>
        <w:tab/>
      </w:r>
      <w:r w:rsidRPr="00BB0A9C">
        <w:rPr>
          <w:rFonts w:ascii="Times New Roman" w:hAnsi="Times New Roman"/>
          <w:sz w:val="24"/>
          <w:szCs w:val="24"/>
        </w:rPr>
        <w:tab/>
      </w:r>
      <w:r w:rsidRPr="00BB0A9C">
        <w:rPr>
          <w:rFonts w:ascii="Times New Roman" w:hAnsi="Times New Roman"/>
          <w:sz w:val="24"/>
          <w:szCs w:val="24"/>
        </w:rPr>
        <w:tab/>
      </w:r>
      <w:r w:rsidR="000D7B11" w:rsidRPr="00BB0A9C">
        <w:rPr>
          <w:rFonts w:ascii="Times New Roman" w:hAnsi="Times New Roman"/>
          <w:sz w:val="24"/>
          <w:szCs w:val="24"/>
        </w:rPr>
        <w:t>5 persons</w:t>
      </w:r>
      <w:r w:rsidR="000D7B11" w:rsidRPr="00BB0A9C">
        <w:rPr>
          <w:rFonts w:ascii="Times New Roman" w:hAnsi="Times New Roman"/>
          <w:sz w:val="24"/>
          <w:szCs w:val="24"/>
        </w:rPr>
        <w:tab/>
      </w:r>
      <w:r w:rsidR="000D7B11" w:rsidRPr="00BB0A9C">
        <w:rPr>
          <w:rFonts w:ascii="Times New Roman" w:hAnsi="Times New Roman"/>
          <w:sz w:val="24"/>
          <w:szCs w:val="24"/>
        </w:rPr>
        <w:tab/>
      </w:r>
      <w:r w:rsidRPr="00BB0A9C">
        <w:rPr>
          <w:rFonts w:ascii="Times New Roman" w:hAnsi="Times New Roman"/>
          <w:sz w:val="24"/>
          <w:szCs w:val="24"/>
        </w:rPr>
        <w:tab/>
      </w:r>
      <w:r w:rsidRPr="00BB0A9C">
        <w:rPr>
          <w:rFonts w:ascii="Times New Roman" w:hAnsi="Times New Roman"/>
          <w:sz w:val="24"/>
          <w:szCs w:val="24"/>
        </w:rPr>
        <w:tab/>
      </w:r>
    </w:p>
    <w:p w:rsidR="00E1208A" w:rsidRPr="00BB0A9C" w:rsidRDefault="000D7B11" w:rsidP="001D4525">
      <w:pPr>
        <w:pStyle w:val="NoSpacing"/>
        <w:numPr>
          <w:ilvl w:val="0"/>
          <w:numId w:val="1"/>
        </w:numPr>
        <w:rPr>
          <w:rFonts w:ascii="Times New Roman" w:hAnsi="Times New Roman"/>
          <w:sz w:val="24"/>
          <w:szCs w:val="24"/>
        </w:rPr>
      </w:pPr>
      <w:r w:rsidRPr="00BB0A9C">
        <w:rPr>
          <w:rFonts w:ascii="Times New Roman" w:hAnsi="Times New Roman"/>
          <w:sz w:val="24"/>
          <w:szCs w:val="24"/>
        </w:rPr>
        <w:t>Houses damaged</w:t>
      </w:r>
      <w:r w:rsidRPr="00BB0A9C">
        <w:rPr>
          <w:rFonts w:ascii="Times New Roman" w:hAnsi="Times New Roman"/>
          <w:sz w:val="24"/>
          <w:szCs w:val="24"/>
        </w:rPr>
        <w:tab/>
      </w:r>
      <w:r w:rsidRPr="00BB0A9C">
        <w:rPr>
          <w:rFonts w:ascii="Times New Roman" w:hAnsi="Times New Roman"/>
          <w:sz w:val="24"/>
          <w:szCs w:val="24"/>
        </w:rPr>
        <w:tab/>
      </w:r>
      <w:r w:rsidR="00E1208A" w:rsidRPr="00BB0A9C">
        <w:rPr>
          <w:rFonts w:ascii="Times New Roman" w:hAnsi="Times New Roman"/>
          <w:sz w:val="24"/>
          <w:szCs w:val="24"/>
        </w:rPr>
        <w:t xml:space="preserve">10 houses </w:t>
      </w:r>
      <w:r w:rsidRPr="00BB0A9C">
        <w:rPr>
          <w:rFonts w:ascii="Times New Roman" w:hAnsi="Times New Roman"/>
          <w:sz w:val="24"/>
          <w:szCs w:val="24"/>
        </w:rPr>
        <w:t xml:space="preserve"> </w:t>
      </w:r>
      <w:r w:rsidR="00E1208A" w:rsidRPr="00BB0A9C">
        <w:rPr>
          <w:rFonts w:ascii="Times New Roman" w:hAnsi="Times New Roman"/>
          <w:sz w:val="24"/>
          <w:szCs w:val="24"/>
        </w:rPr>
        <w:t xml:space="preserve"> </w:t>
      </w:r>
    </w:p>
    <w:p w:rsidR="00E1208A" w:rsidRPr="00BB0A9C" w:rsidRDefault="00E1208A" w:rsidP="000D7B11">
      <w:pPr>
        <w:pStyle w:val="NoSpacing"/>
        <w:ind w:left="720"/>
        <w:rPr>
          <w:rFonts w:ascii="Times New Roman" w:hAnsi="Times New Roman"/>
          <w:sz w:val="24"/>
          <w:szCs w:val="24"/>
        </w:rPr>
      </w:pPr>
    </w:p>
    <w:p w:rsidR="000D7B11" w:rsidRPr="00BB0A9C" w:rsidRDefault="000D7B11" w:rsidP="00C005C1">
      <w:pPr>
        <w:pStyle w:val="NoSpacing"/>
        <w:ind w:right="-1260"/>
        <w:rPr>
          <w:rFonts w:ascii="Times New Roman" w:hAnsi="Times New Roman"/>
          <w:sz w:val="24"/>
          <w:szCs w:val="24"/>
        </w:rPr>
      </w:pPr>
      <w:r w:rsidRPr="00BB0A9C">
        <w:rPr>
          <w:rFonts w:ascii="Times New Roman" w:hAnsi="Times New Roman"/>
          <w:b/>
          <w:i/>
          <w:sz w:val="24"/>
          <w:szCs w:val="24"/>
        </w:rPr>
        <w:t>Impact on Economic  Activities</w:t>
      </w:r>
      <w:r w:rsidRPr="00BB0A9C">
        <w:rPr>
          <w:rFonts w:ascii="Times New Roman" w:hAnsi="Times New Roman"/>
          <w:b/>
          <w:i/>
          <w:sz w:val="24"/>
          <w:szCs w:val="24"/>
        </w:rPr>
        <w:tab/>
      </w:r>
      <w:r w:rsidR="00E1208A" w:rsidRPr="00BB0A9C">
        <w:rPr>
          <w:rFonts w:ascii="Times New Roman" w:hAnsi="Times New Roman"/>
          <w:sz w:val="24"/>
          <w:szCs w:val="24"/>
        </w:rPr>
        <w:t xml:space="preserve">Loss of livelihood opportunities; </w:t>
      </w:r>
      <w:r w:rsidRPr="00BB0A9C">
        <w:rPr>
          <w:rFonts w:ascii="Times New Roman" w:hAnsi="Times New Roman"/>
          <w:sz w:val="24"/>
          <w:szCs w:val="24"/>
        </w:rPr>
        <w:t>business interruption</w:t>
      </w:r>
    </w:p>
    <w:p w:rsidR="00E1208A" w:rsidRPr="00BB0A9C" w:rsidRDefault="00E1208A" w:rsidP="000D7B11">
      <w:pPr>
        <w:pStyle w:val="NoSpacing"/>
        <w:rPr>
          <w:rFonts w:ascii="Times New Roman" w:hAnsi="Times New Roman"/>
          <w:sz w:val="24"/>
          <w:szCs w:val="24"/>
        </w:rPr>
      </w:pPr>
    </w:p>
    <w:p w:rsidR="00E1208A" w:rsidRPr="00BB0A9C" w:rsidRDefault="00E1208A" w:rsidP="000D7B11">
      <w:pPr>
        <w:pStyle w:val="NoSpacing"/>
        <w:rPr>
          <w:rFonts w:ascii="Times New Roman" w:hAnsi="Times New Roman"/>
          <w:sz w:val="24"/>
          <w:szCs w:val="24"/>
        </w:rPr>
      </w:pPr>
      <w:r w:rsidRPr="00BB0A9C">
        <w:rPr>
          <w:rFonts w:ascii="Times New Roman" w:hAnsi="Times New Roman"/>
          <w:b/>
          <w:i/>
          <w:sz w:val="24"/>
          <w:szCs w:val="24"/>
        </w:rPr>
        <w:t>Impact on Infrastructure</w:t>
      </w:r>
      <w:r w:rsidR="000D7B11" w:rsidRPr="00BB0A9C">
        <w:rPr>
          <w:rFonts w:ascii="Times New Roman" w:hAnsi="Times New Roman"/>
          <w:sz w:val="24"/>
          <w:szCs w:val="24"/>
        </w:rPr>
        <w:t xml:space="preserve">         </w:t>
      </w:r>
      <w:r w:rsidR="000D7B11" w:rsidRPr="00BB0A9C">
        <w:rPr>
          <w:rFonts w:ascii="Times New Roman" w:hAnsi="Times New Roman"/>
          <w:sz w:val="24"/>
          <w:szCs w:val="24"/>
        </w:rPr>
        <w:tab/>
      </w:r>
      <w:r w:rsidRPr="00BB0A9C">
        <w:rPr>
          <w:rFonts w:ascii="Times New Roman" w:hAnsi="Times New Roman"/>
          <w:sz w:val="24"/>
          <w:szCs w:val="24"/>
        </w:rPr>
        <w:t>P100 Million worth of damaged structures</w:t>
      </w:r>
    </w:p>
    <w:p w:rsidR="000D7B11" w:rsidRPr="00BB0A9C" w:rsidRDefault="000D7B11" w:rsidP="000D7B11">
      <w:pPr>
        <w:pStyle w:val="NoSpacing"/>
        <w:rPr>
          <w:rFonts w:ascii="Times New Roman" w:hAnsi="Times New Roman"/>
          <w:sz w:val="24"/>
          <w:szCs w:val="24"/>
        </w:rPr>
      </w:pPr>
    </w:p>
    <w:p w:rsidR="00C005C1" w:rsidRPr="00BB0A9C" w:rsidRDefault="00C005C1" w:rsidP="00C005C1">
      <w:pPr>
        <w:pStyle w:val="NoSpacing"/>
        <w:rPr>
          <w:rFonts w:ascii="Times New Roman" w:hAnsi="Times New Roman"/>
          <w:b/>
          <w:i/>
          <w:sz w:val="24"/>
          <w:szCs w:val="24"/>
        </w:rPr>
      </w:pPr>
      <w:r w:rsidRPr="00BB0A9C">
        <w:rPr>
          <w:rFonts w:ascii="Times New Roman" w:hAnsi="Times New Roman"/>
          <w:b/>
          <w:i/>
          <w:sz w:val="24"/>
          <w:szCs w:val="24"/>
        </w:rPr>
        <w:t xml:space="preserve">Impact on Agriculture </w:t>
      </w:r>
      <w:r w:rsidRPr="00BB0A9C">
        <w:rPr>
          <w:rFonts w:ascii="Times New Roman" w:hAnsi="Times New Roman"/>
          <w:b/>
          <w:i/>
          <w:sz w:val="24"/>
          <w:szCs w:val="24"/>
        </w:rPr>
        <w:tab/>
      </w:r>
      <w:r w:rsidRPr="00BB0A9C">
        <w:rPr>
          <w:rFonts w:ascii="Times New Roman" w:hAnsi="Times New Roman"/>
          <w:b/>
          <w:i/>
          <w:sz w:val="24"/>
          <w:szCs w:val="24"/>
        </w:rPr>
        <w:tab/>
      </w:r>
      <w:r w:rsidRPr="00BB0A9C">
        <w:rPr>
          <w:rFonts w:ascii="Times New Roman" w:hAnsi="Times New Roman"/>
          <w:sz w:val="24"/>
          <w:szCs w:val="24"/>
        </w:rPr>
        <w:t>P500,000 worth of damages in agriculture structures</w:t>
      </w:r>
    </w:p>
    <w:p w:rsidR="00E1208A" w:rsidRPr="00BB0A9C" w:rsidRDefault="00E1208A" w:rsidP="00BB6707">
      <w:pPr>
        <w:pStyle w:val="NoSpacing"/>
        <w:spacing w:line="360" w:lineRule="auto"/>
        <w:ind w:left="2880" w:firstLine="720"/>
        <w:rPr>
          <w:rFonts w:ascii="Times New Roman" w:hAnsi="Times New Roman"/>
          <w:sz w:val="24"/>
          <w:szCs w:val="24"/>
        </w:rPr>
      </w:pPr>
      <w:r w:rsidRPr="00BB0A9C">
        <w:rPr>
          <w:rFonts w:ascii="Times New Roman" w:hAnsi="Times New Roman"/>
          <w:sz w:val="24"/>
          <w:szCs w:val="24"/>
        </w:rPr>
        <w:t>Livestock</w:t>
      </w:r>
      <w:r w:rsidR="00C005C1" w:rsidRPr="00BB0A9C">
        <w:rPr>
          <w:rFonts w:ascii="Times New Roman" w:hAnsi="Times New Roman"/>
          <w:sz w:val="24"/>
          <w:szCs w:val="24"/>
        </w:rPr>
        <w:t xml:space="preserve">, Palay, </w:t>
      </w:r>
      <w:r w:rsidRPr="00BB0A9C">
        <w:rPr>
          <w:rFonts w:ascii="Times New Roman" w:hAnsi="Times New Roman"/>
          <w:sz w:val="24"/>
          <w:szCs w:val="24"/>
        </w:rPr>
        <w:t xml:space="preserve">Corn </w:t>
      </w:r>
      <w:r w:rsidR="00C005C1" w:rsidRPr="00BB0A9C">
        <w:rPr>
          <w:rFonts w:ascii="Times New Roman" w:hAnsi="Times New Roman"/>
          <w:sz w:val="24"/>
          <w:szCs w:val="24"/>
        </w:rPr>
        <w:t>&amp; Others</w:t>
      </w:r>
    </w:p>
    <w:p w:rsidR="00E1208A" w:rsidRPr="00BB0A9C" w:rsidRDefault="00E1208A" w:rsidP="000D7B11">
      <w:pPr>
        <w:pStyle w:val="NoSpacing"/>
        <w:rPr>
          <w:rFonts w:ascii="Times New Roman" w:hAnsi="Times New Roman"/>
          <w:sz w:val="24"/>
          <w:szCs w:val="24"/>
        </w:rPr>
      </w:pPr>
      <w:r w:rsidRPr="00BB0A9C">
        <w:rPr>
          <w:rFonts w:ascii="Times New Roman" w:hAnsi="Times New Roman"/>
          <w:b/>
          <w:i/>
          <w:sz w:val="24"/>
          <w:szCs w:val="24"/>
        </w:rPr>
        <w:t>Response Capabilities of LGU</w:t>
      </w:r>
      <w:r w:rsidRPr="00BB0A9C">
        <w:rPr>
          <w:rFonts w:ascii="Times New Roman" w:hAnsi="Times New Roman"/>
          <w:sz w:val="24"/>
          <w:szCs w:val="24"/>
        </w:rPr>
        <w:t xml:space="preserve">    </w:t>
      </w:r>
      <w:r w:rsidR="000D7B11" w:rsidRPr="00BB0A9C">
        <w:rPr>
          <w:rFonts w:ascii="Times New Roman" w:hAnsi="Times New Roman"/>
          <w:sz w:val="24"/>
          <w:szCs w:val="24"/>
        </w:rPr>
        <w:tab/>
      </w:r>
      <w:r w:rsidRPr="00BB0A9C">
        <w:rPr>
          <w:rFonts w:ascii="Times New Roman" w:hAnsi="Times New Roman"/>
          <w:sz w:val="24"/>
          <w:szCs w:val="24"/>
        </w:rPr>
        <w:t xml:space="preserve">Low (about 10% to 20%) in terms of funding </w:t>
      </w:r>
    </w:p>
    <w:p w:rsidR="00E1208A" w:rsidRPr="00BB0A9C" w:rsidRDefault="00E1208A" w:rsidP="000D7B11">
      <w:pPr>
        <w:pStyle w:val="NoSpacing"/>
        <w:rPr>
          <w:rFonts w:ascii="Times New Roman" w:hAnsi="Times New Roman"/>
          <w:sz w:val="24"/>
          <w:szCs w:val="24"/>
        </w:rPr>
      </w:pPr>
      <w:r w:rsidRPr="00BB0A9C">
        <w:rPr>
          <w:rFonts w:ascii="Times New Roman" w:hAnsi="Times New Roman"/>
          <w:sz w:val="24"/>
          <w:szCs w:val="24"/>
        </w:rPr>
        <w:t xml:space="preserve">                                                            resources; Advocacy; Organized MDRRMC</w:t>
      </w:r>
    </w:p>
    <w:p w:rsidR="00E1208A" w:rsidRPr="00BB0A9C" w:rsidRDefault="000D7B11" w:rsidP="000D7B11">
      <w:pPr>
        <w:pStyle w:val="NoSpacing"/>
        <w:rPr>
          <w:rFonts w:ascii="Times New Roman" w:hAnsi="Times New Roman"/>
          <w:i/>
          <w:sz w:val="24"/>
          <w:szCs w:val="24"/>
          <w:u w:val="single"/>
        </w:rPr>
      </w:pPr>
      <w:r w:rsidRPr="00BB0A9C">
        <w:rPr>
          <w:rFonts w:ascii="Times New Roman" w:hAnsi="Times New Roman"/>
          <w:b/>
          <w:i/>
          <w:sz w:val="24"/>
          <w:szCs w:val="24"/>
          <w:u w:val="single"/>
        </w:rPr>
        <w:lastRenderedPageBreak/>
        <w:t>Flooding</w:t>
      </w:r>
      <w:r w:rsidRPr="00BB0A9C">
        <w:rPr>
          <w:rFonts w:ascii="Times New Roman" w:hAnsi="Times New Roman"/>
          <w:i/>
          <w:sz w:val="24"/>
          <w:szCs w:val="24"/>
          <w:u w:val="single"/>
        </w:rPr>
        <w:t xml:space="preserve"> </w:t>
      </w:r>
      <w:r w:rsidRPr="00BB0A9C">
        <w:rPr>
          <w:rFonts w:ascii="Times New Roman" w:hAnsi="Times New Roman"/>
          <w:b/>
          <w:i/>
          <w:sz w:val="24"/>
          <w:szCs w:val="24"/>
          <w:u w:val="single"/>
        </w:rPr>
        <w:t>Worst Case Scenario</w:t>
      </w:r>
    </w:p>
    <w:p w:rsidR="00E1208A" w:rsidRPr="00BB0A9C" w:rsidRDefault="00E1208A" w:rsidP="00E1208A">
      <w:pPr>
        <w:pStyle w:val="NoSpacing"/>
        <w:ind w:firstLine="720"/>
        <w:jc w:val="both"/>
        <w:rPr>
          <w:rFonts w:ascii="Times New Roman" w:hAnsi="Times New Roman"/>
          <w:sz w:val="24"/>
          <w:szCs w:val="24"/>
        </w:rPr>
      </w:pPr>
    </w:p>
    <w:p w:rsidR="00F9548B" w:rsidRPr="00BB0A9C" w:rsidRDefault="00E1208A" w:rsidP="00F9548B">
      <w:pPr>
        <w:pStyle w:val="NoSpacing"/>
        <w:rPr>
          <w:rFonts w:ascii="Times New Roman" w:hAnsi="Times New Roman"/>
          <w:sz w:val="24"/>
          <w:szCs w:val="24"/>
        </w:rPr>
      </w:pPr>
      <w:r w:rsidRPr="00BB0A9C">
        <w:rPr>
          <w:rFonts w:ascii="Times New Roman" w:hAnsi="Times New Roman"/>
          <w:b/>
          <w:i/>
          <w:sz w:val="24"/>
          <w:szCs w:val="24"/>
        </w:rPr>
        <w:t>Description of the Event</w:t>
      </w:r>
      <w:r w:rsidR="000D7B11" w:rsidRPr="00BB0A9C">
        <w:rPr>
          <w:rFonts w:ascii="Times New Roman" w:hAnsi="Times New Roman"/>
          <w:b/>
          <w:i/>
          <w:sz w:val="24"/>
          <w:szCs w:val="24"/>
        </w:rPr>
        <w:tab/>
      </w:r>
      <w:r w:rsidR="000D7B11" w:rsidRPr="00BB0A9C">
        <w:rPr>
          <w:rFonts w:ascii="Times New Roman" w:hAnsi="Times New Roman"/>
          <w:b/>
          <w:i/>
          <w:sz w:val="24"/>
          <w:szCs w:val="24"/>
        </w:rPr>
        <w:tab/>
      </w:r>
      <w:r w:rsidRPr="00BB0A9C">
        <w:rPr>
          <w:rFonts w:ascii="Times New Roman" w:hAnsi="Times New Roman"/>
          <w:sz w:val="24"/>
          <w:szCs w:val="24"/>
        </w:rPr>
        <w:t xml:space="preserve">Flood Waters with depth ranging from </w:t>
      </w:r>
    </w:p>
    <w:p w:rsidR="00F9548B" w:rsidRPr="00BB0A9C" w:rsidRDefault="00F9548B" w:rsidP="00F9548B">
      <w:pPr>
        <w:pStyle w:val="NoSpacing"/>
        <w:rPr>
          <w:rFonts w:ascii="Times New Roman" w:hAnsi="Times New Roman"/>
          <w:sz w:val="24"/>
          <w:szCs w:val="24"/>
        </w:rPr>
      </w:pPr>
      <w:r w:rsidRPr="00BB0A9C">
        <w:rPr>
          <w:rFonts w:ascii="Times New Roman" w:hAnsi="Times New Roman"/>
          <w:sz w:val="24"/>
          <w:szCs w:val="24"/>
        </w:rPr>
        <w:t xml:space="preserve">      </w:t>
      </w:r>
      <w:r w:rsidRPr="00BB0A9C">
        <w:rPr>
          <w:rFonts w:ascii="Times New Roman" w:hAnsi="Times New Roman"/>
          <w:sz w:val="24"/>
          <w:szCs w:val="24"/>
        </w:rPr>
        <w:tab/>
      </w:r>
      <w:r w:rsidRPr="00BB0A9C">
        <w:rPr>
          <w:rFonts w:ascii="Times New Roman" w:hAnsi="Times New Roman"/>
          <w:sz w:val="24"/>
          <w:szCs w:val="24"/>
        </w:rPr>
        <w:tab/>
      </w:r>
      <w:r w:rsidRPr="00BB0A9C">
        <w:rPr>
          <w:rFonts w:ascii="Times New Roman" w:hAnsi="Times New Roman"/>
          <w:sz w:val="24"/>
          <w:szCs w:val="24"/>
        </w:rPr>
        <w:tab/>
      </w:r>
      <w:r w:rsidRPr="00BB0A9C">
        <w:rPr>
          <w:rFonts w:ascii="Times New Roman" w:hAnsi="Times New Roman"/>
          <w:sz w:val="24"/>
          <w:szCs w:val="24"/>
        </w:rPr>
        <w:tab/>
      </w:r>
      <w:r w:rsidRPr="00BB0A9C">
        <w:rPr>
          <w:rFonts w:ascii="Times New Roman" w:hAnsi="Times New Roman"/>
          <w:sz w:val="24"/>
          <w:szCs w:val="24"/>
        </w:rPr>
        <w:tab/>
      </w:r>
      <w:r w:rsidR="00E1208A" w:rsidRPr="00BB0A9C">
        <w:rPr>
          <w:rFonts w:ascii="Times New Roman" w:hAnsi="Times New Roman"/>
          <w:sz w:val="24"/>
          <w:szCs w:val="24"/>
        </w:rPr>
        <w:t xml:space="preserve">0.5M to 1.5M lasting for at least four(4) days </w:t>
      </w:r>
    </w:p>
    <w:p w:rsidR="00E1208A" w:rsidRPr="00BB0A9C" w:rsidRDefault="00E1208A" w:rsidP="00F9548B">
      <w:pPr>
        <w:pStyle w:val="NoSpacing"/>
        <w:ind w:left="2880" w:firstLine="720"/>
        <w:rPr>
          <w:rFonts w:ascii="Times New Roman" w:hAnsi="Times New Roman"/>
          <w:sz w:val="24"/>
          <w:szCs w:val="24"/>
        </w:rPr>
      </w:pPr>
      <w:r w:rsidRPr="00BB0A9C">
        <w:rPr>
          <w:rFonts w:ascii="Times New Roman" w:hAnsi="Times New Roman"/>
          <w:sz w:val="24"/>
          <w:szCs w:val="24"/>
        </w:rPr>
        <w:t>affecting  at least five (5) barangays.</w:t>
      </w:r>
    </w:p>
    <w:p w:rsidR="00E1208A" w:rsidRPr="00BB0A9C" w:rsidRDefault="00E1208A" w:rsidP="00E1208A">
      <w:pPr>
        <w:pStyle w:val="NoSpacing"/>
        <w:jc w:val="both"/>
        <w:rPr>
          <w:rFonts w:ascii="Times New Roman" w:hAnsi="Times New Roman"/>
          <w:b/>
          <w:i/>
          <w:sz w:val="24"/>
          <w:szCs w:val="24"/>
        </w:rPr>
      </w:pPr>
      <w:r w:rsidRPr="00BB0A9C">
        <w:rPr>
          <w:rFonts w:ascii="Times New Roman" w:hAnsi="Times New Roman"/>
          <w:b/>
          <w:i/>
          <w:sz w:val="24"/>
          <w:szCs w:val="24"/>
        </w:rPr>
        <w:t>Impact on Social Sector</w:t>
      </w:r>
    </w:p>
    <w:p w:rsidR="00F9548B" w:rsidRPr="00BB0A9C" w:rsidRDefault="00F9548B" w:rsidP="001D4525">
      <w:pPr>
        <w:pStyle w:val="NoSpacing"/>
        <w:numPr>
          <w:ilvl w:val="0"/>
          <w:numId w:val="16"/>
        </w:numPr>
        <w:rPr>
          <w:rFonts w:ascii="Times New Roman" w:hAnsi="Times New Roman"/>
          <w:sz w:val="24"/>
          <w:szCs w:val="24"/>
        </w:rPr>
      </w:pPr>
      <w:r w:rsidRPr="00BB0A9C">
        <w:rPr>
          <w:rFonts w:ascii="Times New Roman" w:hAnsi="Times New Roman"/>
          <w:sz w:val="24"/>
          <w:szCs w:val="24"/>
        </w:rPr>
        <w:t>Families affected</w:t>
      </w:r>
      <w:r w:rsidRPr="00BB0A9C">
        <w:rPr>
          <w:rFonts w:ascii="Times New Roman" w:hAnsi="Times New Roman"/>
          <w:sz w:val="24"/>
          <w:szCs w:val="24"/>
        </w:rPr>
        <w:tab/>
        <w:t xml:space="preserve">   </w:t>
      </w:r>
      <w:r w:rsidRPr="00BB0A9C">
        <w:rPr>
          <w:rFonts w:ascii="Times New Roman" w:hAnsi="Times New Roman"/>
          <w:sz w:val="24"/>
          <w:szCs w:val="24"/>
        </w:rPr>
        <w:tab/>
        <w:t>700 households</w:t>
      </w:r>
    </w:p>
    <w:p w:rsidR="00F9548B" w:rsidRPr="00BB0A9C" w:rsidRDefault="00F9548B" w:rsidP="001D4525">
      <w:pPr>
        <w:pStyle w:val="NoSpacing"/>
        <w:numPr>
          <w:ilvl w:val="0"/>
          <w:numId w:val="16"/>
        </w:numPr>
        <w:rPr>
          <w:rFonts w:ascii="Times New Roman" w:hAnsi="Times New Roman"/>
          <w:sz w:val="24"/>
          <w:szCs w:val="24"/>
        </w:rPr>
      </w:pPr>
      <w:r w:rsidRPr="00BB0A9C">
        <w:rPr>
          <w:rFonts w:ascii="Times New Roman" w:hAnsi="Times New Roman"/>
          <w:sz w:val="24"/>
          <w:szCs w:val="24"/>
        </w:rPr>
        <w:t>Deaths</w:t>
      </w:r>
      <w:r w:rsidRPr="00BB0A9C">
        <w:rPr>
          <w:rFonts w:ascii="Times New Roman" w:hAnsi="Times New Roman"/>
          <w:sz w:val="24"/>
          <w:szCs w:val="24"/>
        </w:rPr>
        <w:tab/>
        <w:t xml:space="preserve">   </w:t>
      </w:r>
      <w:r w:rsidRPr="00BB0A9C">
        <w:rPr>
          <w:rFonts w:ascii="Times New Roman" w:hAnsi="Times New Roman"/>
          <w:sz w:val="24"/>
          <w:szCs w:val="24"/>
        </w:rPr>
        <w:tab/>
      </w:r>
      <w:r w:rsidRPr="00BB0A9C">
        <w:rPr>
          <w:rFonts w:ascii="Times New Roman" w:hAnsi="Times New Roman"/>
          <w:sz w:val="24"/>
          <w:szCs w:val="24"/>
        </w:rPr>
        <w:tab/>
        <w:t>2 persons</w:t>
      </w:r>
    </w:p>
    <w:p w:rsidR="00F9548B" w:rsidRPr="00BB0A9C" w:rsidRDefault="00F9548B" w:rsidP="001D4525">
      <w:pPr>
        <w:pStyle w:val="NoSpacing"/>
        <w:numPr>
          <w:ilvl w:val="0"/>
          <w:numId w:val="16"/>
        </w:numPr>
        <w:rPr>
          <w:rFonts w:ascii="Times New Roman" w:hAnsi="Times New Roman"/>
          <w:sz w:val="24"/>
          <w:szCs w:val="24"/>
        </w:rPr>
      </w:pPr>
      <w:r w:rsidRPr="00BB0A9C">
        <w:rPr>
          <w:rFonts w:ascii="Times New Roman" w:hAnsi="Times New Roman"/>
          <w:sz w:val="24"/>
          <w:szCs w:val="24"/>
        </w:rPr>
        <w:t>Injuries</w:t>
      </w:r>
      <w:r w:rsidRPr="00BB0A9C">
        <w:rPr>
          <w:rFonts w:ascii="Times New Roman" w:hAnsi="Times New Roman"/>
          <w:sz w:val="24"/>
          <w:szCs w:val="24"/>
        </w:rPr>
        <w:tab/>
      </w:r>
      <w:r w:rsidRPr="00BB0A9C">
        <w:rPr>
          <w:rFonts w:ascii="Times New Roman" w:hAnsi="Times New Roman"/>
          <w:sz w:val="24"/>
          <w:szCs w:val="24"/>
        </w:rPr>
        <w:tab/>
      </w:r>
      <w:r w:rsidRPr="00BB0A9C">
        <w:rPr>
          <w:rFonts w:ascii="Times New Roman" w:hAnsi="Times New Roman"/>
          <w:sz w:val="24"/>
          <w:szCs w:val="24"/>
        </w:rPr>
        <w:tab/>
        <w:t>5 persons</w:t>
      </w:r>
    </w:p>
    <w:p w:rsidR="00F9548B" w:rsidRPr="00BB0A9C" w:rsidRDefault="00F9548B" w:rsidP="001D4525">
      <w:pPr>
        <w:pStyle w:val="NoSpacing"/>
        <w:numPr>
          <w:ilvl w:val="0"/>
          <w:numId w:val="16"/>
        </w:numPr>
        <w:rPr>
          <w:rFonts w:ascii="Times New Roman" w:hAnsi="Times New Roman"/>
          <w:sz w:val="24"/>
          <w:szCs w:val="24"/>
        </w:rPr>
      </w:pPr>
      <w:r w:rsidRPr="00BB0A9C">
        <w:rPr>
          <w:rFonts w:ascii="Times New Roman" w:hAnsi="Times New Roman"/>
          <w:sz w:val="24"/>
          <w:szCs w:val="24"/>
        </w:rPr>
        <w:t>Missing</w:t>
      </w:r>
      <w:r w:rsidRPr="00BB0A9C">
        <w:rPr>
          <w:rFonts w:ascii="Times New Roman" w:hAnsi="Times New Roman"/>
          <w:sz w:val="24"/>
          <w:szCs w:val="24"/>
        </w:rPr>
        <w:tab/>
      </w:r>
      <w:r w:rsidRPr="00BB0A9C">
        <w:rPr>
          <w:rFonts w:ascii="Times New Roman" w:hAnsi="Times New Roman"/>
          <w:sz w:val="24"/>
          <w:szCs w:val="24"/>
        </w:rPr>
        <w:tab/>
      </w:r>
      <w:r w:rsidRPr="00BB0A9C">
        <w:rPr>
          <w:rFonts w:ascii="Times New Roman" w:hAnsi="Times New Roman"/>
          <w:sz w:val="24"/>
          <w:szCs w:val="24"/>
        </w:rPr>
        <w:tab/>
        <w:t>1 persons</w:t>
      </w:r>
      <w:r w:rsidRPr="00BB0A9C">
        <w:rPr>
          <w:rFonts w:ascii="Times New Roman" w:hAnsi="Times New Roman"/>
          <w:sz w:val="24"/>
          <w:szCs w:val="24"/>
        </w:rPr>
        <w:tab/>
      </w:r>
      <w:r w:rsidRPr="00BB0A9C">
        <w:rPr>
          <w:rFonts w:ascii="Times New Roman" w:hAnsi="Times New Roman"/>
          <w:sz w:val="24"/>
          <w:szCs w:val="24"/>
        </w:rPr>
        <w:tab/>
      </w:r>
      <w:r w:rsidRPr="00BB0A9C">
        <w:rPr>
          <w:rFonts w:ascii="Times New Roman" w:hAnsi="Times New Roman"/>
          <w:sz w:val="24"/>
          <w:szCs w:val="24"/>
        </w:rPr>
        <w:tab/>
      </w:r>
      <w:r w:rsidRPr="00BB0A9C">
        <w:rPr>
          <w:rFonts w:ascii="Times New Roman" w:hAnsi="Times New Roman"/>
          <w:sz w:val="24"/>
          <w:szCs w:val="24"/>
        </w:rPr>
        <w:tab/>
      </w:r>
    </w:p>
    <w:p w:rsidR="00F9548B" w:rsidRPr="00BB0A9C" w:rsidRDefault="00F9548B" w:rsidP="001D4525">
      <w:pPr>
        <w:pStyle w:val="NoSpacing"/>
        <w:numPr>
          <w:ilvl w:val="0"/>
          <w:numId w:val="16"/>
        </w:numPr>
        <w:rPr>
          <w:rFonts w:ascii="Times New Roman" w:hAnsi="Times New Roman"/>
          <w:sz w:val="24"/>
          <w:szCs w:val="24"/>
        </w:rPr>
      </w:pPr>
      <w:r w:rsidRPr="00BB0A9C">
        <w:rPr>
          <w:rFonts w:ascii="Times New Roman" w:hAnsi="Times New Roman"/>
          <w:sz w:val="24"/>
          <w:szCs w:val="24"/>
        </w:rPr>
        <w:t>Houses damaged</w:t>
      </w:r>
      <w:r w:rsidRPr="00BB0A9C">
        <w:rPr>
          <w:rFonts w:ascii="Times New Roman" w:hAnsi="Times New Roman"/>
          <w:sz w:val="24"/>
          <w:szCs w:val="24"/>
        </w:rPr>
        <w:tab/>
      </w:r>
      <w:r w:rsidRPr="00BB0A9C">
        <w:rPr>
          <w:rFonts w:ascii="Times New Roman" w:hAnsi="Times New Roman"/>
          <w:sz w:val="24"/>
          <w:szCs w:val="24"/>
        </w:rPr>
        <w:tab/>
        <w:t xml:space="preserve">50 houses   </w:t>
      </w:r>
    </w:p>
    <w:p w:rsidR="00F9548B" w:rsidRPr="00BB0A9C" w:rsidRDefault="00F9548B" w:rsidP="00E1208A">
      <w:pPr>
        <w:pStyle w:val="NoSpacing"/>
        <w:jc w:val="both"/>
        <w:rPr>
          <w:rFonts w:ascii="Times New Roman" w:hAnsi="Times New Roman"/>
          <w:b/>
          <w:i/>
          <w:sz w:val="24"/>
          <w:szCs w:val="24"/>
        </w:rPr>
      </w:pPr>
    </w:p>
    <w:p w:rsidR="00E1208A" w:rsidRPr="00BB0A9C" w:rsidRDefault="00E1208A" w:rsidP="00E1208A">
      <w:pPr>
        <w:pStyle w:val="NoSpacing"/>
        <w:jc w:val="both"/>
        <w:rPr>
          <w:rFonts w:ascii="Times New Roman" w:hAnsi="Times New Roman"/>
          <w:sz w:val="24"/>
          <w:szCs w:val="24"/>
        </w:rPr>
      </w:pPr>
      <w:r w:rsidRPr="00BB0A9C">
        <w:rPr>
          <w:rFonts w:ascii="Times New Roman" w:hAnsi="Times New Roman"/>
          <w:b/>
          <w:i/>
          <w:sz w:val="24"/>
          <w:szCs w:val="24"/>
        </w:rPr>
        <w:t>Impact on Agriculture</w:t>
      </w:r>
      <w:r w:rsidRPr="00BB0A9C">
        <w:rPr>
          <w:rFonts w:ascii="Times New Roman" w:hAnsi="Times New Roman"/>
          <w:sz w:val="24"/>
          <w:szCs w:val="24"/>
        </w:rPr>
        <w:t xml:space="preserve">               </w:t>
      </w:r>
      <w:r w:rsidR="00F9548B" w:rsidRPr="00BB0A9C">
        <w:rPr>
          <w:rFonts w:ascii="Times New Roman" w:hAnsi="Times New Roman"/>
          <w:sz w:val="24"/>
          <w:szCs w:val="24"/>
        </w:rPr>
        <w:tab/>
      </w:r>
      <w:r w:rsidRPr="00BB0A9C">
        <w:rPr>
          <w:rFonts w:ascii="Times New Roman" w:hAnsi="Times New Roman"/>
          <w:sz w:val="24"/>
          <w:szCs w:val="24"/>
        </w:rPr>
        <w:t>P100 M worth of damages in Agriculture</w:t>
      </w:r>
    </w:p>
    <w:p w:rsidR="00E1208A" w:rsidRPr="00BB0A9C" w:rsidRDefault="00E1208A" w:rsidP="00E1208A">
      <w:pPr>
        <w:pStyle w:val="NoSpacing"/>
        <w:jc w:val="both"/>
        <w:rPr>
          <w:rFonts w:ascii="Times New Roman" w:hAnsi="Times New Roman"/>
          <w:i/>
          <w:sz w:val="24"/>
          <w:szCs w:val="24"/>
        </w:rPr>
      </w:pPr>
    </w:p>
    <w:p w:rsidR="00E1208A" w:rsidRPr="00BB0A9C" w:rsidRDefault="00E1208A" w:rsidP="00C005C1">
      <w:pPr>
        <w:pStyle w:val="NoSpacing"/>
        <w:ind w:right="-1170"/>
        <w:rPr>
          <w:rFonts w:ascii="Times New Roman" w:hAnsi="Times New Roman"/>
          <w:sz w:val="24"/>
          <w:szCs w:val="24"/>
        </w:rPr>
      </w:pPr>
      <w:r w:rsidRPr="00BB0A9C">
        <w:rPr>
          <w:rFonts w:ascii="Times New Roman" w:hAnsi="Times New Roman"/>
          <w:b/>
          <w:i/>
          <w:sz w:val="24"/>
          <w:szCs w:val="24"/>
        </w:rPr>
        <w:t>Impact on Economic</w:t>
      </w:r>
      <w:r w:rsidR="00F9548B" w:rsidRPr="00BB0A9C">
        <w:rPr>
          <w:rFonts w:ascii="Times New Roman" w:hAnsi="Times New Roman"/>
          <w:sz w:val="24"/>
          <w:szCs w:val="24"/>
        </w:rPr>
        <w:t xml:space="preserve">                    </w:t>
      </w:r>
      <w:r w:rsidR="00F9548B" w:rsidRPr="00BB0A9C">
        <w:rPr>
          <w:rFonts w:ascii="Times New Roman" w:hAnsi="Times New Roman"/>
          <w:sz w:val="24"/>
          <w:szCs w:val="24"/>
        </w:rPr>
        <w:tab/>
      </w:r>
      <w:r w:rsidRPr="00BB0A9C">
        <w:rPr>
          <w:rFonts w:ascii="Times New Roman" w:hAnsi="Times New Roman"/>
          <w:sz w:val="24"/>
          <w:szCs w:val="24"/>
        </w:rPr>
        <w:t>Loss of livelihood opportunities; business</w:t>
      </w:r>
      <w:r w:rsidR="00C005C1" w:rsidRPr="00BB0A9C">
        <w:rPr>
          <w:rFonts w:ascii="Times New Roman" w:hAnsi="Times New Roman"/>
          <w:sz w:val="24"/>
          <w:szCs w:val="24"/>
        </w:rPr>
        <w:t xml:space="preserve"> </w:t>
      </w:r>
      <w:r w:rsidRPr="00BB0A9C">
        <w:rPr>
          <w:rFonts w:ascii="Times New Roman" w:hAnsi="Times New Roman"/>
          <w:sz w:val="24"/>
          <w:szCs w:val="24"/>
        </w:rPr>
        <w:t xml:space="preserve">interruption </w:t>
      </w:r>
    </w:p>
    <w:p w:rsidR="00E1208A" w:rsidRPr="00BB0A9C" w:rsidRDefault="00E1208A" w:rsidP="00E1208A">
      <w:pPr>
        <w:pStyle w:val="NoSpacing"/>
        <w:jc w:val="both"/>
        <w:rPr>
          <w:rFonts w:ascii="Times New Roman" w:hAnsi="Times New Roman"/>
          <w:sz w:val="24"/>
          <w:szCs w:val="24"/>
        </w:rPr>
      </w:pPr>
    </w:p>
    <w:p w:rsidR="00E1208A" w:rsidRPr="00BB0A9C" w:rsidRDefault="00E1208A" w:rsidP="00BB6707">
      <w:pPr>
        <w:spacing w:after="0" w:line="240" w:lineRule="auto"/>
        <w:jc w:val="both"/>
        <w:rPr>
          <w:rFonts w:ascii="Times New Roman" w:hAnsi="Times New Roman" w:cs="Times New Roman"/>
          <w:sz w:val="24"/>
          <w:szCs w:val="24"/>
        </w:rPr>
      </w:pPr>
      <w:r w:rsidRPr="00BB0A9C">
        <w:rPr>
          <w:rFonts w:ascii="Times New Roman" w:hAnsi="Times New Roman" w:cs="Times New Roman"/>
          <w:b/>
          <w:i/>
          <w:sz w:val="24"/>
          <w:szCs w:val="24"/>
        </w:rPr>
        <w:t>Impact</w:t>
      </w:r>
      <w:r w:rsidR="00F9548B" w:rsidRPr="00BB0A9C">
        <w:rPr>
          <w:rFonts w:ascii="Times New Roman" w:hAnsi="Times New Roman" w:cs="Times New Roman"/>
          <w:b/>
          <w:i/>
          <w:sz w:val="24"/>
          <w:szCs w:val="24"/>
        </w:rPr>
        <w:t xml:space="preserve"> on Infrastructure           </w:t>
      </w:r>
      <w:r w:rsidR="00F9548B" w:rsidRPr="00BB0A9C">
        <w:rPr>
          <w:rFonts w:ascii="Times New Roman" w:hAnsi="Times New Roman" w:cs="Times New Roman"/>
          <w:b/>
          <w:i/>
          <w:sz w:val="24"/>
          <w:szCs w:val="24"/>
        </w:rPr>
        <w:tab/>
      </w:r>
      <w:r w:rsidRPr="00BB0A9C">
        <w:rPr>
          <w:rFonts w:ascii="Times New Roman" w:hAnsi="Times New Roman" w:cs="Times New Roman"/>
          <w:sz w:val="24"/>
          <w:szCs w:val="24"/>
        </w:rPr>
        <w:t xml:space="preserve">P100M worth of damaged roads, and bridges, </w:t>
      </w:r>
    </w:p>
    <w:p w:rsidR="00F9548B" w:rsidRPr="00BB0A9C" w:rsidRDefault="00E1208A" w:rsidP="00BB6707">
      <w:pPr>
        <w:pStyle w:val="NoSpacing"/>
        <w:ind w:left="3600"/>
        <w:jc w:val="both"/>
        <w:rPr>
          <w:rFonts w:ascii="Times New Roman" w:hAnsi="Times New Roman"/>
          <w:sz w:val="24"/>
          <w:szCs w:val="24"/>
        </w:rPr>
      </w:pPr>
      <w:r w:rsidRPr="00BB0A9C">
        <w:rPr>
          <w:rFonts w:ascii="Times New Roman" w:hAnsi="Times New Roman"/>
          <w:sz w:val="24"/>
          <w:szCs w:val="24"/>
        </w:rPr>
        <w:t xml:space="preserve">School building within the seven (7) </w:t>
      </w:r>
    </w:p>
    <w:p w:rsidR="00E1208A" w:rsidRPr="00BB0A9C" w:rsidRDefault="00E1208A" w:rsidP="00BB6707">
      <w:pPr>
        <w:pStyle w:val="NoSpacing"/>
        <w:ind w:left="3600"/>
        <w:jc w:val="both"/>
        <w:rPr>
          <w:rFonts w:ascii="Times New Roman" w:hAnsi="Times New Roman"/>
          <w:sz w:val="24"/>
          <w:szCs w:val="24"/>
        </w:rPr>
      </w:pPr>
      <w:r w:rsidRPr="00BB0A9C">
        <w:rPr>
          <w:rFonts w:ascii="Times New Roman" w:hAnsi="Times New Roman"/>
          <w:sz w:val="24"/>
          <w:szCs w:val="24"/>
        </w:rPr>
        <w:t>affected   barangays</w:t>
      </w:r>
    </w:p>
    <w:p w:rsidR="00E1208A" w:rsidRPr="00BB0A9C" w:rsidRDefault="00E1208A" w:rsidP="00E1208A">
      <w:pPr>
        <w:pStyle w:val="NoSpacing"/>
        <w:jc w:val="both"/>
        <w:rPr>
          <w:rFonts w:ascii="Times New Roman" w:hAnsi="Times New Roman"/>
          <w:sz w:val="24"/>
          <w:szCs w:val="24"/>
        </w:rPr>
      </w:pPr>
    </w:p>
    <w:p w:rsidR="00E1208A" w:rsidRPr="00BB0A9C" w:rsidRDefault="00E1208A" w:rsidP="00BB6707">
      <w:pPr>
        <w:pStyle w:val="NoSpacing"/>
        <w:jc w:val="both"/>
        <w:rPr>
          <w:rFonts w:ascii="Times New Roman" w:hAnsi="Times New Roman"/>
          <w:sz w:val="24"/>
          <w:szCs w:val="24"/>
        </w:rPr>
      </w:pPr>
      <w:r w:rsidRPr="00BB0A9C">
        <w:rPr>
          <w:rFonts w:ascii="Times New Roman" w:hAnsi="Times New Roman"/>
          <w:b/>
          <w:i/>
          <w:sz w:val="24"/>
          <w:szCs w:val="24"/>
        </w:rPr>
        <w:t>Response capacity of LGU</w:t>
      </w:r>
      <w:r w:rsidRPr="00BB0A9C">
        <w:rPr>
          <w:rFonts w:ascii="Times New Roman" w:hAnsi="Times New Roman"/>
          <w:sz w:val="24"/>
          <w:szCs w:val="24"/>
        </w:rPr>
        <w:t xml:space="preserve">           </w:t>
      </w:r>
      <w:r w:rsidR="00F9548B" w:rsidRPr="00BB0A9C">
        <w:rPr>
          <w:rFonts w:ascii="Times New Roman" w:hAnsi="Times New Roman"/>
          <w:sz w:val="24"/>
          <w:szCs w:val="24"/>
        </w:rPr>
        <w:tab/>
      </w:r>
      <w:r w:rsidRPr="00BB0A9C">
        <w:rPr>
          <w:rFonts w:ascii="Times New Roman" w:hAnsi="Times New Roman"/>
          <w:sz w:val="24"/>
          <w:szCs w:val="24"/>
        </w:rPr>
        <w:t xml:space="preserve">Low (about 5% to 10%) in terms of finding </w:t>
      </w:r>
    </w:p>
    <w:p w:rsidR="00C005C1" w:rsidRPr="00BB0A9C" w:rsidRDefault="00E1208A" w:rsidP="00BB6707">
      <w:pPr>
        <w:pStyle w:val="NoSpacing"/>
        <w:ind w:left="2880" w:right="-810" w:firstLine="720"/>
        <w:jc w:val="both"/>
        <w:rPr>
          <w:rFonts w:ascii="Times New Roman" w:hAnsi="Times New Roman"/>
          <w:sz w:val="24"/>
          <w:szCs w:val="24"/>
        </w:rPr>
      </w:pPr>
      <w:r w:rsidRPr="00BB0A9C">
        <w:rPr>
          <w:rFonts w:ascii="Times New Roman" w:hAnsi="Times New Roman"/>
          <w:sz w:val="24"/>
          <w:szCs w:val="24"/>
        </w:rPr>
        <w:t xml:space="preserve">resources advocacy;  Presence of NGO </w:t>
      </w:r>
      <w:r w:rsidR="00C005C1" w:rsidRPr="00BB0A9C">
        <w:rPr>
          <w:rFonts w:ascii="Times New Roman" w:hAnsi="Times New Roman"/>
          <w:sz w:val="24"/>
          <w:szCs w:val="24"/>
        </w:rPr>
        <w:t>volunteers;</w:t>
      </w:r>
    </w:p>
    <w:p w:rsidR="00E1208A" w:rsidRPr="00BB0A9C" w:rsidRDefault="00E1208A" w:rsidP="00BB6707">
      <w:pPr>
        <w:pStyle w:val="NoSpacing"/>
        <w:ind w:left="2880" w:firstLine="720"/>
        <w:jc w:val="both"/>
        <w:rPr>
          <w:rFonts w:ascii="Times New Roman" w:hAnsi="Times New Roman"/>
          <w:sz w:val="24"/>
          <w:szCs w:val="24"/>
        </w:rPr>
      </w:pPr>
      <w:r w:rsidRPr="00BB0A9C">
        <w:rPr>
          <w:rFonts w:ascii="Times New Roman" w:hAnsi="Times New Roman"/>
          <w:sz w:val="24"/>
          <w:szCs w:val="24"/>
        </w:rPr>
        <w:t>organized MDRRMC</w:t>
      </w:r>
    </w:p>
    <w:p w:rsidR="0069316D" w:rsidRPr="00BB0A9C" w:rsidRDefault="0069316D" w:rsidP="00F9548B">
      <w:pPr>
        <w:pStyle w:val="NoSpacing"/>
        <w:jc w:val="both"/>
        <w:rPr>
          <w:rFonts w:ascii="Times New Roman" w:hAnsi="Times New Roman"/>
          <w:b/>
          <w:i/>
          <w:sz w:val="24"/>
          <w:szCs w:val="24"/>
          <w:u w:val="single"/>
        </w:rPr>
      </w:pPr>
    </w:p>
    <w:p w:rsidR="0069316D" w:rsidRPr="00BB0A9C" w:rsidRDefault="0069316D" w:rsidP="00F9548B">
      <w:pPr>
        <w:pStyle w:val="NoSpacing"/>
        <w:jc w:val="both"/>
        <w:rPr>
          <w:rFonts w:ascii="Times New Roman" w:hAnsi="Times New Roman"/>
          <w:b/>
          <w:i/>
          <w:sz w:val="24"/>
          <w:szCs w:val="24"/>
          <w:u w:val="single"/>
        </w:rPr>
      </w:pPr>
    </w:p>
    <w:p w:rsidR="00E1208A" w:rsidRPr="00BB0A9C" w:rsidRDefault="00F9548B" w:rsidP="00F9548B">
      <w:pPr>
        <w:pStyle w:val="NoSpacing"/>
        <w:jc w:val="both"/>
        <w:rPr>
          <w:rFonts w:ascii="Times New Roman" w:hAnsi="Times New Roman"/>
          <w:b/>
          <w:i/>
          <w:sz w:val="24"/>
          <w:szCs w:val="24"/>
          <w:u w:val="single"/>
        </w:rPr>
      </w:pPr>
      <w:r w:rsidRPr="00BB0A9C">
        <w:rPr>
          <w:rFonts w:ascii="Times New Roman" w:hAnsi="Times New Roman"/>
          <w:b/>
          <w:i/>
          <w:sz w:val="24"/>
          <w:szCs w:val="24"/>
          <w:u w:val="single"/>
        </w:rPr>
        <w:t>Dam Break</w:t>
      </w:r>
      <w:r w:rsidRPr="00BB0A9C">
        <w:rPr>
          <w:rFonts w:ascii="Times New Roman" w:hAnsi="Times New Roman"/>
          <w:i/>
          <w:sz w:val="24"/>
          <w:szCs w:val="24"/>
          <w:u w:val="single"/>
        </w:rPr>
        <w:t xml:space="preserve"> </w:t>
      </w:r>
      <w:r w:rsidRPr="00BB0A9C">
        <w:rPr>
          <w:rFonts w:ascii="Times New Roman" w:hAnsi="Times New Roman"/>
          <w:b/>
          <w:i/>
          <w:sz w:val="24"/>
          <w:szCs w:val="24"/>
          <w:u w:val="single"/>
        </w:rPr>
        <w:t>Worst Case Scenario</w:t>
      </w:r>
    </w:p>
    <w:p w:rsidR="00E1208A" w:rsidRPr="00BB0A9C" w:rsidRDefault="00E1208A" w:rsidP="00E1208A">
      <w:pPr>
        <w:pStyle w:val="NoSpacing"/>
        <w:ind w:firstLine="720"/>
        <w:jc w:val="both"/>
        <w:rPr>
          <w:rFonts w:ascii="Times New Roman" w:hAnsi="Times New Roman"/>
          <w:sz w:val="24"/>
          <w:szCs w:val="24"/>
        </w:rPr>
      </w:pPr>
    </w:p>
    <w:p w:rsidR="00F9548B" w:rsidRPr="00BB0A9C" w:rsidRDefault="00E1208A" w:rsidP="00F9548B">
      <w:pPr>
        <w:pStyle w:val="NoSpacing"/>
        <w:rPr>
          <w:rFonts w:ascii="Times New Roman" w:hAnsi="Times New Roman"/>
          <w:sz w:val="24"/>
          <w:szCs w:val="24"/>
        </w:rPr>
      </w:pPr>
      <w:r w:rsidRPr="00BB0A9C">
        <w:rPr>
          <w:rFonts w:ascii="Times New Roman" w:hAnsi="Times New Roman"/>
          <w:b/>
          <w:i/>
          <w:sz w:val="24"/>
          <w:szCs w:val="24"/>
        </w:rPr>
        <w:t>Description of the Event</w:t>
      </w:r>
      <w:r w:rsidR="00F9548B" w:rsidRPr="00BB0A9C">
        <w:rPr>
          <w:rFonts w:ascii="Times New Roman" w:hAnsi="Times New Roman"/>
          <w:b/>
          <w:i/>
          <w:sz w:val="24"/>
          <w:szCs w:val="24"/>
        </w:rPr>
        <w:tab/>
      </w:r>
      <w:r w:rsidR="00F9548B" w:rsidRPr="00BB0A9C">
        <w:rPr>
          <w:rFonts w:ascii="Times New Roman" w:hAnsi="Times New Roman"/>
          <w:b/>
          <w:i/>
          <w:sz w:val="24"/>
          <w:szCs w:val="24"/>
        </w:rPr>
        <w:tab/>
      </w:r>
      <w:r w:rsidRPr="00BB0A9C">
        <w:rPr>
          <w:rFonts w:ascii="Times New Roman" w:hAnsi="Times New Roman"/>
          <w:sz w:val="24"/>
          <w:szCs w:val="24"/>
        </w:rPr>
        <w:t xml:space="preserve">Flood Waters coming from the San Roque Dam </w:t>
      </w:r>
    </w:p>
    <w:p w:rsidR="00F9548B" w:rsidRPr="00BB0A9C" w:rsidRDefault="00E1208A" w:rsidP="00F9548B">
      <w:pPr>
        <w:pStyle w:val="NoSpacing"/>
        <w:ind w:left="2880" w:firstLine="720"/>
        <w:rPr>
          <w:rFonts w:ascii="Times New Roman" w:hAnsi="Times New Roman"/>
          <w:sz w:val="24"/>
          <w:szCs w:val="24"/>
        </w:rPr>
      </w:pPr>
      <w:r w:rsidRPr="00BB0A9C">
        <w:rPr>
          <w:rFonts w:ascii="Times New Roman" w:hAnsi="Times New Roman"/>
          <w:sz w:val="24"/>
          <w:szCs w:val="24"/>
        </w:rPr>
        <w:t xml:space="preserve">with depth ranging from 3.0M to 5.0M lasting for </w:t>
      </w:r>
    </w:p>
    <w:p w:rsidR="00F9548B" w:rsidRPr="00BB0A9C" w:rsidRDefault="00E1208A" w:rsidP="00F9548B">
      <w:pPr>
        <w:pStyle w:val="NoSpacing"/>
        <w:ind w:left="2880" w:firstLine="720"/>
        <w:rPr>
          <w:rFonts w:ascii="Times New Roman" w:hAnsi="Times New Roman"/>
          <w:sz w:val="24"/>
          <w:szCs w:val="24"/>
        </w:rPr>
      </w:pPr>
      <w:r w:rsidRPr="00BB0A9C">
        <w:rPr>
          <w:rFonts w:ascii="Times New Roman" w:hAnsi="Times New Roman"/>
          <w:sz w:val="24"/>
          <w:szCs w:val="24"/>
        </w:rPr>
        <w:t xml:space="preserve">at least four (4) to seven (7) days affecting  </w:t>
      </w:r>
    </w:p>
    <w:p w:rsidR="00F9548B" w:rsidRPr="00BB0A9C" w:rsidRDefault="00E1208A" w:rsidP="00F9548B">
      <w:pPr>
        <w:pStyle w:val="NoSpacing"/>
        <w:ind w:left="2880" w:firstLine="720"/>
        <w:rPr>
          <w:rFonts w:ascii="Times New Roman" w:hAnsi="Times New Roman"/>
          <w:sz w:val="24"/>
          <w:szCs w:val="24"/>
        </w:rPr>
      </w:pPr>
      <w:r w:rsidRPr="00BB0A9C">
        <w:rPr>
          <w:rFonts w:ascii="Times New Roman" w:hAnsi="Times New Roman"/>
          <w:sz w:val="24"/>
          <w:szCs w:val="24"/>
        </w:rPr>
        <w:t xml:space="preserve">at least half of the thirty (30) barangays. </w:t>
      </w:r>
    </w:p>
    <w:p w:rsidR="00F9548B" w:rsidRPr="00BB0A9C" w:rsidRDefault="00F9548B" w:rsidP="00E1208A">
      <w:pPr>
        <w:pStyle w:val="NoSpacing"/>
        <w:jc w:val="both"/>
        <w:rPr>
          <w:rFonts w:ascii="Times New Roman" w:hAnsi="Times New Roman"/>
          <w:b/>
          <w:i/>
          <w:sz w:val="24"/>
          <w:szCs w:val="24"/>
        </w:rPr>
      </w:pPr>
    </w:p>
    <w:p w:rsidR="00E1208A" w:rsidRPr="00BB0A9C" w:rsidRDefault="00E1208A" w:rsidP="00E1208A">
      <w:pPr>
        <w:pStyle w:val="NoSpacing"/>
        <w:jc w:val="both"/>
        <w:rPr>
          <w:rFonts w:ascii="Times New Roman" w:hAnsi="Times New Roman"/>
          <w:b/>
          <w:i/>
          <w:sz w:val="24"/>
          <w:szCs w:val="24"/>
        </w:rPr>
      </w:pPr>
      <w:r w:rsidRPr="00BB0A9C">
        <w:rPr>
          <w:rFonts w:ascii="Times New Roman" w:hAnsi="Times New Roman"/>
          <w:b/>
          <w:i/>
          <w:sz w:val="24"/>
          <w:szCs w:val="24"/>
        </w:rPr>
        <w:t>Impact on Social Sector</w:t>
      </w:r>
    </w:p>
    <w:p w:rsidR="00F9548B" w:rsidRPr="00BB0A9C" w:rsidRDefault="00F9548B" w:rsidP="00F9548B">
      <w:pPr>
        <w:pStyle w:val="NoSpacing"/>
        <w:numPr>
          <w:ilvl w:val="0"/>
          <w:numId w:val="17"/>
        </w:numPr>
        <w:rPr>
          <w:rFonts w:ascii="Times New Roman" w:hAnsi="Times New Roman"/>
          <w:sz w:val="24"/>
          <w:szCs w:val="24"/>
        </w:rPr>
      </w:pPr>
      <w:r w:rsidRPr="00BB0A9C">
        <w:rPr>
          <w:rFonts w:ascii="Times New Roman" w:hAnsi="Times New Roman"/>
          <w:sz w:val="24"/>
          <w:szCs w:val="24"/>
        </w:rPr>
        <w:t>Families affected</w:t>
      </w:r>
      <w:r w:rsidRPr="00BB0A9C">
        <w:rPr>
          <w:rFonts w:ascii="Times New Roman" w:hAnsi="Times New Roman"/>
          <w:sz w:val="24"/>
          <w:szCs w:val="24"/>
        </w:rPr>
        <w:tab/>
        <w:t xml:space="preserve">   </w:t>
      </w:r>
      <w:r w:rsidRPr="00BB0A9C">
        <w:rPr>
          <w:rFonts w:ascii="Times New Roman" w:hAnsi="Times New Roman"/>
          <w:sz w:val="24"/>
          <w:szCs w:val="24"/>
        </w:rPr>
        <w:tab/>
        <w:t>1,000 households</w:t>
      </w:r>
    </w:p>
    <w:p w:rsidR="00F9548B" w:rsidRPr="00BB0A9C" w:rsidRDefault="00F9548B" w:rsidP="00F9548B">
      <w:pPr>
        <w:pStyle w:val="NoSpacing"/>
        <w:numPr>
          <w:ilvl w:val="0"/>
          <w:numId w:val="17"/>
        </w:numPr>
        <w:rPr>
          <w:rFonts w:ascii="Times New Roman" w:hAnsi="Times New Roman"/>
          <w:sz w:val="24"/>
          <w:szCs w:val="24"/>
        </w:rPr>
      </w:pPr>
      <w:r w:rsidRPr="00BB0A9C">
        <w:rPr>
          <w:rFonts w:ascii="Times New Roman" w:hAnsi="Times New Roman"/>
          <w:sz w:val="24"/>
          <w:szCs w:val="24"/>
        </w:rPr>
        <w:t>Deaths</w:t>
      </w:r>
      <w:r w:rsidRPr="00BB0A9C">
        <w:rPr>
          <w:rFonts w:ascii="Times New Roman" w:hAnsi="Times New Roman"/>
          <w:sz w:val="24"/>
          <w:szCs w:val="24"/>
        </w:rPr>
        <w:tab/>
        <w:t xml:space="preserve">   </w:t>
      </w:r>
      <w:r w:rsidRPr="00BB0A9C">
        <w:rPr>
          <w:rFonts w:ascii="Times New Roman" w:hAnsi="Times New Roman"/>
          <w:sz w:val="24"/>
          <w:szCs w:val="24"/>
        </w:rPr>
        <w:tab/>
      </w:r>
      <w:r w:rsidRPr="00BB0A9C">
        <w:rPr>
          <w:rFonts w:ascii="Times New Roman" w:hAnsi="Times New Roman"/>
          <w:sz w:val="24"/>
          <w:szCs w:val="24"/>
        </w:rPr>
        <w:tab/>
        <w:t>at least 5 persons</w:t>
      </w:r>
    </w:p>
    <w:p w:rsidR="00F9548B" w:rsidRPr="00BB0A9C" w:rsidRDefault="00F9548B" w:rsidP="00F9548B">
      <w:pPr>
        <w:pStyle w:val="NoSpacing"/>
        <w:numPr>
          <w:ilvl w:val="0"/>
          <w:numId w:val="17"/>
        </w:numPr>
        <w:rPr>
          <w:rFonts w:ascii="Times New Roman" w:hAnsi="Times New Roman"/>
          <w:sz w:val="24"/>
          <w:szCs w:val="24"/>
        </w:rPr>
      </w:pPr>
      <w:r w:rsidRPr="00BB0A9C">
        <w:rPr>
          <w:rFonts w:ascii="Times New Roman" w:hAnsi="Times New Roman"/>
          <w:sz w:val="24"/>
          <w:szCs w:val="24"/>
        </w:rPr>
        <w:t>Injuries</w:t>
      </w:r>
      <w:r w:rsidRPr="00BB0A9C">
        <w:rPr>
          <w:rFonts w:ascii="Times New Roman" w:hAnsi="Times New Roman"/>
          <w:sz w:val="24"/>
          <w:szCs w:val="24"/>
        </w:rPr>
        <w:tab/>
      </w:r>
      <w:r w:rsidRPr="00BB0A9C">
        <w:rPr>
          <w:rFonts w:ascii="Times New Roman" w:hAnsi="Times New Roman"/>
          <w:sz w:val="24"/>
          <w:szCs w:val="24"/>
        </w:rPr>
        <w:tab/>
      </w:r>
      <w:r w:rsidRPr="00BB0A9C">
        <w:rPr>
          <w:rFonts w:ascii="Times New Roman" w:hAnsi="Times New Roman"/>
          <w:sz w:val="24"/>
          <w:szCs w:val="24"/>
        </w:rPr>
        <w:tab/>
        <w:t>at least 10 persons</w:t>
      </w:r>
    </w:p>
    <w:p w:rsidR="00F9548B" w:rsidRPr="00BB0A9C" w:rsidRDefault="00F9548B" w:rsidP="00F9548B">
      <w:pPr>
        <w:pStyle w:val="NoSpacing"/>
        <w:numPr>
          <w:ilvl w:val="0"/>
          <w:numId w:val="17"/>
        </w:numPr>
        <w:rPr>
          <w:rFonts w:ascii="Times New Roman" w:hAnsi="Times New Roman"/>
          <w:sz w:val="24"/>
          <w:szCs w:val="24"/>
        </w:rPr>
      </w:pPr>
      <w:r w:rsidRPr="00BB0A9C">
        <w:rPr>
          <w:rFonts w:ascii="Times New Roman" w:hAnsi="Times New Roman"/>
          <w:sz w:val="24"/>
          <w:szCs w:val="24"/>
        </w:rPr>
        <w:t>Missing</w:t>
      </w:r>
      <w:r w:rsidRPr="00BB0A9C">
        <w:rPr>
          <w:rFonts w:ascii="Times New Roman" w:hAnsi="Times New Roman"/>
          <w:sz w:val="24"/>
          <w:szCs w:val="24"/>
        </w:rPr>
        <w:tab/>
      </w:r>
      <w:r w:rsidRPr="00BB0A9C">
        <w:rPr>
          <w:rFonts w:ascii="Times New Roman" w:hAnsi="Times New Roman"/>
          <w:sz w:val="24"/>
          <w:szCs w:val="24"/>
        </w:rPr>
        <w:tab/>
      </w:r>
      <w:r w:rsidRPr="00BB0A9C">
        <w:rPr>
          <w:rFonts w:ascii="Times New Roman" w:hAnsi="Times New Roman"/>
          <w:sz w:val="24"/>
          <w:szCs w:val="24"/>
        </w:rPr>
        <w:tab/>
        <w:t>at least 3 persons</w:t>
      </w:r>
      <w:r w:rsidRPr="00BB0A9C">
        <w:rPr>
          <w:rFonts w:ascii="Times New Roman" w:hAnsi="Times New Roman"/>
          <w:sz w:val="24"/>
          <w:szCs w:val="24"/>
        </w:rPr>
        <w:tab/>
      </w:r>
      <w:r w:rsidRPr="00BB0A9C">
        <w:rPr>
          <w:rFonts w:ascii="Times New Roman" w:hAnsi="Times New Roman"/>
          <w:sz w:val="24"/>
          <w:szCs w:val="24"/>
        </w:rPr>
        <w:tab/>
      </w:r>
      <w:r w:rsidRPr="00BB0A9C">
        <w:rPr>
          <w:rFonts w:ascii="Times New Roman" w:hAnsi="Times New Roman"/>
          <w:sz w:val="24"/>
          <w:szCs w:val="24"/>
        </w:rPr>
        <w:tab/>
      </w:r>
      <w:r w:rsidRPr="00BB0A9C">
        <w:rPr>
          <w:rFonts w:ascii="Times New Roman" w:hAnsi="Times New Roman"/>
          <w:sz w:val="24"/>
          <w:szCs w:val="24"/>
        </w:rPr>
        <w:tab/>
      </w:r>
    </w:p>
    <w:p w:rsidR="00F9548B" w:rsidRPr="00BB0A9C" w:rsidRDefault="00F9548B" w:rsidP="00F9548B">
      <w:pPr>
        <w:pStyle w:val="NoSpacing"/>
        <w:numPr>
          <w:ilvl w:val="0"/>
          <w:numId w:val="17"/>
        </w:numPr>
        <w:rPr>
          <w:rFonts w:ascii="Times New Roman" w:hAnsi="Times New Roman"/>
          <w:sz w:val="24"/>
          <w:szCs w:val="24"/>
        </w:rPr>
      </w:pPr>
      <w:r w:rsidRPr="00BB0A9C">
        <w:rPr>
          <w:rFonts w:ascii="Times New Roman" w:hAnsi="Times New Roman"/>
          <w:sz w:val="24"/>
          <w:szCs w:val="24"/>
        </w:rPr>
        <w:t>Houses damaged</w:t>
      </w:r>
      <w:r w:rsidRPr="00BB0A9C">
        <w:rPr>
          <w:rFonts w:ascii="Times New Roman" w:hAnsi="Times New Roman"/>
          <w:sz w:val="24"/>
          <w:szCs w:val="24"/>
        </w:rPr>
        <w:tab/>
      </w:r>
      <w:r w:rsidRPr="00BB0A9C">
        <w:rPr>
          <w:rFonts w:ascii="Times New Roman" w:hAnsi="Times New Roman"/>
          <w:sz w:val="24"/>
          <w:szCs w:val="24"/>
        </w:rPr>
        <w:tab/>
        <w:t xml:space="preserve">at least 100 houses   </w:t>
      </w:r>
    </w:p>
    <w:p w:rsidR="00E1208A" w:rsidRPr="00BB0A9C" w:rsidRDefault="00E1208A" w:rsidP="00F9548B">
      <w:pPr>
        <w:pStyle w:val="NoSpacing"/>
        <w:jc w:val="both"/>
        <w:rPr>
          <w:rFonts w:ascii="Times New Roman" w:hAnsi="Times New Roman"/>
          <w:sz w:val="24"/>
          <w:szCs w:val="24"/>
        </w:rPr>
      </w:pPr>
    </w:p>
    <w:p w:rsidR="00E1208A" w:rsidRPr="00BB0A9C" w:rsidRDefault="00E1208A" w:rsidP="00E1208A">
      <w:pPr>
        <w:pStyle w:val="NoSpacing"/>
        <w:jc w:val="both"/>
        <w:rPr>
          <w:rFonts w:ascii="Times New Roman" w:hAnsi="Times New Roman"/>
          <w:sz w:val="24"/>
          <w:szCs w:val="24"/>
        </w:rPr>
      </w:pPr>
      <w:r w:rsidRPr="00BB0A9C">
        <w:rPr>
          <w:rFonts w:ascii="Times New Roman" w:hAnsi="Times New Roman"/>
          <w:b/>
          <w:i/>
          <w:sz w:val="24"/>
          <w:szCs w:val="24"/>
        </w:rPr>
        <w:t>Impact on Agriculture</w:t>
      </w:r>
      <w:r w:rsidRPr="00BB0A9C">
        <w:rPr>
          <w:rFonts w:ascii="Times New Roman" w:hAnsi="Times New Roman"/>
          <w:sz w:val="24"/>
          <w:szCs w:val="24"/>
        </w:rPr>
        <w:t xml:space="preserve">          </w:t>
      </w:r>
      <w:r w:rsidR="00F9548B" w:rsidRPr="00BB0A9C">
        <w:rPr>
          <w:rFonts w:ascii="Times New Roman" w:hAnsi="Times New Roman"/>
          <w:sz w:val="24"/>
          <w:szCs w:val="24"/>
        </w:rPr>
        <w:tab/>
      </w:r>
      <w:r w:rsidR="00F9548B" w:rsidRPr="00BB0A9C">
        <w:rPr>
          <w:rFonts w:ascii="Times New Roman" w:hAnsi="Times New Roman"/>
          <w:sz w:val="24"/>
          <w:szCs w:val="24"/>
        </w:rPr>
        <w:tab/>
      </w:r>
      <w:r w:rsidRPr="00BB0A9C">
        <w:rPr>
          <w:rFonts w:ascii="Times New Roman" w:hAnsi="Times New Roman"/>
          <w:sz w:val="24"/>
          <w:szCs w:val="24"/>
        </w:rPr>
        <w:t>at least P200 M worth of damages in Agriculture</w:t>
      </w:r>
    </w:p>
    <w:p w:rsidR="00E1208A" w:rsidRPr="00BB0A9C" w:rsidRDefault="00E1208A" w:rsidP="00E1208A">
      <w:pPr>
        <w:pStyle w:val="NoSpacing"/>
        <w:jc w:val="both"/>
        <w:rPr>
          <w:rFonts w:ascii="Times New Roman" w:hAnsi="Times New Roman"/>
          <w:i/>
          <w:sz w:val="24"/>
          <w:szCs w:val="24"/>
        </w:rPr>
      </w:pPr>
    </w:p>
    <w:p w:rsidR="00E1208A" w:rsidRPr="00BB0A9C" w:rsidRDefault="00E1208A" w:rsidP="00E1208A">
      <w:pPr>
        <w:pStyle w:val="NoSpacing"/>
        <w:jc w:val="both"/>
        <w:rPr>
          <w:rFonts w:ascii="Times New Roman" w:hAnsi="Times New Roman"/>
          <w:sz w:val="24"/>
          <w:szCs w:val="24"/>
        </w:rPr>
      </w:pPr>
      <w:r w:rsidRPr="00BB0A9C">
        <w:rPr>
          <w:rFonts w:ascii="Times New Roman" w:hAnsi="Times New Roman"/>
          <w:b/>
          <w:i/>
          <w:sz w:val="24"/>
          <w:szCs w:val="24"/>
        </w:rPr>
        <w:t>Impact on Economic</w:t>
      </w:r>
      <w:r w:rsidRPr="00BB0A9C">
        <w:rPr>
          <w:rFonts w:ascii="Times New Roman" w:hAnsi="Times New Roman"/>
          <w:sz w:val="24"/>
          <w:szCs w:val="24"/>
        </w:rPr>
        <w:t xml:space="preserve">               </w:t>
      </w:r>
      <w:r w:rsidR="00F9548B" w:rsidRPr="00BB0A9C">
        <w:rPr>
          <w:rFonts w:ascii="Times New Roman" w:hAnsi="Times New Roman"/>
          <w:sz w:val="24"/>
          <w:szCs w:val="24"/>
        </w:rPr>
        <w:tab/>
      </w:r>
      <w:r w:rsidRPr="00BB0A9C">
        <w:rPr>
          <w:rFonts w:ascii="Times New Roman" w:hAnsi="Times New Roman"/>
          <w:sz w:val="24"/>
          <w:szCs w:val="24"/>
        </w:rPr>
        <w:t xml:space="preserve">Loss of livelihood opportunities; business </w:t>
      </w:r>
    </w:p>
    <w:p w:rsidR="00E1208A" w:rsidRDefault="00E1208A" w:rsidP="00E1208A">
      <w:pPr>
        <w:pStyle w:val="NoSpacing"/>
        <w:jc w:val="both"/>
        <w:rPr>
          <w:rFonts w:ascii="Times New Roman" w:hAnsi="Times New Roman"/>
          <w:sz w:val="24"/>
          <w:szCs w:val="24"/>
        </w:rPr>
      </w:pPr>
      <w:r w:rsidRPr="00BB0A9C">
        <w:rPr>
          <w:rFonts w:ascii="Times New Roman" w:hAnsi="Times New Roman"/>
          <w:sz w:val="24"/>
          <w:szCs w:val="24"/>
        </w:rPr>
        <w:t xml:space="preserve">                                                           </w:t>
      </w:r>
      <w:r w:rsidR="00F9548B" w:rsidRPr="00BB0A9C">
        <w:rPr>
          <w:rFonts w:ascii="Times New Roman" w:hAnsi="Times New Roman"/>
          <w:sz w:val="24"/>
          <w:szCs w:val="24"/>
        </w:rPr>
        <w:tab/>
      </w:r>
      <w:r w:rsidRPr="00BB0A9C">
        <w:rPr>
          <w:rFonts w:ascii="Times New Roman" w:hAnsi="Times New Roman"/>
          <w:sz w:val="24"/>
          <w:szCs w:val="24"/>
        </w:rPr>
        <w:t>interruption activities</w:t>
      </w:r>
    </w:p>
    <w:p w:rsidR="00BB6707" w:rsidRPr="00BB0A9C" w:rsidRDefault="00BB6707" w:rsidP="00E1208A">
      <w:pPr>
        <w:pStyle w:val="NoSpacing"/>
        <w:jc w:val="both"/>
        <w:rPr>
          <w:rFonts w:ascii="Times New Roman" w:hAnsi="Times New Roman"/>
          <w:sz w:val="24"/>
          <w:szCs w:val="24"/>
        </w:rPr>
      </w:pPr>
    </w:p>
    <w:p w:rsidR="00F9548B" w:rsidRPr="00BB0A9C" w:rsidRDefault="00E1208A" w:rsidP="00F9548B">
      <w:pPr>
        <w:spacing w:after="0" w:line="240" w:lineRule="auto"/>
        <w:rPr>
          <w:rFonts w:ascii="Times New Roman" w:hAnsi="Times New Roman" w:cs="Times New Roman"/>
          <w:sz w:val="24"/>
          <w:szCs w:val="24"/>
        </w:rPr>
      </w:pPr>
      <w:r w:rsidRPr="00BB0A9C">
        <w:rPr>
          <w:rFonts w:ascii="Times New Roman" w:hAnsi="Times New Roman" w:cs="Times New Roman"/>
          <w:b/>
          <w:i/>
          <w:sz w:val="24"/>
          <w:szCs w:val="24"/>
        </w:rPr>
        <w:t xml:space="preserve">Impact on Infrastructure   </w:t>
      </w:r>
      <w:r w:rsidR="00F9548B" w:rsidRPr="00BB0A9C">
        <w:rPr>
          <w:rFonts w:ascii="Times New Roman" w:hAnsi="Times New Roman" w:cs="Times New Roman"/>
          <w:sz w:val="24"/>
          <w:szCs w:val="24"/>
        </w:rPr>
        <w:tab/>
      </w:r>
      <w:r w:rsidR="00F9548B" w:rsidRPr="00BB0A9C">
        <w:rPr>
          <w:rFonts w:ascii="Times New Roman" w:hAnsi="Times New Roman" w:cs="Times New Roman"/>
          <w:sz w:val="24"/>
          <w:szCs w:val="24"/>
        </w:rPr>
        <w:tab/>
      </w:r>
      <w:r w:rsidRPr="00BB0A9C">
        <w:rPr>
          <w:rFonts w:ascii="Times New Roman" w:hAnsi="Times New Roman" w:cs="Times New Roman"/>
          <w:sz w:val="24"/>
          <w:szCs w:val="24"/>
        </w:rPr>
        <w:t xml:space="preserve">at least P150M worth of damaged roads, </w:t>
      </w:r>
    </w:p>
    <w:p w:rsidR="00F9548B" w:rsidRPr="00BB0A9C" w:rsidRDefault="00E1208A" w:rsidP="00F9548B">
      <w:pPr>
        <w:spacing w:after="0" w:line="240" w:lineRule="auto"/>
        <w:ind w:left="2880" w:firstLine="720"/>
        <w:rPr>
          <w:rFonts w:ascii="Times New Roman" w:hAnsi="Times New Roman" w:cs="Times New Roman"/>
          <w:sz w:val="24"/>
          <w:szCs w:val="24"/>
        </w:rPr>
      </w:pPr>
      <w:r w:rsidRPr="00BB0A9C">
        <w:rPr>
          <w:rFonts w:ascii="Times New Roman" w:hAnsi="Times New Roman" w:cs="Times New Roman"/>
          <w:sz w:val="24"/>
          <w:szCs w:val="24"/>
        </w:rPr>
        <w:t xml:space="preserve">and bridges, School buildings within the </w:t>
      </w:r>
    </w:p>
    <w:p w:rsidR="00E1208A" w:rsidRPr="00BB0A9C" w:rsidRDefault="00E1208A" w:rsidP="00F9548B">
      <w:pPr>
        <w:spacing w:after="0" w:line="240" w:lineRule="auto"/>
        <w:ind w:left="2880" w:firstLine="720"/>
        <w:rPr>
          <w:rFonts w:ascii="Times New Roman" w:hAnsi="Times New Roman" w:cs="Times New Roman"/>
          <w:sz w:val="24"/>
          <w:szCs w:val="24"/>
        </w:rPr>
      </w:pPr>
      <w:r w:rsidRPr="00BB0A9C">
        <w:rPr>
          <w:rFonts w:ascii="Times New Roman" w:hAnsi="Times New Roman" w:cs="Times New Roman"/>
          <w:sz w:val="24"/>
          <w:szCs w:val="24"/>
        </w:rPr>
        <w:t>fifteen (15) affected barangays</w:t>
      </w:r>
    </w:p>
    <w:p w:rsidR="00E1208A" w:rsidRDefault="00E1208A" w:rsidP="00E1208A">
      <w:pPr>
        <w:pStyle w:val="NoSpacing"/>
        <w:jc w:val="both"/>
        <w:rPr>
          <w:rFonts w:ascii="Times New Roman" w:hAnsi="Times New Roman"/>
          <w:sz w:val="24"/>
          <w:szCs w:val="24"/>
        </w:rPr>
      </w:pPr>
    </w:p>
    <w:p w:rsidR="00BB0A9C" w:rsidRPr="00BB0A9C" w:rsidRDefault="00BB0A9C" w:rsidP="00E1208A">
      <w:pPr>
        <w:pStyle w:val="NoSpacing"/>
        <w:jc w:val="both"/>
        <w:rPr>
          <w:rFonts w:ascii="Times New Roman" w:hAnsi="Times New Roman"/>
          <w:sz w:val="24"/>
          <w:szCs w:val="24"/>
        </w:rPr>
      </w:pPr>
    </w:p>
    <w:p w:rsidR="00F9548B" w:rsidRPr="00BB0A9C" w:rsidRDefault="00E1208A" w:rsidP="00F9548B">
      <w:pPr>
        <w:pStyle w:val="NoSpacing"/>
        <w:rPr>
          <w:rFonts w:ascii="Times New Roman" w:hAnsi="Times New Roman"/>
          <w:sz w:val="24"/>
          <w:szCs w:val="24"/>
        </w:rPr>
      </w:pPr>
      <w:r w:rsidRPr="00BB0A9C">
        <w:rPr>
          <w:rFonts w:ascii="Times New Roman" w:hAnsi="Times New Roman"/>
          <w:b/>
          <w:i/>
          <w:sz w:val="24"/>
          <w:szCs w:val="24"/>
        </w:rPr>
        <w:t>Response capacity of LGU</w:t>
      </w:r>
      <w:r w:rsidRPr="00BB0A9C">
        <w:rPr>
          <w:rFonts w:ascii="Times New Roman" w:hAnsi="Times New Roman"/>
          <w:sz w:val="24"/>
          <w:szCs w:val="24"/>
        </w:rPr>
        <w:t xml:space="preserve">   </w:t>
      </w:r>
      <w:r w:rsidR="00F9548B" w:rsidRPr="00BB0A9C">
        <w:rPr>
          <w:rFonts w:ascii="Times New Roman" w:hAnsi="Times New Roman"/>
          <w:sz w:val="24"/>
          <w:szCs w:val="24"/>
        </w:rPr>
        <w:tab/>
      </w:r>
      <w:r w:rsidR="00F9548B" w:rsidRPr="00BB0A9C">
        <w:rPr>
          <w:rFonts w:ascii="Times New Roman" w:hAnsi="Times New Roman"/>
          <w:sz w:val="24"/>
          <w:szCs w:val="24"/>
        </w:rPr>
        <w:tab/>
      </w:r>
      <w:r w:rsidRPr="00BB0A9C">
        <w:rPr>
          <w:rFonts w:ascii="Times New Roman" w:hAnsi="Times New Roman"/>
          <w:sz w:val="24"/>
          <w:szCs w:val="24"/>
        </w:rPr>
        <w:t>High (about 15-20%) in terms of findi</w:t>
      </w:r>
      <w:r w:rsidR="00F9548B" w:rsidRPr="00BB0A9C">
        <w:rPr>
          <w:rFonts w:ascii="Times New Roman" w:hAnsi="Times New Roman"/>
          <w:sz w:val="24"/>
          <w:szCs w:val="24"/>
        </w:rPr>
        <w:t xml:space="preserve">ng </w:t>
      </w:r>
      <w:r w:rsidRPr="00BB0A9C">
        <w:rPr>
          <w:rFonts w:ascii="Times New Roman" w:hAnsi="Times New Roman"/>
          <w:sz w:val="24"/>
          <w:szCs w:val="24"/>
        </w:rPr>
        <w:t>resources</w:t>
      </w:r>
    </w:p>
    <w:p w:rsidR="00F9548B" w:rsidRPr="00BB0A9C" w:rsidRDefault="00E1208A" w:rsidP="00F9548B">
      <w:pPr>
        <w:pStyle w:val="NoSpacing"/>
        <w:ind w:left="2880" w:firstLine="720"/>
        <w:rPr>
          <w:rFonts w:ascii="Times New Roman" w:hAnsi="Times New Roman"/>
          <w:sz w:val="24"/>
          <w:szCs w:val="24"/>
        </w:rPr>
      </w:pPr>
      <w:r w:rsidRPr="00BB0A9C">
        <w:rPr>
          <w:rFonts w:ascii="Times New Roman" w:hAnsi="Times New Roman"/>
          <w:sz w:val="24"/>
          <w:szCs w:val="24"/>
        </w:rPr>
        <w:t xml:space="preserve">advocacy;  Presence of NGO volunteers; </w:t>
      </w:r>
    </w:p>
    <w:p w:rsidR="00E1208A" w:rsidRPr="00BB0A9C" w:rsidRDefault="00E1208A" w:rsidP="00F9548B">
      <w:pPr>
        <w:pStyle w:val="NoSpacing"/>
        <w:ind w:left="3600" w:right="-360"/>
        <w:rPr>
          <w:rFonts w:ascii="Times New Roman" w:hAnsi="Times New Roman"/>
          <w:sz w:val="24"/>
          <w:szCs w:val="24"/>
        </w:rPr>
      </w:pPr>
      <w:r w:rsidRPr="00BB0A9C">
        <w:rPr>
          <w:rFonts w:ascii="Times New Roman" w:hAnsi="Times New Roman"/>
          <w:sz w:val="24"/>
          <w:szCs w:val="24"/>
        </w:rPr>
        <w:t>organized MD</w:t>
      </w:r>
      <w:r w:rsidR="00F9548B" w:rsidRPr="00BB0A9C">
        <w:rPr>
          <w:rFonts w:ascii="Times New Roman" w:hAnsi="Times New Roman"/>
          <w:sz w:val="24"/>
          <w:szCs w:val="24"/>
        </w:rPr>
        <w:t>RRMC; Emergency</w:t>
      </w:r>
      <w:r w:rsidRPr="00BB0A9C">
        <w:rPr>
          <w:rFonts w:ascii="Times New Roman" w:hAnsi="Times New Roman"/>
          <w:sz w:val="24"/>
          <w:szCs w:val="24"/>
        </w:rPr>
        <w:t xml:space="preserve"> Action Plan (EAP); avai</w:t>
      </w:r>
      <w:r w:rsidR="00F9548B" w:rsidRPr="00BB0A9C">
        <w:rPr>
          <w:rFonts w:ascii="Times New Roman" w:hAnsi="Times New Roman"/>
          <w:sz w:val="24"/>
          <w:szCs w:val="24"/>
        </w:rPr>
        <w:t xml:space="preserve">lability and accessibility of </w:t>
      </w:r>
      <w:r w:rsidRPr="00BB0A9C">
        <w:rPr>
          <w:rFonts w:ascii="Times New Roman" w:hAnsi="Times New Roman"/>
          <w:sz w:val="24"/>
          <w:szCs w:val="24"/>
        </w:rPr>
        <w:t>evacuation sites</w:t>
      </w:r>
    </w:p>
    <w:p w:rsidR="00E1208A" w:rsidRPr="00BB0A9C" w:rsidRDefault="00E1208A" w:rsidP="00E1208A">
      <w:pPr>
        <w:pStyle w:val="NoSpacing"/>
        <w:ind w:left="3600"/>
        <w:jc w:val="both"/>
        <w:rPr>
          <w:rFonts w:ascii="Times New Roman" w:hAnsi="Times New Roman"/>
          <w:sz w:val="24"/>
          <w:szCs w:val="24"/>
        </w:rPr>
      </w:pPr>
    </w:p>
    <w:p w:rsidR="00E1208A" w:rsidRPr="00BB0A9C" w:rsidRDefault="00E1208A" w:rsidP="00E1208A">
      <w:pPr>
        <w:pStyle w:val="NoSpacing"/>
        <w:jc w:val="both"/>
        <w:rPr>
          <w:rFonts w:ascii="Times New Roman" w:hAnsi="Times New Roman"/>
          <w:sz w:val="24"/>
          <w:szCs w:val="24"/>
        </w:rPr>
      </w:pPr>
    </w:p>
    <w:p w:rsidR="00E1208A" w:rsidRPr="00BB0A9C" w:rsidRDefault="00F9548B" w:rsidP="008E1499">
      <w:pPr>
        <w:rPr>
          <w:rFonts w:ascii="Times New Roman" w:hAnsi="Times New Roman" w:cs="Times New Roman"/>
          <w:b/>
          <w:i/>
          <w:sz w:val="24"/>
          <w:szCs w:val="24"/>
          <w:u w:val="single"/>
        </w:rPr>
      </w:pPr>
      <w:r w:rsidRPr="00BB0A9C">
        <w:rPr>
          <w:rFonts w:ascii="Times New Roman" w:hAnsi="Times New Roman" w:cs="Times New Roman"/>
          <w:b/>
          <w:i/>
          <w:sz w:val="24"/>
          <w:szCs w:val="24"/>
          <w:u w:val="single"/>
        </w:rPr>
        <w:t>Disease Outbreak</w:t>
      </w:r>
      <w:r w:rsidRPr="00BB0A9C">
        <w:rPr>
          <w:rFonts w:ascii="Times New Roman" w:hAnsi="Times New Roman" w:cs="Times New Roman"/>
          <w:i/>
          <w:sz w:val="24"/>
          <w:szCs w:val="24"/>
          <w:u w:val="single"/>
        </w:rPr>
        <w:t xml:space="preserve"> </w:t>
      </w:r>
      <w:r w:rsidRPr="00BB0A9C">
        <w:rPr>
          <w:rFonts w:ascii="Times New Roman" w:hAnsi="Times New Roman" w:cs="Times New Roman"/>
          <w:b/>
          <w:i/>
          <w:sz w:val="24"/>
          <w:szCs w:val="24"/>
          <w:u w:val="single"/>
        </w:rPr>
        <w:t>Worst Case Scenario</w:t>
      </w:r>
    </w:p>
    <w:p w:rsidR="00E1208A" w:rsidRPr="00BB0A9C" w:rsidRDefault="00E1208A" w:rsidP="00E1208A">
      <w:pPr>
        <w:pStyle w:val="NoSpacing"/>
        <w:jc w:val="both"/>
        <w:rPr>
          <w:rFonts w:ascii="Times New Roman" w:hAnsi="Times New Roman"/>
          <w:sz w:val="24"/>
          <w:szCs w:val="24"/>
        </w:rPr>
      </w:pPr>
    </w:p>
    <w:p w:rsidR="00E1208A" w:rsidRPr="00BB0A9C" w:rsidRDefault="00E1208A" w:rsidP="00E1208A">
      <w:pPr>
        <w:pStyle w:val="NoSpacing"/>
        <w:jc w:val="both"/>
        <w:rPr>
          <w:rFonts w:ascii="Times New Roman" w:hAnsi="Times New Roman"/>
          <w:sz w:val="24"/>
          <w:szCs w:val="24"/>
        </w:rPr>
      </w:pPr>
      <w:r w:rsidRPr="00BB0A9C">
        <w:rPr>
          <w:rFonts w:ascii="Times New Roman" w:hAnsi="Times New Roman"/>
          <w:b/>
          <w:i/>
          <w:sz w:val="24"/>
          <w:szCs w:val="24"/>
        </w:rPr>
        <w:t>Description of the  Event</w:t>
      </w:r>
      <w:r w:rsidRPr="00BB0A9C">
        <w:rPr>
          <w:rFonts w:ascii="Times New Roman" w:hAnsi="Times New Roman"/>
          <w:sz w:val="24"/>
          <w:szCs w:val="24"/>
        </w:rPr>
        <w:t xml:space="preserve">        </w:t>
      </w:r>
      <w:r w:rsidR="00F9548B" w:rsidRPr="00BB0A9C">
        <w:rPr>
          <w:rFonts w:ascii="Times New Roman" w:hAnsi="Times New Roman"/>
          <w:sz w:val="24"/>
          <w:szCs w:val="24"/>
        </w:rPr>
        <w:tab/>
      </w:r>
      <w:r w:rsidRPr="00BB0A9C">
        <w:rPr>
          <w:rFonts w:ascii="Times New Roman" w:hAnsi="Times New Roman"/>
          <w:sz w:val="24"/>
          <w:szCs w:val="24"/>
        </w:rPr>
        <w:t xml:space="preserve">At least 10 – 20 confirmed worst cases of </w:t>
      </w:r>
    </w:p>
    <w:p w:rsidR="00E1208A" w:rsidRPr="00BB0A9C" w:rsidRDefault="00E1208A" w:rsidP="00E1208A">
      <w:pPr>
        <w:pStyle w:val="NoSpacing"/>
        <w:ind w:left="3600"/>
        <w:jc w:val="both"/>
        <w:rPr>
          <w:rFonts w:ascii="Times New Roman" w:hAnsi="Times New Roman"/>
          <w:sz w:val="24"/>
          <w:szCs w:val="24"/>
        </w:rPr>
      </w:pPr>
      <w:r w:rsidRPr="00BB0A9C">
        <w:rPr>
          <w:rFonts w:ascii="Times New Roman" w:hAnsi="Times New Roman"/>
          <w:sz w:val="24"/>
          <w:szCs w:val="24"/>
        </w:rPr>
        <w:t>dengue fever;  3 – 5  affected barangays</w:t>
      </w:r>
    </w:p>
    <w:p w:rsidR="00E1208A" w:rsidRPr="00BB0A9C" w:rsidRDefault="00E1208A" w:rsidP="00E1208A">
      <w:pPr>
        <w:pStyle w:val="NoSpacing"/>
        <w:jc w:val="both"/>
        <w:rPr>
          <w:rFonts w:ascii="Times New Roman" w:hAnsi="Times New Roman"/>
          <w:sz w:val="24"/>
          <w:szCs w:val="24"/>
        </w:rPr>
      </w:pPr>
    </w:p>
    <w:p w:rsidR="00E1208A" w:rsidRPr="00BB0A9C" w:rsidRDefault="00E1208A" w:rsidP="00E1208A">
      <w:pPr>
        <w:pStyle w:val="NoSpacing"/>
        <w:jc w:val="both"/>
        <w:rPr>
          <w:rFonts w:ascii="Times New Roman" w:hAnsi="Times New Roman"/>
          <w:b/>
          <w:i/>
          <w:sz w:val="24"/>
          <w:szCs w:val="24"/>
        </w:rPr>
      </w:pPr>
      <w:r w:rsidRPr="00BB0A9C">
        <w:rPr>
          <w:rFonts w:ascii="Times New Roman" w:hAnsi="Times New Roman"/>
          <w:b/>
          <w:i/>
          <w:sz w:val="24"/>
          <w:szCs w:val="24"/>
        </w:rPr>
        <w:t>Impact on the Social Sector</w:t>
      </w:r>
    </w:p>
    <w:p w:rsidR="00F9548B" w:rsidRPr="00BB0A9C" w:rsidRDefault="00F9548B" w:rsidP="00F9548B">
      <w:pPr>
        <w:pStyle w:val="NoSpacing"/>
        <w:numPr>
          <w:ilvl w:val="0"/>
          <w:numId w:val="18"/>
        </w:numPr>
        <w:rPr>
          <w:rFonts w:ascii="Times New Roman" w:hAnsi="Times New Roman"/>
          <w:sz w:val="24"/>
          <w:szCs w:val="24"/>
        </w:rPr>
      </w:pPr>
      <w:r w:rsidRPr="00BB0A9C">
        <w:rPr>
          <w:rFonts w:ascii="Times New Roman" w:hAnsi="Times New Roman"/>
          <w:sz w:val="24"/>
          <w:szCs w:val="24"/>
        </w:rPr>
        <w:t>Families affected</w:t>
      </w:r>
      <w:r w:rsidRPr="00BB0A9C">
        <w:rPr>
          <w:rFonts w:ascii="Times New Roman" w:hAnsi="Times New Roman"/>
          <w:sz w:val="24"/>
          <w:szCs w:val="24"/>
        </w:rPr>
        <w:tab/>
        <w:t xml:space="preserve">   </w:t>
      </w:r>
      <w:r w:rsidRPr="00BB0A9C">
        <w:rPr>
          <w:rFonts w:ascii="Times New Roman" w:hAnsi="Times New Roman"/>
          <w:sz w:val="24"/>
          <w:szCs w:val="24"/>
        </w:rPr>
        <w:tab/>
        <w:t>10-20 households; 50 persons affected</w:t>
      </w:r>
    </w:p>
    <w:p w:rsidR="00F9548B" w:rsidRPr="00BB0A9C" w:rsidRDefault="00F9548B" w:rsidP="00F9548B">
      <w:pPr>
        <w:pStyle w:val="NoSpacing"/>
        <w:numPr>
          <w:ilvl w:val="0"/>
          <w:numId w:val="18"/>
        </w:numPr>
        <w:rPr>
          <w:rFonts w:ascii="Times New Roman" w:hAnsi="Times New Roman"/>
          <w:sz w:val="24"/>
          <w:szCs w:val="24"/>
        </w:rPr>
      </w:pPr>
      <w:r w:rsidRPr="00BB0A9C">
        <w:rPr>
          <w:rFonts w:ascii="Times New Roman" w:hAnsi="Times New Roman"/>
          <w:sz w:val="24"/>
          <w:szCs w:val="24"/>
        </w:rPr>
        <w:t>Deaths</w:t>
      </w:r>
      <w:r w:rsidRPr="00BB0A9C">
        <w:rPr>
          <w:rFonts w:ascii="Times New Roman" w:hAnsi="Times New Roman"/>
          <w:sz w:val="24"/>
          <w:szCs w:val="24"/>
        </w:rPr>
        <w:tab/>
        <w:t xml:space="preserve">   </w:t>
      </w:r>
      <w:r w:rsidRPr="00BB0A9C">
        <w:rPr>
          <w:rFonts w:ascii="Times New Roman" w:hAnsi="Times New Roman"/>
          <w:sz w:val="24"/>
          <w:szCs w:val="24"/>
        </w:rPr>
        <w:tab/>
      </w:r>
      <w:r w:rsidRPr="00BB0A9C">
        <w:rPr>
          <w:rFonts w:ascii="Times New Roman" w:hAnsi="Times New Roman"/>
          <w:sz w:val="24"/>
          <w:szCs w:val="24"/>
        </w:rPr>
        <w:tab/>
        <w:t>3-10 mortality</w:t>
      </w:r>
    </w:p>
    <w:p w:rsidR="00F9548B" w:rsidRPr="00BB0A9C" w:rsidRDefault="00F9548B" w:rsidP="00E1208A">
      <w:pPr>
        <w:pStyle w:val="NoSpacing"/>
        <w:jc w:val="both"/>
        <w:rPr>
          <w:rFonts w:ascii="Times New Roman" w:hAnsi="Times New Roman"/>
          <w:b/>
          <w:i/>
          <w:sz w:val="24"/>
          <w:szCs w:val="24"/>
        </w:rPr>
      </w:pPr>
    </w:p>
    <w:p w:rsidR="00E1208A" w:rsidRPr="00BB0A9C" w:rsidRDefault="00E1208A" w:rsidP="008E1499">
      <w:pPr>
        <w:pStyle w:val="NoSpacing"/>
        <w:spacing w:line="276" w:lineRule="auto"/>
        <w:jc w:val="both"/>
        <w:rPr>
          <w:rFonts w:ascii="Times New Roman" w:hAnsi="Times New Roman"/>
          <w:sz w:val="24"/>
          <w:szCs w:val="24"/>
        </w:rPr>
      </w:pPr>
      <w:r w:rsidRPr="00BB0A9C">
        <w:rPr>
          <w:rFonts w:ascii="Times New Roman" w:hAnsi="Times New Roman"/>
          <w:b/>
          <w:i/>
          <w:sz w:val="24"/>
          <w:szCs w:val="24"/>
        </w:rPr>
        <w:t>Effects on Livelihood</w:t>
      </w:r>
      <w:r w:rsidRPr="00BB0A9C">
        <w:rPr>
          <w:rFonts w:ascii="Times New Roman" w:hAnsi="Times New Roman"/>
          <w:sz w:val="24"/>
          <w:szCs w:val="24"/>
        </w:rPr>
        <w:t xml:space="preserve">           </w:t>
      </w:r>
      <w:r w:rsidR="00F9548B" w:rsidRPr="00BB0A9C">
        <w:rPr>
          <w:rFonts w:ascii="Times New Roman" w:hAnsi="Times New Roman"/>
          <w:sz w:val="24"/>
          <w:szCs w:val="24"/>
        </w:rPr>
        <w:tab/>
      </w:r>
      <w:r w:rsidR="00F9548B" w:rsidRPr="00BB0A9C">
        <w:rPr>
          <w:rFonts w:ascii="Times New Roman" w:hAnsi="Times New Roman"/>
          <w:sz w:val="24"/>
          <w:szCs w:val="24"/>
        </w:rPr>
        <w:tab/>
      </w:r>
      <w:r w:rsidRPr="00BB0A9C">
        <w:rPr>
          <w:rFonts w:ascii="Times New Roman" w:hAnsi="Times New Roman"/>
          <w:sz w:val="24"/>
          <w:szCs w:val="24"/>
        </w:rPr>
        <w:t>Work stoppage due to illness</w:t>
      </w:r>
    </w:p>
    <w:p w:rsidR="00E1208A" w:rsidRPr="00BB0A9C" w:rsidRDefault="00E1208A" w:rsidP="008E1499">
      <w:pPr>
        <w:pStyle w:val="NoSpacing"/>
        <w:spacing w:line="276" w:lineRule="auto"/>
        <w:ind w:left="2880" w:firstLine="720"/>
        <w:jc w:val="both"/>
        <w:rPr>
          <w:rFonts w:ascii="Times New Roman" w:hAnsi="Times New Roman"/>
          <w:sz w:val="24"/>
          <w:szCs w:val="24"/>
        </w:rPr>
      </w:pPr>
      <w:r w:rsidRPr="00BB0A9C">
        <w:rPr>
          <w:rFonts w:ascii="Times New Roman" w:hAnsi="Times New Roman"/>
          <w:sz w:val="24"/>
          <w:szCs w:val="24"/>
        </w:rPr>
        <w:t>Diseased or no income due to absence from work</w:t>
      </w:r>
    </w:p>
    <w:p w:rsidR="00E1208A" w:rsidRPr="00BB0A9C" w:rsidRDefault="00E1208A" w:rsidP="008E1499">
      <w:pPr>
        <w:pStyle w:val="NoSpacing"/>
        <w:spacing w:line="276" w:lineRule="auto"/>
        <w:ind w:left="2250"/>
        <w:jc w:val="both"/>
        <w:rPr>
          <w:rFonts w:ascii="Times New Roman" w:hAnsi="Times New Roman"/>
          <w:sz w:val="24"/>
          <w:szCs w:val="24"/>
        </w:rPr>
      </w:pPr>
      <w:r w:rsidRPr="00BB0A9C">
        <w:rPr>
          <w:rFonts w:ascii="Times New Roman" w:hAnsi="Times New Roman"/>
          <w:sz w:val="24"/>
          <w:szCs w:val="24"/>
        </w:rPr>
        <w:t xml:space="preserve">                    </w:t>
      </w:r>
      <w:r w:rsidR="00F9548B" w:rsidRPr="00BB0A9C">
        <w:rPr>
          <w:rFonts w:ascii="Times New Roman" w:hAnsi="Times New Roman"/>
          <w:sz w:val="24"/>
          <w:szCs w:val="24"/>
        </w:rPr>
        <w:tab/>
      </w:r>
      <w:r w:rsidRPr="00BB0A9C">
        <w:rPr>
          <w:rFonts w:ascii="Times New Roman" w:hAnsi="Times New Roman"/>
          <w:sz w:val="24"/>
          <w:szCs w:val="24"/>
        </w:rPr>
        <w:t>Loss of livelihood opportunity</w:t>
      </w:r>
    </w:p>
    <w:p w:rsidR="00E1208A" w:rsidRPr="00BB0A9C" w:rsidRDefault="00E1208A" w:rsidP="00E1208A">
      <w:pPr>
        <w:pStyle w:val="NoSpacing"/>
        <w:ind w:left="1965"/>
        <w:jc w:val="both"/>
        <w:rPr>
          <w:rFonts w:ascii="Times New Roman" w:hAnsi="Times New Roman"/>
          <w:b/>
          <w:i/>
          <w:sz w:val="24"/>
          <w:szCs w:val="24"/>
        </w:rPr>
      </w:pPr>
    </w:p>
    <w:p w:rsidR="00F9548B" w:rsidRPr="00BB0A9C" w:rsidRDefault="00F9548B" w:rsidP="008E1499">
      <w:pPr>
        <w:pStyle w:val="NoSpacing"/>
        <w:spacing w:line="276" w:lineRule="auto"/>
        <w:jc w:val="both"/>
        <w:rPr>
          <w:rFonts w:ascii="Times New Roman" w:hAnsi="Times New Roman"/>
          <w:sz w:val="24"/>
          <w:szCs w:val="24"/>
        </w:rPr>
      </w:pPr>
      <w:r w:rsidRPr="00BB0A9C">
        <w:rPr>
          <w:rFonts w:ascii="Times New Roman" w:hAnsi="Times New Roman"/>
          <w:b/>
          <w:i/>
          <w:sz w:val="24"/>
          <w:szCs w:val="24"/>
        </w:rPr>
        <w:t xml:space="preserve">Effects on Health </w:t>
      </w:r>
      <w:r w:rsidR="00E1208A" w:rsidRPr="00BB0A9C">
        <w:rPr>
          <w:rFonts w:ascii="Times New Roman" w:hAnsi="Times New Roman"/>
          <w:b/>
          <w:i/>
          <w:sz w:val="24"/>
          <w:szCs w:val="24"/>
        </w:rPr>
        <w:t>Facilities</w:t>
      </w:r>
      <w:r w:rsidR="00E1208A" w:rsidRPr="00BB0A9C">
        <w:rPr>
          <w:rFonts w:ascii="Times New Roman" w:hAnsi="Times New Roman"/>
          <w:sz w:val="24"/>
          <w:szCs w:val="24"/>
        </w:rPr>
        <w:t xml:space="preserve"> </w:t>
      </w:r>
      <w:r w:rsidRPr="00BB0A9C">
        <w:rPr>
          <w:rFonts w:ascii="Times New Roman" w:hAnsi="Times New Roman"/>
          <w:sz w:val="24"/>
          <w:szCs w:val="24"/>
        </w:rPr>
        <w:tab/>
      </w:r>
      <w:r w:rsidRPr="00BB0A9C">
        <w:rPr>
          <w:rFonts w:ascii="Times New Roman" w:hAnsi="Times New Roman"/>
          <w:sz w:val="24"/>
          <w:szCs w:val="24"/>
        </w:rPr>
        <w:tab/>
      </w:r>
      <w:r w:rsidR="00E1208A" w:rsidRPr="00BB0A9C">
        <w:rPr>
          <w:rFonts w:ascii="Times New Roman" w:hAnsi="Times New Roman"/>
          <w:sz w:val="24"/>
          <w:szCs w:val="24"/>
        </w:rPr>
        <w:t xml:space="preserve">Barangay Health Center cannot </w:t>
      </w:r>
      <w:r w:rsidRPr="00BB0A9C">
        <w:rPr>
          <w:rFonts w:ascii="Times New Roman" w:hAnsi="Times New Roman"/>
          <w:sz w:val="24"/>
          <w:szCs w:val="24"/>
        </w:rPr>
        <w:t>function well</w:t>
      </w:r>
    </w:p>
    <w:p w:rsidR="00F9548B" w:rsidRPr="00BB0A9C" w:rsidRDefault="00E1208A" w:rsidP="008E1499">
      <w:pPr>
        <w:pStyle w:val="NoSpacing"/>
        <w:spacing w:line="276" w:lineRule="auto"/>
        <w:ind w:left="2880" w:firstLine="720"/>
        <w:jc w:val="both"/>
        <w:rPr>
          <w:rFonts w:ascii="Times New Roman" w:hAnsi="Times New Roman"/>
          <w:sz w:val="24"/>
          <w:szCs w:val="24"/>
        </w:rPr>
      </w:pPr>
      <w:r w:rsidRPr="00BB0A9C">
        <w:rPr>
          <w:rFonts w:ascii="Times New Roman" w:hAnsi="Times New Roman"/>
          <w:sz w:val="24"/>
          <w:szCs w:val="24"/>
        </w:rPr>
        <w:t>RHU referral cases to the Provincial /</w:t>
      </w:r>
    </w:p>
    <w:p w:rsidR="00E1208A" w:rsidRPr="00BB0A9C" w:rsidRDefault="00F9548B" w:rsidP="008E1499">
      <w:pPr>
        <w:pStyle w:val="NoSpacing"/>
        <w:spacing w:line="276" w:lineRule="auto"/>
        <w:ind w:left="2880" w:firstLine="720"/>
        <w:jc w:val="both"/>
        <w:rPr>
          <w:rFonts w:ascii="Times New Roman" w:hAnsi="Times New Roman"/>
          <w:sz w:val="24"/>
          <w:szCs w:val="24"/>
        </w:rPr>
      </w:pPr>
      <w:r w:rsidRPr="00BB0A9C">
        <w:rPr>
          <w:rFonts w:ascii="Times New Roman" w:hAnsi="Times New Roman"/>
          <w:sz w:val="24"/>
          <w:szCs w:val="24"/>
        </w:rPr>
        <w:t xml:space="preserve">Regional </w:t>
      </w:r>
      <w:r w:rsidR="00E1208A" w:rsidRPr="00BB0A9C">
        <w:rPr>
          <w:rFonts w:ascii="Times New Roman" w:hAnsi="Times New Roman"/>
          <w:sz w:val="24"/>
          <w:szCs w:val="24"/>
        </w:rPr>
        <w:t>Hospital</w:t>
      </w:r>
    </w:p>
    <w:p w:rsidR="00E1208A" w:rsidRPr="00BB0A9C" w:rsidRDefault="00E1208A" w:rsidP="00E1208A">
      <w:pPr>
        <w:pStyle w:val="NoSpacing"/>
        <w:jc w:val="both"/>
        <w:rPr>
          <w:rFonts w:ascii="Times New Roman" w:hAnsi="Times New Roman"/>
          <w:sz w:val="24"/>
          <w:szCs w:val="24"/>
        </w:rPr>
      </w:pPr>
    </w:p>
    <w:p w:rsidR="00E1208A" w:rsidRPr="00BB0A9C" w:rsidRDefault="00E1208A" w:rsidP="008E1499">
      <w:pPr>
        <w:pStyle w:val="NoSpacing"/>
        <w:spacing w:line="276" w:lineRule="auto"/>
        <w:jc w:val="both"/>
        <w:rPr>
          <w:rFonts w:ascii="Times New Roman" w:hAnsi="Times New Roman"/>
          <w:sz w:val="24"/>
          <w:szCs w:val="24"/>
        </w:rPr>
      </w:pPr>
      <w:r w:rsidRPr="00BB0A9C">
        <w:rPr>
          <w:rFonts w:ascii="Times New Roman" w:hAnsi="Times New Roman"/>
          <w:b/>
          <w:i/>
          <w:sz w:val="24"/>
          <w:szCs w:val="24"/>
        </w:rPr>
        <w:t>Response capabilities</w:t>
      </w:r>
      <w:r w:rsidRPr="00BB0A9C">
        <w:rPr>
          <w:rFonts w:ascii="Times New Roman" w:hAnsi="Times New Roman"/>
          <w:sz w:val="24"/>
          <w:szCs w:val="24"/>
        </w:rPr>
        <w:t xml:space="preserve">      </w:t>
      </w:r>
      <w:r w:rsidR="00F9548B" w:rsidRPr="00BB0A9C">
        <w:rPr>
          <w:rFonts w:ascii="Times New Roman" w:hAnsi="Times New Roman"/>
          <w:sz w:val="24"/>
          <w:szCs w:val="24"/>
        </w:rPr>
        <w:tab/>
      </w:r>
      <w:r w:rsidR="00F9548B" w:rsidRPr="00BB0A9C">
        <w:rPr>
          <w:rFonts w:ascii="Times New Roman" w:hAnsi="Times New Roman"/>
          <w:sz w:val="24"/>
          <w:szCs w:val="24"/>
        </w:rPr>
        <w:tab/>
      </w:r>
      <w:r w:rsidRPr="00BB0A9C">
        <w:rPr>
          <w:rFonts w:ascii="Times New Roman" w:hAnsi="Times New Roman"/>
          <w:sz w:val="24"/>
          <w:szCs w:val="24"/>
        </w:rPr>
        <w:t xml:space="preserve">LGU, RHU Staff and PHO conduct IEC &amp; </w:t>
      </w:r>
    </w:p>
    <w:p w:rsidR="00671E4B" w:rsidRPr="00BB0A9C" w:rsidRDefault="00E1208A" w:rsidP="008E1499">
      <w:pPr>
        <w:pStyle w:val="NoSpacing"/>
        <w:spacing w:line="276" w:lineRule="auto"/>
        <w:ind w:firstLine="720"/>
        <w:jc w:val="both"/>
        <w:rPr>
          <w:rFonts w:ascii="Times New Roman" w:hAnsi="Times New Roman"/>
          <w:sz w:val="24"/>
          <w:szCs w:val="24"/>
        </w:rPr>
      </w:pPr>
      <w:r w:rsidRPr="00BB0A9C">
        <w:rPr>
          <w:rFonts w:ascii="Times New Roman" w:hAnsi="Times New Roman"/>
          <w:sz w:val="24"/>
          <w:szCs w:val="24"/>
        </w:rPr>
        <w:t xml:space="preserve">                                                defogging; organized MDRRMC; </w:t>
      </w:r>
    </w:p>
    <w:p w:rsidR="00E1208A" w:rsidRPr="00BB0A9C" w:rsidRDefault="00E1208A" w:rsidP="008E1499">
      <w:pPr>
        <w:pStyle w:val="NoSpacing"/>
        <w:spacing w:line="276" w:lineRule="auto"/>
        <w:ind w:left="2880" w:firstLine="720"/>
        <w:jc w:val="both"/>
        <w:rPr>
          <w:rFonts w:ascii="Times New Roman" w:hAnsi="Times New Roman"/>
          <w:sz w:val="24"/>
          <w:szCs w:val="24"/>
        </w:rPr>
      </w:pPr>
      <w:r w:rsidRPr="00BB0A9C">
        <w:rPr>
          <w:rFonts w:ascii="Times New Roman" w:hAnsi="Times New Roman"/>
          <w:sz w:val="24"/>
          <w:szCs w:val="24"/>
        </w:rPr>
        <w:t>Presence of NGO volunteers</w:t>
      </w:r>
    </w:p>
    <w:p w:rsidR="00E1208A" w:rsidRPr="00BB0A9C" w:rsidRDefault="00E1208A" w:rsidP="00E1208A">
      <w:pPr>
        <w:spacing w:after="0" w:line="240" w:lineRule="auto"/>
        <w:ind w:left="90" w:firstLine="720"/>
        <w:jc w:val="both"/>
        <w:rPr>
          <w:rFonts w:ascii="Times New Roman" w:hAnsi="Times New Roman" w:cs="Times New Roman"/>
          <w:sz w:val="24"/>
          <w:szCs w:val="24"/>
        </w:rPr>
      </w:pPr>
    </w:p>
    <w:p w:rsidR="00E1208A" w:rsidRPr="00BB0A9C" w:rsidRDefault="00E1208A" w:rsidP="00E1208A">
      <w:pPr>
        <w:spacing w:after="0" w:line="240" w:lineRule="auto"/>
        <w:ind w:left="90" w:firstLine="720"/>
        <w:jc w:val="both"/>
        <w:rPr>
          <w:rFonts w:ascii="Times New Roman" w:hAnsi="Times New Roman" w:cs="Times New Roman"/>
          <w:sz w:val="24"/>
          <w:szCs w:val="24"/>
        </w:rPr>
      </w:pPr>
    </w:p>
    <w:p w:rsidR="00E1208A" w:rsidRPr="00BB0A9C" w:rsidRDefault="00E1208A" w:rsidP="00E1208A">
      <w:pPr>
        <w:pStyle w:val="NoSpacing"/>
        <w:rPr>
          <w:rFonts w:ascii="Times New Roman" w:hAnsi="Times New Roman"/>
          <w:b/>
          <w:sz w:val="24"/>
          <w:szCs w:val="24"/>
        </w:rPr>
      </w:pPr>
      <w:r w:rsidRPr="00BB0A9C">
        <w:rPr>
          <w:rFonts w:ascii="Times New Roman" w:hAnsi="Times New Roman"/>
          <w:b/>
          <w:sz w:val="24"/>
          <w:szCs w:val="24"/>
        </w:rPr>
        <w:t>RISK ASSESSMENT PROFILE</w:t>
      </w:r>
    </w:p>
    <w:p w:rsidR="00E1208A" w:rsidRPr="00BB0A9C" w:rsidRDefault="00E1208A" w:rsidP="00E1208A">
      <w:pPr>
        <w:pStyle w:val="NoSpacing"/>
        <w:rPr>
          <w:rFonts w:ascii="Times New Roman" w:hAnsi="Times New Roman"/>
        </w:rPr>
      </w:pPr>
    </w:p>
    <w:p w:rsidR="00E1208A" w:rsidRPr="00BB0A9C" w:rsidRDefault="00BB6707" w:rsidP="00BB6707">
      <w:pPr>
        <w:pStyle w:val="NoSpacing"/>
        <w:rPr>
          <w:rFonts w:ascii="Times New Roman" w:hAnsi="Times New Roman"/>
          <w:b/>
        </w:rPr>
      </w:pPr>
      <w:r>
        <w:rPr>
          <w:rFonts w:ascii="Times New Roman" w:hAnsi="Times New Roman"/>
          <w:b/>
        </w:rPr>
        <w:t xml:space="preserve">       </w:t>
      </w:r>
      <w:r w:rsidR="00E1208A" w:rsidRPr="00BB0A9C">
        <w:rPr>
          <w:rFonts w:ascii="Times New Roman" w:hAnsi="Times New Roman"/>
          <w:b/>
        </w:rPr>
        <w:t xml:space="preserve">Table </w:t>
      </w:r>
      <w:r w:rsidR="00671E4B" w:rsidRPr="00BB0A9C">
        <w:rPr>
          <w:rFonts w:ascii="Times New Roman" w:hAnsi="Times New Roman"/>
          <w:b/>
        </w:rPr>
        <w:t>1</w:t>
      </w:r>
      <w:r w:rsidR="000D34CC">
        <w:rPr>
          <w:rFonts w:ascii="Times New Roman" w:hAnsi="Times New Roman"/>
          <w:b/>
        </w:rPr>
        <w:t>22</w:t>
      </w:r>
      <w:r w:rsidR="003164F3">
        <w:rPr>
          <w:rFonts w:ascii="Times New Roman" w:hAnsi="Times New Roman"/>
          <w:b/>
        </w:rPr>
        <w:t>:</w:t>
      </w:r>
      <w:r w:rsidR="00E1208A" w:rsidRPr="00BB0A9C">
        <w:rPr>
          <w:rFonts w:ascii="Times New Roman" w:hAnsi="Times New Roman"/>
          <w:b/>
        </w:rPr>
        <w:t xml:space="preserve"> </w:t>
      </w:r>
      <w:r w:rsidR="008E1499" w:rsidRPr="00BB0A9C">
        <w:rPr>
          <w:rFonts w:ascii="Times New Roman" w:hAnsi="Times New Roman"/>
          <w:b/>
        </w:rPr>
        <w:t xml:space="preserve"> </w:t>
      </w:r>
      <w:r w:rsidR="00E1208A" w:rsidRPr="00BB0A9C">
        <w:rPr>
          <w:rFonts w:ascii="Times New Roman" w:hAnsi="Times New Roman"/>
          <w:b/>
          <w:sz w:val="24"/>
          <w:szCs w:val="24"/>
        </w:rPr>
        <w:t>Displaced Population Profile in FIVE (5) Directly Affected Barangays</w:t>
      </w:r>
    </w:p>
    <w:tbl>
      <w:tblPr>
        <w:tblW w:w="932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88"/>
        <w:gridCol w:w="1153"/>
        <w:gridCol w:w="10"/>
        <w:gridCol w:w="2002"/>
        <w:gridCol w:w="1918"/>
        <w:gridCol w:w="810"/>
        <w:gridCol w:w="894"/>
        <w:gridCol w:w="622"/>
        <w:gridCol w:w="828"/>
      </w:tblGrid>
      <w:tr w:rsidR="00E1208A" w:rsidRPr="00BB0A9C" w:rsidTr="008E1499">
        <w:tc>
          <w:tcPr>
            <w:tcW w:w="2241" w:type="dxa"/>
            <w:gridSpan w:val="2"/>
            <w:shd w:val="clear" w:color="auto" w:fill="auto"/>
          </w:tcPr>
          <w:p w:rsidR="00E1208A" w:rsidRPr="00BB0A9C" w:rsidRDefault="00E1208A" w:rsidP="00D06AC6">
            <w:pPr>
              <w:pStyle w:val="NoSpacing"/>
              <w:jc w:val="center"/>
              <w:rPr>
                <w:rFonts w:ascii="Times New Roman" w:hAnsi="Times New Roman"/>
                <w:b/>
              </w:rPr>
            </w:pPr>
            <w:r w:rsidRPr="00BB0A9C">
              <w:rPr>
                <w:rFonts w:ascii="Times New Roman" w:hAnsi="Times New Roman"/>
                <w:b/>
              </w:rPr>
              <w:t>Barangay</w:t>
            </w:r>
          </w:p>
        </w:tc>
        <w:tc>
          <w:tcPr>
            <w:tcW w:w="2012" w:type="dxa"/>
            <w:gridSpan w:val="2"/>
            <w:shd w:val="clear" w:color="auto" w:fill="auto"/>
          </w:tcPr>
          <w:p w:rsidR="00E1208A" w:rsidRPr="00BB0A9C" w:rsidRDefault="00E1208A" w:rsidP="00A25444">
            <w:pPr>
              <w:pStyle w:val="NoSpacing"/>
              <w:ind w:right="34"/>
              <w:jc w:val="center"/>
              <w:rPr>
                <w:rFonts w:ascii="Times New Roman" w:hAnsi="Times New Roman"/>
                <w:b/>
              </w:rPr>
            </w:pPr>
            <w:r w:rsidRPr="00BB0A9C">
              <w:rPr>
                <w:rFonts w:ascii="Times New Roman" w:hAnsi="Times New Roman"/>
                <w:b/>
              </w:rPr>
              <w:t xml:space="preserve">Population that will be directly / Indirectly affected </w:t>
            </w:r>
          </w:p>
          <w:p w:rsidR="00E1208A" w:rsidRPr="00BB0A9C" w:rsidRDefault="00E1208A" w:rsidP="00671E4B">
            <w:pPr>
              <w:pStyle w:val="NoSpacing"/>
              <w:ind w:right="-136"/>
              <w:jc w:val="center"/>
              <w:rPr>
                <w:rFonts w:ascii="Times New Roman" w:hAnsi="Times New Roman"/>
                <w:b/>
              </w:rPr>
            </w:pPr>
            <w:r w:rsidRPr="00BB0A9C">
              <w:rPr>
                <w:rFonts w:ascii="Times New Roman" w:hAnsi="Times New Roman"/>
                <w:b/>
              </w:rPr>
              <w:t>(Worst Case Scenario)</w:t>
            </w:r>
          </w:p>
        </w:tc>
        <w:tc>
          <w:tcPr>
            <w:tcW w:w="1918" w:type="dxa"/>
            <w:shd w:val="clear" w:color="auto" w:fill="auto"/>
          </w:tcPr>
          <w:p w:rsidR="00E1208A" w:rsidRPr="00BB0A9C" w:rsidRDefault="00E1208A" w:rsidP="00671E4B">
            <w:pPr>
              <w:pStyle w:val="NoSpacing"/>
              <w:ind w:right="-136"/>
              <w:jc w:val="center"/>
              <w:rPr>
                <w:rFonts w:ascii="Times New Roman" w:hAnsi="Times New Roman"/>
                <w:b/>
              </w:rPr>
            </w:pPr>
            <w:r w:rsidRPr="00BB0A9C">
              <w:rPr>
                <w:rFonts w:ascii="Times New Roman" w:hAnsi="Times New Roman"/>
                <w:b/>
              </w:rPr>
              <w:t>Seriously Affected Population</w:t>
            </w:r>
          </w:p>
        </w:tc>
        <w:tc>
          <w:tcPr>
            <w:tcW w:w="3154" w:type="dxa"/>
            <w:gridSpan w:val="4"/>
            <w:shd w:val="clear" w:color="auto" w:fill="auto"/>
          </w:tcPr>
          <w:p w:rsidR="00E1208A" w:rsidRPr="00BB0A9C" w:rsidRDefault="00E1208A" w:rsidP="00D06AC6">
            <w:pPr>
              <w:pStyle w:val="NoSpacing"/>
              <w:jc w:val="center"/>
              <w:rPr>
                <w:rFonts w:ascii="Times New Roman" w:hAnsi="Times New Roman"/>
                <w:b/>
              </w:rPr>
            </w:pPr>
            <w:r w:rsidRPr="00BB0A9C">
              <w:rPr>
                <w:rFonts w:ascii="Times New Roman" w:hAnsi="Times New Roman"/>
                <w:b/>
              </w:rPr>
              <w:t>Population Composition</w:t>
            </w:r>
          </w:p>
        </w:tc>
      </w:tr>
      <w:tr w:rsidR="00C40531" w:rsidRPr="00BB0A9C" w:rsidTr="008E1499">
        <w:tc>
          <w:tcPr>
            <w:tcW w:w="1088" w:type="dxa"/>
            <w:shd w:val="clear" w:color="auto" w:fill="auto"/>
          </w:tcPr>
          <w:p w:rsidR="00E1208A" w:rsidRPr="00BB0A9C" w:rsidRDefault="00E1208A" w:rsidP="00D06AC6">
            <w:pPr>
              <w:pStyle w:val="NoSpacing"/>
              <w:jc w:val="center"/>
              <w:rPr>
                <w:rFonts w:ascii="Times New Roman" w:hAnsi="Times New Roman"/>
                <w:sz w:val="20"/>
              </w:rPr>
            </w:pPr>
            <w:r w:rsidRPr="00BB0A9C">
              <w:rPr>
                <w:rFonts w:ascii="Times New Roman" w:hAnsi="Times New Roman"/>
                <w:sz w:val="20"/>
              </w:rPr>
              <w:t>From Where</w:t>
            </w:r>
          </w:p>
        </w:tc>
        <w:tc>
          <w:tcPr>
            <w:tcW w:w="1163" w:type="dxa"/>
            <w:gridSpan w:val="2"/>
            <w:shd w:val="clear" w:color="auto" w:fill="auto"/>
          </w:tcPr>
          <w:p w:rsidR="00E1208A" w:rsidRPr="00BB0A9C" w:rsidRDefault="00E1208A" w:rsidP="00D06AC6">
            <w:pPr>
              <w:pStyle w:val="NoSpacing"/>
              <w:jc w:val="center"/>
              <w:rPr>
                <w:rFonts w:ascii="Times New Roman" w:hAnsi="Times New Roman"/>
                <w:sz w:val="20"/>
              </w:rPr>
            </w:pPr>
            <w:r w:rsidRPr="00BB0A9C">
              <w:rPr>
                <w:rFonts w:ascii="Times New Roman" w:hAnsi="Times New Roman"/>
                <w:sz w:val="20"/>
              </w:rPr>
              <w:t>To Where</w:t>
            </w:r>
          </w:p>
        </w:tc>
        <w:tc>
          <w:tcPr>
            <w:tcW w:w="2002" w:type="dxa"/>
            <w:shd w:val="clear" w:color="auto" w:fill="auto"/>
          </w:tcPr>
          <w:p w:rsidR="00E1208A" w:rsidRPr="00BB0A9C" w:rsidRDefault="00E1208A" w:rsidP="00671E4B">
            <w:pPr>
              <w:pStyle w:val="NoSpacing"/>
              <w:ind w:right="-136"/>
              <w:jc w:val="center"/>
              <w:rPr>
                <w:rFonts w:ascii="Times New Roman" w:hAnsi="Times New Roman"/>
                <w:sz w:val="20"/>
              </w:rPr>
            </w:pPr>
          </w:p>
        </w:tc>
        <w:tc>
          <w:tcPr>
            <w:tcW w:w="1918" w:type="dxa"/>
            <w:shd w:val="clear" w:color="auto" w:fill="auto"/>
          </w:tcPr>
          <w:p w:rsidR="00E1208A" w:rsidRPr="00BB0A9C" w:rsidRDefault="00E1208A" w:rsidP="00671E4B">
            <w:pPr>
              <w:pStyle w:val="NoSpacing"/>
              <w:ind w:right="-136"/>
              <w:jc w:val="center"/>
              <w:rPr>
                <w:rFonts w:ascii="Times New Roman" w:hAnsi="Times New Roman"/>
                <w:sz w:val="20"/>
              </w:rPr>
            </w:pPr>
          </w:p>
        </w:tc>
        <w:tc>
          <w:tcPr>
            <w:tcW w:w="810" w:type="dxa"/>
            <w:shd w:val="clear" w:color="auto" w:fill="auto"/>
          </w:tcPr>
          <w:p w:rsidR="00E1208A" w:rsidRPr="00BB0A9C" w:rsidRDefault="00E1208A" w:rsidP="00671E4B">
            <w:pPr>
              <w:pStyle w:val="NoSpacing"/>
              <w:ind w:left="-108" w:right="-108"/>
              <w:jc w:val="center"/>
              <w:rPr>
                <w:rFonts w:ascii="Times New Roman" w:hAnsi="Times New Roman"/>
                <w:sz w:val="20"/>
              </w:rPr>
            </w:pPr>
            <w:r w:rsidRPr="00BB0A9C">
              <w:rPr>
                <w:rFonts w:ascii="Times New Roman" w:hAnsi="Times New Roman"/>
                <w:sz w:val="20"/>
              </w:rPr>
              <w:t>Women</w:t>
            </w:r>
          </w:p>
          <w:p w:rsidR="00E1208A" w:rsidRPr="00BB0A9C" w:rsidRDefault="00E1208A" w:rsidP="00671E4B">
            <w:pPr>
              <w:pStyle w:val="NoSpacing"/>
              <w:ind w:left="-108" w:right="-108"/>
              <w:jc w:val="center"/>
              <w:rPr>
                <w:rFonts w:ascii="Times New Roman" w:hAnsi="Times New Roman"/>
                <w:sz w:val="20"/>
              </w:rPr>
            </w:pPr>
            <w:r w:rsidRPr="00BB0A9C">
              <w:rPr>
                <w:rFonts w:ascii="Times New Roman" w:hAnsi="Times New Roman"/>
                <w:sz w:val="20"/>
              </w:rPr>
              <w:t>(No.)</w:t>
            </w:r>
          </w:p>
        </w:tc>
        <w:tc>
          <w:tcPr>
            <w:tcW w:w="894" w:type="dxa"/>
            <w:shd w:val="clear" w:color="auto" w:fill="auto"/>
          </w:tcPr>
          <w:p w:rsidR="00E1208A" w:rsidRPr="00BB0A9C" w:rsidRDefault="00E1208A" w:rsidP="00671E4B">
            <w:pPr>
              <w:pStyle w:val="NoSpacing"/>
              <w:ind w:left="-108" w:right="-108"/>
              <w:jc w:val="center"/>
              <w:rPr>
                <w:rFonts w:ascii="Times New Roman" w:hAnsi="Times New Roman"/>
                <w:sz w:val="20"/>
              </w:rPr>
            </w:pPr>
            <w:r w:rsidRPr="00BB0A9C">
              <w:rPr>
                <w:rFonts w:ascii="Times New Roman" w:hAnsi="Times New Roman"/>
                <w:sz w:val="20"/>
              </w:rPr>
              <w:t>Children</w:t>
            </w:r>
          </w:p>
          <w:p w:rsidR="00E1208A" w:rsidRPr="00BB0A9C" w:rsidRDefault="00E1208A" w:rsidP="00671E4B">
            <w:pPr>
              <w:pStyle w:val="NoSpacing"/>
              <w:ind w:left="-108" w:right="-108"/>
              <w:jc w:val="center"/>
              <w:rPr>
                <w:rFonts w:ascii="Times New Roman" w:hAnsi="Times New Roman"/>
                <w:sz w:val="20"/>
              </w:rPr>
            </w:pPr>
            <w:r w:rsidRPr="00BB0A9C">
              <w:rPr>
                <w:rFonts w:ascii="Times New Roman" w:hAnsi="Times New Roman"/>
                <w:sz w:val="20"/>
              </w:rPr>
              <w:t>(No.)</w:t>
            </w:r>
          </w:p>
        </w:tc>
        <w:tc>
          <w:tcPr>
            <w:tcW w:w="622" w:type="dxa"/>
            <w:shd w:val="clear" w:color="auto" w:fill="auto"/>
          </w:tcPr>
          <w:p w:rsidR="00E1208A" w:rsidRPr="00BB0A9C" w:rsidRDefault="00E1208A" w:rsidP="00671E4B">
            <w:pPr>
              <w:pStyle w:val="NoSpacing"/>
              <w:ind w:left="-108" w:right="-108"/>
              <w:jc w:val="center"/>
              <w:rPr>
                <w:rFonts w:ascii="Times New Roman" w:hAnsi="Times New Roman"/>
                <w:sz w:val="20"/>
              </w:rPr>
            </w:pPr>
            <w:r w:rsidRPr="00BB0A9C">
              <w:rPr>
                <w:rFonts w:ascii="Times New Roman" w:hAnsi="Times New Roman"/>
                <w:sz w:val="20"/>
              </w:rPr>
              <w:t>Men</w:t>
            </w:r>
          </w:p>
          <w:p w:rsidR="00E1208A" w:rsidRPr="00BB0A9C" w:rsidRDefault="00E1208A" w:rsidP="00671E4B">
            <w:pPr>
              <w:pStyle w:val="NoSpacing"/>
              <w:ind w:left="-108" w:right="-108"/>
              <w:jc w:val="center"/>
              <w:rPr>
                <w:rFonts w:ascii="Times New Roman" w:hAnsi="Times New Roman"/>
                <w:sz w:val="20"/>
              </w:rPr>
            </w:pPr>
            <w:r w:rsidRPr="00BB0A9C">
              <w:rPr>
                <w:rFonts w:ascii="Times New Roman" w:hAnsi="Times New Roman"/>
                <w:sz w:val="20"/>
              </w:rPr>
              <w:t>(No.)</w:t>
            </w:r>
          </w:p>
        </w:tc>
        <w:tc>
          <w:tcPr>
            <w:tcW w:w="828" w:type="dxa"/>
            <w:shd w:val="clear" w:color="auto" w:fill="auto"/>
          </w:tcPr>
          <w:p w:rsidR="00E1208A" w:rsidRPr="00BB0A9C" w:rsidRDefault="00E1208A" w:rsidP="00671E4B">
            <w:pPr>
              <w:pStyle w:val="NoSpacing"/>
              <w:ind w:left="-108" w:right="-108"/>
              <w:jc w:val="center"/>
              <w:rPr>
                <w:rFonts w:ascii="Times New Roman" w:hAnsi="Times New Roman"/>
                <w:sz w:val="20"/>
              </w:rPr>
            </w:pPr>
            <w:r w:rsidRPr="00BB0A9C">
              <w:rPr>
                <w:rFonts w:ascii="Times New Roman" w:hAnsi="Times New Roman"/>
                <w:sz w:val="20"/>
              </w:rPr>
              <w:t>Elderly</w:t>
            </w:r>
          </w:p>
          <w:p w:rsidR="00E1208A" w:rsidRPr="00BB0A9C" w:rsidRDefault="00E1208A" w:rsidP="00671E4B">
            <w:pPr>
              <w:pStyle w:val="NoSpacing"/>
              <w:ind w:left="-108" w:right="-108"/>
              <w:jc w:val="center"/>
              <w:rPr>
                <w:rFonts w:ascii="Times New Roman" w:hAnsi="Times New Roman"/>
                <w:sz w:val="20"/>
              </w:rPr>
            </w:pPr>
            <w:r w:rsidRPr="00BB0A9C">
              <w:rPr>
                <w:rFonts w:ascii="Times New Roman" w:hAnsi="Times New Roman"/>
                <w:sz w:val="20"/>
              </w:rPr>
              <w:t>(No.)</w:t>
            </w:r>
          </w:p>
        </w:tc>
      </w:tr>
      <w:tr w:rsidR="00E1208A" w:rsidRPr="00BB0A9C" w:rsidTr="008E1499">
        <w:tc>
          <w:tcPr>
            <w:tcW w:w="9325" w:type="dxa"/>
            <w:gridSpan w:val="9"/>
            <w:shd w:val="clear" w:color="auto" w:fill="auto"/>
          </w:tcPr>
          <w:p w:rsidR="00E1208A" w:rsidRPr="00BB0A9C" w:rsidRDefault="00E1208A" w:rsidP="00671E4B">
            <w:pPr>
              <w:pStyle w:val="NoSpacing"/>
              <w:ind w:right="-108"/>
              <w:rPr>
                <w:rFonts w:ascii="Times New Roman" w:hAnsi="Times New Roman"/>
                <w:sz w:val="20"/>
              </w:rPr>
            </w:pPr>
            <w:r w:rsidRPr="00BB0A9C">
              <w:rPr>
                <w:rFonts w:ascii="Times New Roman" w:hAnsi="Times New Roman"/>
                <w:b/>
                <w:sz w:val="20"/>
              </w:rPr>
              <w:t>IN CASE OF FIRE</w:t>
            </w:r>
          </w:p>
        </w:tc>
      </w:tr>
      <w:tr w:rsidR="00C40531" w:rsidRPr="00BB0A9C" w:rsidTr="00A25444">
        <w:tc>
          <w:tcPr>
            <w:tcW w:w="1088" w:type="dxa"/>
            <w:shd w:val="clear" w:color="auto" w:fill="auto"/>
          </w:tcPr>
          <w:p w:rsidR="00E1208A" w:rsidRPr="00BB0A9C" w:rsidRDefault="00E1208A" w:rsidP="00D06AC6">
            <w:pPr>
              <w:pStyle w:val="NoSpacing"/>
              <w:rPr>
                <w:rFonts w:ascii="Times New Roman" w:hAnsi="Times New Roman"/>
                <w:sz w:val="20"/>
              </w:rPr>
            </w:pPr>
            <w:r w:rsidRPr="00BB0A9C">
              <w:rPr>
                <w:rFonts w:ascii="Times New Roman" w:hAnsi="Times New Roman"/>
                <w:sz w:val="20"/>
              </w:rPr>
              <w:t>Bari</w:t>
            </w:r>
          </w:p>
        </w:tc>
        <w:tc>
          <w:tcPr>
            <w:tcW w:w="1163" w:type="dxa"/>
            <w:gridSpan w:val="2"/>
            <w:shd w:val="clear" w:color="auto" w:fill="auto"/>
          </w:tcPr>
          <w:p w:rsidR="00E1208A" w:rsidRPr="00BB0A9C" w:rsidRDefault="00E1208A" w:rsidP="00D06AC6">
            <w:pPr>
              <w:pStyle w:val="NoSpacing"/>
              <w:rPr>
                <w:rFonts w:ascii="Times New Roman" w:hAnsi="Times New Roman"/>
                <w:sz w:val="20"/>
              </w:rPr>
            </w:pPr>
            <w:r w:rsidRPr="00BB0A9C">
              <w:rPr>
                <w:rFonts w:ascii="Times New Roman" w:hAnsi="Times New Roman"/>
                <w:sz w:val="20"/>
              </w:rPr>
              <w:t>Malabago</w:t>
            </w:r>
          </w:p>
        </w:tc>
        <w:tc>
          <w:tcPr>
            <w:tcW w:w="2002" w:type="dxa"/>
            <w:shd w:val="clear" w:color="auto" w:fill="auto"/>
          </w:tcPr>
          <w:p w:rsidR="00E1208A" w:rsidRPr="00BB0A9C" w:rsidRDefault="00E1208A" w:rsidP="00671E4B">
            <w:pPr>
              <w:pStyle w:val="NoSpacing"/>
              <w:ind w:right="-136"/>
              <w:rPr>
                <w:rFonts w:ascii="Times New Roman" w:hAnsi="Times New Roman"/>
                <w:sz w:val="20"/>
              </w:rPr>
            </w:pPr>
            <w:r w:rsidRPr="00BB0A9C">
              <w:rPr>
                <w:rFonts w:ascii="Times New Roman" w:hAnsi="Times New Roman"/>
                <w:sz w:val="20"/>
              </w:rPr>
              <w:t>5% (50) Households</w:t>
            </w:r>
          </w:p>
        </w:tc>
        <w:tc>
          <w:tcPr>
            <w:tcW w:w="1918" w:type="dxa"/>
            <w:shd w:val="clear" w:color="auto" w:fill="auto"/>
          </w:tcPr>
          <w:p w:rsidR="00C40531" w:rsidRPr="00BB0A9C" w:rsidRDefault="00E1208A" w:rsidP="00671E4B">
            <w:pPr>
              <w:pStyle w:val="NoSpacing"/>
              <w:ind w:right="-136"/>
              <w:rPr>
                <w:rFonts w:ascii="Times New Roman" w:hAnsi="Times New Roman"/>
                <w:sz w:val="20"/>
              </w:rPr>
            </w:pPr>
            <w:r w:rsidRPr="00BB0A9C">
              <w:rPr>
                <w:rFonts w:ascii="Times New Roman" w:hAnsi="Times New Roman"/>
                <w:sz w:val="20"/>
              </w:rPr>
              <w:t>250</w:t>
            </w:r>
            <w:r w:rsidR="00C40531" w:rsidRPr="00BB0A9C">
              <w:rPr>
                <w:rFonts w:ascii="Times New Roman" w:hAnsi="Times New Roman"/>
                <w:sz w:val="20"/>
              </w:rPr>
              <w:t xml:space="preserve"> Gov’t. Workers</w:t>
            </w:r>
          </w:p>
          <w:p w:rsidR="00C40531" w:rsidRPr="00BB0A9C" w:rsidRDefault="00E1208A" w:rsidP="00671E4B">
            <w:pPr>
              <w:pStyle w:val="NoSpacing"/>
              <w:ind w:right="-136"/>
              <w:rPr>
                <w:rFonts w:ascii="Times New Roman" w:hAnsi="Times New Roman"/>
                <w:sz w:val="20"/>
              </w:rPr>
            </w:pPr>
            <w:r w:rsidRPr="00BB0A9C">
              <w:rPr>
                <w:rFonts w:ascii="Times New Roman" w:hAnsi="Times New Roman"/>
                <w:sz w:val="20"/>
              </w:rPr>
              <w:t>3</w:t>
            </w:r>
            <w:r w:rsidR="00C40531" w:rsidRPr="00BB0A9C">
              <w:rPr>
                <w:rFonts w:ascii="Times New Roman" w:hAnsi="Times New Roman"/>
                <w:sz w:val="20"/>
              </w:rPr>
              <w:t xml:space="preserve"> </w:t>
            </w:r>
            <w:r w:rsidRPr="00BB0A9C">
              <w:rPr>
                <w:rFonts w:ascii="Times New Roman" w:hAnsi="Times New Roman"/>
                <w:sz w:val="20"/>
              </w:rPr>
              <w:t>Farmers</w:t>
            </w:r>
          </w:p>
          <w:p w:rsidR="00671E4B" w:rsidRPr="00BB0A9C" w:rsidRDefault="00C40531" w:rsidP="00671E4B">
            <w:pPr>
              <w:pStyle w:val="NoSpacing"/>
              <w:ind w:right="-136"/>
              <w:rPr>
                <w:rFonts w:ascii="Times New Roman" w:hAnsi="Times New Roman"/>
                <w:sz w:val="20"/>
              </w:rPr>
            </w:pPr>
            <w:r w:rsidRPr="00BB0A9C">
              <w:rPr>
                <w:rFonts w:ascii="Times New Roman" w:hAnsi="Times New Roman"/>
                <w:sz w:val="20"/>
              </w:rPr>
              <w:t>1</w:t>
            </w:r>
            <w:r w:rsidR="00E1208A" w:rsidRPr="00BB0A9C">
              <w:rPr>
                <w:rFonts w:ascii="Times New Roman" w:hAnsi="Times New Roman"/>
                <w:sz w:val="20"/>
              </w:rPr>
              <w:t>5</w:t>
            </w:r>
            <w:r w:rsidRPr="00BB0A9C">
              <w:rPr>
                <w:rFonts w:ascii="Times New Roman" w:hAnsi="Times New Roman"/>
                <w:sz w:val="20"/>
              </w:rPr>
              <w:t xml:space="preserve"> Skilled Workers </w:t>
            </w:r>
          </w:p>
          <w:p w:rsidR="00E1208A" w:rsidRPr="00BB0A9C" w:rsidRDefault="00E1208A" w:rsidP="00671E4B">
            <w:pPr>
              <w:pStyle w:val="NoSpacing"/>
              <w:ind w:right="-136"/>
              <w:rPr>
                <w:rFonts w:ascii="Times New Roman" w:hAnsi="Times New Roman"/>
                <w:sz w:val="20"/>
              </w:rPr>
            </w:pPr>
            <w:r w:rsidRPr="00BB0A9C">
              <w:rPr>
                <w:rFonts w:ascii="Times New Roman" w:hAnsi="Times New Roman"/>
                <w:sz w:val="20"/>
              </w:rPr>
              <w:t>12</w:t>
            </w:r>
            <w:r w:rsidR="00C40531" w:rsidRPr="00BB0A9C">
              <w:rPr>
                <w:rFonts w:ascii="Times New Roman" w:hAnsi="Times New Roman"/>
                <w:sz w:val="20"/>
              </w:rPr>
              <w:t xml:space="preserve"> Unemployed </w:t>
            </w:r>
          </w:p>
        </w:tc>
        <w:tc>
          <w:tcPr>
            <w:tcW w:w="810" w:type="dxa"/>
            <w:shd w:val="clear" w:color="auto" w:fill="auto"/>
            <w:vAlign w:val="center"/>
          </w:tcPr>
          <w:p w:rsidR="00E1208A" w:rsidRPr="00BB0A9C" w:rsidRDefault="00E1208A" w:rsidP="00A25444">
            <w:pPr>
              <w:pStyle w:val="NoSpacing"/>
              <w:ind w:left="-108" w:right="-108"/>
              <w:jc w:val="center"/>
              <w:rPr>
                <w:rFonts w:ascii="Times New Roman" w:hAnsi="Times New Roman"/>
                <w:sz w:val="20"/>
              </w:rPr>
            </w:pPr>
            <w:r w:rsidRPr="00BB0A9C">
              <w:rPr>
                <w:rFonts w:ascii="Times New Roman" w:hAnsi="Times New Roman"/>
                <w:sz w:val="20"/>
              </w:rPr>
              <w:t>47</w:t>
            </w:r>
          </w:p>
        </w:tc>
        <w:tc>
          <w:tcPr>
            <w:tcW w:w="894" w:type="dxa"/>
            <w:shd w:val="clear" w:color="auto" w:fill="auto"/>
            <w:vAlign w:val="center"/>
          </w:tcPr>
          <w:p w:rsidR="00E1208A" w:rsidRPr="00BB0A9C" w:rsidRDefault="00E1208A" w:rsidP="00A25444">
            <w:pPr>
              <w:pStyle w:val="NoSpacing"/>
              <w:ind w:left="-108" w:right="-108"/>
              <w:jc w:val="center"/>
              <w:rPr>
                <w:rFonts w:ascii="Times New Roman" w:hAnsi="Times New Roman"/>
                <w:sz w:val="20"/>
              </w:rPr>
            </w:pPr>
            <w:r w:rsidRPr="00BB0A9C">
              <w:rPr>
                <w:rFonts w:ascii="Times New Roman" w:hAnsi="Times New Roman"/>
                <w:sz w:val="20"/>
              </w:rPr>
              <w:t>118</w:t>
            </w:r>
          </w:p>
        </w:tc>
        <w:tc>
          <w:tcPr>
            <w:tcW w:w="622" w:type="dxa"/>
            <w:shd w:val="clear" w:color="auto" w:fill="auto"/>
            <w:vAlign w:val="center"/>
          </w:tcPr>
          <w:p w:rsidR="00E1208A" w:rsidRPr="00BB0A9C" w:rsidRDefault="00E1208A" w:rsidP="00A25444">
            <w:pPr>
              <w:pStyle w:val="NoSpacing"/>
              <w:ind w:left="-108" w:right="-108"/>
              <w:jc w:val="center"/>
              <w:rPr>
                <w:rFonts w:ascii="Times New Roman" w:hAnsi="Times New Roman"/>
                <w:sz w:val="20"/>
              </w:rPr>
            </w:pPr>
            <w:r w:rsidRPr="00BB0A9C">
              <w:rPr>
                <w:rFonts w:ascii="Times New Roman" w:hAnsi="Times New Roman"/>
                <w:sz w:val="20"/>
              </w:rPr>
              <w:t>52</w:t>
            </w:r>
          </w:p>
        </w:tc>
        <w:tc>
          <w:tcPr>
            <w:tcW w:w="828" w:type="dxa"/>
            <w:shd w:val="clear" w:color="auto" w:fill="auto"/>
            <w:vAlign w:val="center"/>
          </w:tcPr>
          <w:p w:rsidR="00E1208A" w:rsidRPr="00BB0A9C" w:rsidRDefault="00E1208A" w:rsidP="00A25444">
            <w:pPr>
              <w:pStyle w:val="NoSpacing"/>
              <w:ind w:left="-108" w:right="-108"/>
              <w:jc w:val="center"/>
              <w:rPr>
                <w:rFonts w:ascii="Times New Roman" w:hAnsi="Times New Roman"/>
                <w:sz w:val="20"/>
              </w:rPr>
            </w:pPr>
            <w:r w:rsidRPr="00BB0A9C">
              <w:rPr>
                <w:rFonts w:ascii="Times New Roman" w:hAnsi="Times New Roman"/>
                <w:sz w:val="20"/>
              </w:rPr>
              <w:t>33</w:t>
            </w:r>
          </w:p>
        </w:tc>
      </w:tr>
      <w:tr w:rsidR="00E1208A" w:rsidRPr="00BB0A9C" w:rsidTr="008E1499">
        <w:tc>
          <w:tcPr>
            <w:tcW w:w="9325" w:type="dxa"/>
            <w:gridSpan w:val="9"/>
            <w:shd w:val="clear" w:color="auto" w:fill="auto"/>
          </w:tcPr>
          <w:p w:rsidR="00E1208A" w:rsidRPr="00BB0A9C" w:rsidRDefault="00E1208A" w:rsidP="00671E4B">
            <w:pPr>
              <w:pStyle w:val="NoSpacing"/>
              <w:ind w:right="-108"/>
              <w:rPr>
                <w:rFonts w:ascii="Times New Roman" w:hAnsi="Times New Roman"/>
                <w:sz w:val="20"/>
              </w:rPr>
            </w:pPr>
            <w:r w:rsidRPr="00BB0A9C">
              <w:rPr>
                <w:rFonts w:ascii="Times New Roman" w:hAnsi="Times New Roman"/>
                <w:b/>
                <w:sz w:val="20"/>
              </w:rPr>
              <w:t>IN CASE OF FLOODING</w:t>
            </w:r>
          </w:p>
        </w:tc>
      </w:tr>
      <w:tr w:rsidR="00C40531" w:rsidRPr="00BB0A9C" w:rsidTr="00A25444">
        <w:tc>
          <w:tcPr>
            <w:tcW w:w="1088" w:type="dxa"/>
            <w:shd w:val="clear" w:color="auto" w:fill="auto"/>
            <w:vAlign w:val="center"/>
          </w:tcPr>
          <w:p w:rsidR="00E1208A" w:rsidRPr="00BB0A9C" w:rsidRDefault="00E1208A" w:rsidP="00A25444">
            <w:pPr>
              <w:pStyle w:val="NoSpacing"/>
              <w:rPr>
                <w:rFonts w:ascii="Times New Roman" w:hAnsi="Times New Roman"/>
                <w:sz w:val="20"/>
              </w:rPr>
            </w:pPr>
            <w:r w:rsidRPr="00BB0A9C">
              <w:rPr>
                <w:rFonts w:ascii="Times New Roman" w:hAnsi="Times New Roman"/>
                <w:sz w:val="20"/>
              </w:rPr>
              <w:t>Inlambo</w:t>
            </w:r>
          </w:p>
        </w:tc>
        <w:tc>
          <w:tcPr>
            <w:tcW w:w="1163" w:type="dxa"/>
            <w:gridSpan w:val="2"/>
            <w:shd w:val="clear" w:color="auto" w:fill="auto"/>
            <w:vAlign w:val="center"/>
          </w:tcPr>
          <w:p w:rsidR="00E1208A" w:rsidRPr="00BB0A9C" w:rsidRDefault="00E1208A" w:rsidP="00A25444">
            <w:pPr>
              <w:pStyle w:val="NoSpacing"/>
              <w:rPr>
                <w:rFonts w:ascii="Times New Roman" w:hAnsi="Times New Roman"/>
                <w:sz w:val="20"/>
              </w:rPr>
            </w:pPr>
            <w:r w:rsidRPr="00BB0A9C">
              <w:rPr>
                <w:rFonts w:ascii="Times New Roman" w:hAnsi="Times New Roman"/>
                <w:sz w:val="20"/>
              </w:rPr>
              <w:t>Inlambo Elem. School</w:t>
            </w:r>
          </w:p>
        </w:tc>
        <w:tc>
          <w:tcPr>
            <w:tcW w:w="2002" w:type="dxa"/>
            <w:shd w:val="clear" w:color="auto" w:fill="auto"/>
            <w:vAlign w:val="center"/>
          </w:tcPr>
          <w:p w:rsidR="00E1208A" w:rsidRPr="00BB0A9C" w:rsidRDefault="00E1208A" w:rsidP="00A25444">
            <w:pPr>
              <w:pStyle w:val="NoSpacing"/>
              <w:ind w:right="-136"/>
              <w:rPr>
                <w:rFonts w:ascii="Times New Roman" w:hAnsi="Times New Roman"/>
                <w:sz w:val="20"/>
              </w:rPr>
            </w:pPr>
            <w:r w:rsidRPr="00BB0A9C">
              <w:rPr>
                <w:rFonts w:ascii="Times New Roman" w:hAnsi="Times New Roman"/>
                <w:sz w:val="20"/>
              </w:rPr>
              <w:t>10% (120)</w:t>
            </w:r>
          </w:p>
        </w:tc>
        <w:tc>
          <w:tcPr>
            <w:tcW w:w="1918" w:type="dxa"/>
            <w:shd w:val="clear" w:color="auto" w:fill="auto"/>
          </w:tcPr>
          <w:p w:rsidR="00E1208A" w:rsidRPr="00BB0A9C" w:rsidRDefault="00E1208A" w:rsidP="00671E4B">
            <w:pPr>
              <w:pStyle w:val="NoSpacing"/>
              <w:ind w:right="-136"/>
              <w:rPr>
                <w:rFonts w:ascii="Times New Roman" w:hAnsi="Times New Roman"/>
                <w:sz w:val="20"/>
              </w:rPr>
            </w:pPr>
            <w:r w:rsidRPr="00BB0A9C">
              <w:rPr>
                <w:rFonts w:ascii="Times New Roman" w:hAnsi="Times New Roman"/>
                <w:sz w:val="20"/>
              </w:rPr>
              <w:t>120</w:t>
            </w:r>
            <w:r w:rsidR="00C40531" w:rsidRPr="00BB0A9C">
              <w:rPr>
                <w:rFonts w:ascii="Times New Roman" w:hAnsi="Times New Roman"/>
                <w:sz w:val="20"/>
              </w:rPr>
              <w:t xml:space="preserve"> </w:t>
            </w:r>
            <w:r w:rsidRPr="00BB0A9C">
              <w:rPr>
                <w:rFonts w:ascii="Times New Roman" w:hAnsi="Times New Roman"/>
                <w:sz w:val="20"/>
              </w:rPr>
              <w:t>Pedicab / Tricycle drivers, farmers, vendors</w:t>
            </w:r>
          </w:p>
        </w:tc>
        <w:tc>
          <w:tcPr>
            <w:tcW w:w="810" w:type="dxa"/>
            <w:shd w:val="clear" w:color="auto" w:fill="auto"/>
            <w:vAlign w:val="center"/>
          </w:tcPr>
          <w:p w:rsidR="00E1208A" w:rsidRPr="00BB0A9C" w:rsidRDefault="00E1208A" w:rsidP="00A25444">
            <w:pPr>
              <w:pStyle w:val="NoSpacing"/>
              <w:ind w:left="-108" w:right="-108"/>
              <w:jc w:val="center"/>
              <w:rPr>
                <w:rFonts w:ascii="Times New Roman" w:hAnsi="Times New Roman"/>
                <w:sz w:val="20"/>
              </w:rPr>
            </w:pPr>
            <w:r w:rsidRPr="00BB0A9C">
              <w:rPr>
                <w:rFonts w:ascii="Times New Roman" w:hAnsi="Times New Roman"/>
                <w:sz w:val="20"/>
              </w:rPr>
              <w:t>40</w:t>
            </w:r>
          </w:p>
        </w:tc>
        <w:tc>
          <w:tcPr>
            <w:tcW w:w="894" w:type="dxa"/>
            <w:shd w:val="clear" w:color="auto" w:fill="auto"/>
            <w:vAlign w:val="center"/>
          </w:tcPr>
          <w:p w:rsidR="00E1208A" w:rsidRPr="00BB0A9C" w:rsidRDefault="00E1208A" w:rsidP="00A25444">
            <w:pPr>
              <w:pStyle w:val="NoSpacing"/>
              <w:ind w:left="-108" w:right="-108"/>
              <w:jc w:val="center"/>
              <w:rPr>
                <w:rFonts w:ascii="Times New Roman" w:hAnsi="Times New Roman"/>
                <w:sz w:val="20"/>
              </w:rPr>
            </w:pPr>
            <w:r w:rsidRPr="00BB0A9C">
              <w:rPr>
                <w:rFonts w:ascii="Times New Roman" w:hAnsi="Times New Roman"/>
                <w:sz w:val="20"/>
              </w:rPr>
              <w:t>30</w:t>
            </w:r>
          </w:p>
        </w:tc>
        <w:tc>
          <w:tcPr>
            <w:tcW w:w="622" w:type="dxa"/>
            <w:shd w:val="clear" w:color="auto" w:fill="auto"/>
            <w:vAlign w:val="center"/>
          </w:tcPr>
          <w:p w:rsidR="00E1208A" w:rsidRPr="00BB0A9C" w:rsidRDefault="00E1208A" w:rsidP="00A25444">
            <w:pPr>
              <w:pStyle w:val="NoSpacing"/>
              <w:ind w:left="-108" w:right="-108"/>
              <w:jc w:val="center"/>
              <w:rPr>
                <w:rFonts w:ascii="Times New Roman" w:hAnsi="Times New Roman"/>
                <w:sz w:val="20"/>
              </w:rPr>
            </w:pPr>
            <w:r w:rsidRPr="00BB0A9C">
              <w:rPr>
                <w:rFonts w:ascii="Times New Roman" w:hAnsi="Times New Roman"/>
                <w:sz w:val="20"/>
              </w:rPr>
              <w:t>25</w:t>
            </w:r>
          </w:p>
        </w:tc>
        <w:tc>
          <w:tcPr>
            <w:tcW w:w="828" w:type="dxa"/>
            <w:shd w:val="clear" w:color="auto" w:fill="auto"/>
            <w:vAlign w:val="center"/>
          </w:tcPr>
          <w:p w:rsidR="00E1208A" w:rsidRPr="00BB0A9C" w:rsidRDefault="00E1208A" w:rsidP="00A25444">
            <w:pPr>
              <w:pStyle w:val="NoSpacing"/>
              <w:ind w:left="-108" w:right="-108"/>
              <w:jc w:val="center"/>
              <w:rPr>
                <w:rFonts w:ascii="Times New Roman" w:hAnsi="Times New Roman"/>
                <w:sz w:val="20"/>
              </w:rPr>
            </w:pPr>
            <w:r w:rsidRPr="00BB0A9C">
              <w:rPr>
                <w:rFonts w:ascii="Times New Roman" w:hAnsi="Times New Roman"/>
                <w:sz w:val="20"/>
              </w:rPr>
              <w:t>25</w:t>
            </w:r>
          </w:p>
        </w:tc>
      </w:tr>
      <w:tr w:rsidR="00C40531" w:rsidRPr="00BB0A9C" w:rsidTr="00A25444">
        <w:tc>
          <w:tcPr>
            <w:tcW w:w="1088" w:type="dxa"/>
            <w:shd w:val="clear" w:color="auto" w:fill="auto"/>
            <w:vAlign w:val="center"/>
          </w:tcPr>
          <w:p w:rsidR="00E1208A" w:rsidRPr="00BB0A9C" w:rsidRDefault="00E1208A" w:rsidP="00A25444">
            <w:pPr>
              <w:pStyle w:val="NoSpacing"/>
              <w:rPr>
                <w:rFonts w:ascii="Times New Roman" w:hAnsi="Times New Roman"/>
                <w:sz w:val="20"/>
              </w:rPr>
            </w:pPr>
            <w:r w:rsidRPr="00BB0A9C">
              <w:rPr>
                <w:rFonts w:ascii="Times New Roman" w:hAnsi="Times New Roman"/>
                <w:sz w:val="20"/>
              </w:rPr>
              <w:t>Macayug</w:t>
            </w:r>
          </w:p>
        </w:tc>
        <w:tc>
          <w:tcPr>
            <w:tcW w:w="1163" w:type="dxa"/>
            <w:gridSpan w:val="2"/>
            <w:shd w:val="clear" w:color="auto" w:fill="auto"/>
            <w:vAlign w:val="center"/>
          </w:tcPr>
          <w:p w:rsidR="00E1208A" w:rsidRPr="00BB0A9C" w:rsidRDefault="00E1208A" w:rsidP="00A25444">
            <w:pPr>
              <w:pStyle w:val="NoSpacing"/>
              <w:rPr>
                <w:rFonts w:ascii="Times New Roman" w:hAnsi="Times New Roman"/>
                <w:sz w:val="20"/>
              </w:rPr>
            </w:pPr>
            <w:r w:rsidRPr="00BB0A9C">
              <w:rPr>
                <w:rFonts w:ascii="Times New Roman" w:hAnsi="Times New Roman"/>
                <w:sz w:val="20"/>
              </w:rPr>
              <w:t>Macayug Elem. School</w:t>
            </w:r>
          </w:p>
        </w:tc>
        <w:tc>
          <w:tcPr>
            <w:tcW w:w="2002" w:type="dxa"/>
            <w:shd w:val="clear" w:color="auto" w:fill="auto"/>
            <w:vAlign w:val="center"/>
          </w:tcPr>
          <w:p w:rsidR="00E1208A" w:rsidRPr="00BB0A9C" w:rsidRDefault="00E1208A" w:rsidP="00A25444">
            <w:pPr>
              <w:pStyle w:val="NoSpacing"/>
              <w:ind w:right="-136"/>
              <w:rPr>
                <w:rFonts w:ascii="Times New Roman" w:hAnsi="Times New Roman"/>
                <w:sz w:val="20"/>
              </w:rPr>
            </w:pPr>
            <w:r w:rsidRPr="00BB0A9C">
              <w:rPr>
                <w:rFonts w:ascii="Times New Roman" w:hAnsi="Times New Roman"/>
                <w:sz w:val="20"/>
              </w:rPr>
              <w:t>10% (210)</w:t>
            </w:r>
          </w:p>
        </w:tc>
        <w:tc>
          <w:tcPr>
            <w:tcW w:w="1918" w:type="dxa"/>
            <w:shd w:val="clear" w:color="auto" w:fill="auto"/>
          </w:tcPr>
          <w:p w:rsidR="00E1208A" w:rsidRPr="00BB0A9C" w:rsidRDefault="00E1208A" w:rsidP="00671E4B">
            <w:pPr>
              <w:pStyle w:val="NoSpacing"/>
              <w:ind w:right="-136"/>
              <w:rPr>
                <w:rFonts w:ascii="Times New Roman" w:hAnsi="Times New Roman"/>
                <w:sz w:val="20"/>
              </w:rPr>
            </w:pPr>
            <w:r w:rsidRPr="00BB0A9C">
              <w:rPr>
                <w:rFonts w:ascii="Times New Roman" w:hAnsi="Times New Roman"/>
                <w:sz w:val="20"/>
              </w:rPr>
              <w:t>210 Pedicab / Tricycle driver, vendors, farmers</w:t>
            </w:r>
          </w:p>
        </w:tc>
        <w:tc>
          <w:tcPr>
            <w:tcW w:w="810" w:type="dxa"/>
            <w:shd w:val="clear" w:color="auto" w:fill="auto"/>
          </w:tcPr>
          <w:p w:rsidR="00E1208A" w:rsidRPr="00BB0A9C" w:rsidRDefault="00E1208A" w:rsidP="00671E4B">
            <w:pPr>
              <w:pStyle w:val="NoSpacing"/>
              <w:ind w:left="-108" w:right="-108"/>
              <w:rPr>
                <w:rFonts w:ascii="Times New Roman" w:hAnsi="Times New Roman"/>
                <w:sz w:val="20"/>
              </w:rPr>
            </w:pPr>
            <w:r w:rsidRPr="00BB0A9C">
              <w:rPr>
                <w:rFonts w:ascii="Times New Roman" w:hAnsi="Times New Roman"/>
                <w:sz w:val="20"/>
              </w:rPr>
              <w:t>60</w:t>
            </w:r>
          </w:p>
        </w:tc>
        <w:tc>
          <w:tcPr>
            <w:tcW w:w="894" w:type="dxa"/>
            <w:shd w:val="clear" w:color="auto" w:fill="auto"/>
            <w:vAlign w:val="center"/>
          </w:tcPr>
          <w:p w:rsidR="00E1208A" w:rsidRPr="00BB0A9C" w:rsidRDefault="00E1208A" w:rsidP="00A25444">
            <w:pPr>
              <w:pStyle w:val="NoSpacing"/>
              <w:ind w:left="-108" w:right="-108"/>
              <w:jc w:val="center"/>
              <w:rPr>
                <w:rFonts w:ascii="Times New Roman" w:hAnsi="Times New Roman"/>
                <w:sz w:val="20"/>
              </w:rPr>
            </w:pPr>
            <w:r w:rsidRPr="00BB0A9C">
              <w:rPr>
                <w:rFonts w:ascii="Times New Roman" w:hAnsi="Times New Roman"/>
                <w:sz w:val="20"/>
              </w:rPr>
              <w:t>75</w:t>
            </w:r>
          </w:p>
        </w:tc>
        <w:tc>
          <w:tcPr>
            <w:tcW w:w="622" w:type="dxa"/>
            <w:shd w:val="clear" w:color="auto" w:fill="auto"/>
            <w:vAlign w:val="center"/>
          </w:tcPr>
          <w:p w:rsidR="00E1208A" w:rsidRPr="00BB0A9C" w:rsidRDefault="00E1208A" w:rsidP="00A25444">
            <w:pPr>
              <w:pStyle w:val="NoSpacing"/>
              <w:ind w:left="-108" w:right="-108"/>
              <w:jc w:val="center"/>
              <w:rPr>
                <w:rFonts w:ascii="Times New Roman" w:hAnsi="Times New Roman"/>
                <w:sz w:val="20"/>
              </w:rPr>
            </w:pPr>
            <w:r w:rsidRPr="00BB0A9C">
              <w:rPr>
                <w:rFonts w:ascii="Times New Roman" w:hAnsi="Times New Roman"/>
                <w:sz w:val="20"/>
              </w:rPr>
              <w:t>45</w:t>
            </w:r>
          </w:p>
        </w:tc>
        <w:tc>
          <w:tcPr>
            <w:tcW w:w="828" w:type="dxa"/>
            <w:shd w:val="clear" w:color="auto" w:fill="auto"/>
            <w:vAlign w:val="center"/>
          </w:tcPr>
          <w:p w:rsidR="00E1208A" w:rsidRPr="00BB0A9C" w:rsidRDefault="00E1208A" w:rsidP="00A25444">
            <w:pPr>
              <w:pStyle w:val="NoSpacing"/>
              <w:ind w:left="-108" w:right="-108"/>
              <w:jc w:val="center"/>
              <w:rPr>
                <w:rFonts w:ascii="Times New Roman" w:hAnsi="Times New Roman"/>
                <w:sz w:val="20"/>
              </w:rPr>
            </w:pPr>
            <w:r w:rsidRPr="00BB0A9C">
              <w:rPr>
                <w:rFonts w:ascii="Times New Roman" w:hAnsi="Times New Roman"/>
                <w:sz w:val="20"/>
              </w:rPr>
              <w:t>30</w:t>
            </w:r>
          </w:p>
        </w:tc>
      </w:tr>
      <w:tr w:rsidR="00C40531" w:rsidRPr="00BB0A9C" w:rsidTr="008E1499">
        <w:tc>
          <w:tcPr>
            <w:tcW w:w="9325" w:type="dxa"/>
            <w:gridSpan w:val="9"/>
            <w:shd w:val="clear" w:color="auto" w:fill="auto"/>
          </w:tcPr>
          <w:p w:rsidR="00C40531" w:rsidRPr="00BB0A9C" w:rsidRDefault="00C40531" w:rsidP="00671E4B">
            <w:pPr>
              <w:pStyle w:val="NoSpacing"/>
              <w:ind w:right="-108"/>
              <w:rPr>
                <w:rFonts w:ascii="Times New Roman" w:hAnsi="Times New Roman"/>
                <w:sz w:val="20"/>
              </w:rPr>
            </w:pPr>
            <w:r w:rsidRPr="00BB0A9C">
              <w:rPr>
                <w:rFonts w:ascii="Times New Roman" w:hAnsi="Times New Roman"/>
                <w:b/>
                <w:sz w:val="20"/>
              </w:rPr>
              <w:t>IN CASE OF DENGUE OUTBREAK</w:t>
            </w:r>
          </w:p>
        </w:tc>
      </w:tr>
      <w:tr w:rsidR="00C40531" w:rsidRPr="00BB0A9C" w:rsidTr="00A25444">
        <w:tc>
          <w:tcPr>
            <w:tcW w:w="1088" w:type="dxa"/>
            <w:shd w:val="clear" w:color="auto" w:fill="auto"/>
            <w:vAlign w:val="center"/>
          </w:tcPr>
          <w:p w:rsidR="00C40531" w:rsidRPr="00BB0A9C" w:rsidRDefault="00C40531" w:rsidP="00A25444">
            <w:pPr>
              <w:pStyle w:val="NoSpacing"/>
              <w:rPr>
                <w:rFonts w:ascii="Times New Roman" w:hAnsi="Times New Roman"/>
                <w:sz w:val="20"/>
              </w:rPr>
            </w:pPr>
            <w:r w:rsidRPr="00BB0A9C">
              <w:rPr>
                <w:rFonts w:ascii="Times New Roman" w:hAnsi="Times New Roman"/>
                <w:sz w:val="20"/>
              </w:rPr>
              <w:t>Brgy. Health Station</w:t>
            </w:r>
          </w:p>
          <w:p w:rsidR="00C40531" w:rsidRPr="00BB0A9C" w:rsidRDefault="00C40531" w:rsidP="00A25444">
            <w:pPr>
              <w:pStyle w:val="NoSpacing"/>
              <w:rPr>
                <w:rFonts w:ascii="Times New Roman" w:hAnsi="Times New Roman"/>
                <w:sz w:val="20"/>
              </w:rPr>
            </w:pPr>
            <w:r w:rsidRPr="00BB0A9C">
              <w:rPr>
                <w:rFonts w:ascii="Times New Roman" w:hAnsi="Times New Roman"/>
                <w:sz w:val="20"/>
              </w:rPr>
              <w:t>RHU</w:t>
            </w:r>
          </w:p>
        </w:tc>
        <w:tc>
          <w:tcPr>
            <w:tcW w:w="1163" w:type="dxa"/>
            <w:gridSpan w:val="2"/>
            <w:shd w:val="clear" w:color="auto" w:fill="auto"/>
            <w:vAlign w:val="center"/>
          </w:tcPr>
          <w:p w:rsidR="00C40531" w:rsidRPr="00BB0A9C" w:rsidRDefault="00C40531" w:rsidP="00A25444">
            <w:pPr>
              <w:pStyle w:val="NoSpacing"/>
              <w:rPr>
                <w:rFonts w:ascii="Times New Roman" w:hAnsi="Times New Roman"/>
                <w:sz w:val="20"/>
              </w:rPr>
            </w:pPr>
            <w:r w:rsidRPr="00BB0A9C">
              <w:rPr>
                <w:rFonts w:ascii="Times New Roman" w:hAnsi="Times New Roman"/>
                <w:sz w:val="20"/>
              </w:rPr>
              <w:t>RHU</w:t>
            </w:r>
          </w:p>
          <w:p w:rsidR="00C40531" w:rsidRPr="00BB0A9C" w:rsidRDefault="00C40531" w:rsidP="00A25444">
            <w:pPr>
              <w:pStyle w:val="NoSpacing"/>
              <w:rPr>
                <w:rFonts w:ascii="Times New Roman" w:hAnsi="Times New Roman"/>
                <w:sz w:val="20"/>
              </w:rPr>
            </w:pPr>
          </w:p>
          <w:p w:rsidR="00C40531" w:rsidRPr="00BB0A9C" w:rsidRDefault="00C40531" w:rsidP="00A25444">
            <w:pPr>
              <w:pStyle w:val="NoSpacing"/>
              <w:rPr>
                <w:rFonts w:ascii="Times New Roman" w:hAnsi="Times New Roman"/>
                <w:sz w:val="20"/>
              </w:rPr>
            </w:pPr>
          </w:p>
          <w:p w:rsidR="00C40531" w:rsidRPr="00BB0A9C" w:rsidRDefault="00C40531" w:rsidP="00A25444">
            <w:pPr>
              <w:pStyle w:val="NoSpacing"/>
              <w:rPr>
                <w:rFonts w:ascii="Times New Roman" w:hAnsi="Times New Roman"/>
                <w:sz w:val="20"/>
              </w:rPr>
            </w:pPr>
            <w:r w:rsidRPr="00BB0A9C">
              <w:rPr>
                <w:rFonts w:ascii="Times New Roman" w:hAnsi="Times New Roman"/>
                <w:sz w:val="20"/>
              </w:rPr>
              <w:t>Hospital</w:t>
            </w:r>
          </w:p>
        </w:tc>
        <w:tc>
          <w:tcPr>
            <w:tcW w:w="2002" w:type="dxa"/>
            <w:shd w:val="clear" w:color="auto" w:fill="auto"/>
            <w:vAlign w:val="center"/>
          </w:tcPr>
          <w:p w:rsidR="00C40531" w:rsidRPr="00BB0A9C" w:rsidRDefault="00C40531" w:rsidP="00A25444">
            <w:pPr>
              <w:pStyle w:val="NoSpacing"/>
              <w:ind w:right="-136"/>
              <w:rPr>
                <w:rFonts w:ascii="Times New Roman" w:hAnsi="Times New Roman"/>
                <w:sz w:val="20"/>
              </w:rPr>
            </w:pPr>
            <w:r w:rsidRPr="00BB0A9C">
              <w:rPr>
                <w:rFonts w:ascii="Times New Roman" w:hAnsi="Times New Roman"/>
                <w:sz w:val="20"/>
              </w:rPr>
              <w:t>5% (55 cases) For diagnosis &amp; treatment</w:t>
            </w:r>
          </w:p>
          <w:p w:rsidR="00C40531" w:rsidRPr="00BB0A9C" w:rsidRDefault="00C40531" w:rsidP="00A25444">
            <w:pPr>
              <w:pStyle w:val="NoSpacing"/>
              <w:ind w:right="-136"/>
              <w:rPr>
                <w:rFonts w:ascii="Times New Roman" w:hAnsi="Times New Roman"/>
                <w:sz w:val="20"/>
              </w:rPr>
            </w:pPr>
            <w:r w:rsidRPr="00BB0A9C">
              <w:rPr>
                <w:rFonts w:ascii="Times New Roman" w:hAnsi="Times New Roman"/>
                <w:sz w:val="20"/>
              </w:rPr>
              <w:t>For further management and treatment</w:t>
            </w:r>
          </w:p>
        </w:tc>
        <w:tc>
          <w:tcPr>
            <w:tcW w:w="1918" w:type="dxa"/>
            <w:shd w:val="clear" w:color="auto" w:fill="auto"/>
          </w:tcPr>
          <w:p w:rsidR="00C40531" w:rsidRPr="00BB0A9C" w:rsidRDefault="00C40531" w:rsidP="00671E4B">
            <w:pPr>
              <w:pStyle w:val="NoSpacing"/>
              <w:ind w:right="-136"/>
              <w:rPr>
                <w:rFonts w:ascii="Times New Roman" w:hAnsi="Times New Roman"/>
                <w:sz w:val="20"/>
              </w:rPr>
            </w:pPr>
            <w:r w:rsidRPr="00BB0A9C">
              <w:rPr>
                <w:rFonts w:ascii="Times New Roman" w:hAnsi="Times New Roman"/>
                <w:sz w:val="20"/>
              </w:rPr>
              <w:t>55 Indigents, children farmers, vendors</w:t>
            </w:r>
          </w:p>
        </w:tc>
        <w:tc>
          <w:tcPr>
            <w:tcW w:w="810" w:type="dxa"/>
            <w:shd w:val="clear" w:color="auto" w:fill="auto"/>
            <w:vAlign w:val="center"/>
          </w:tcPr>
          <w:p w:rsidR="00C40531" w:rsidRPr="00BB0A9C" w:rsidRDefault="00C40531" w:rsidP="00A25444">
            <w:pPr>
              <w:pStyle w:val="NoSpacing"/>
              <w:ind w:left="-108" w:right="-108"/>
              <w:jc w:val="center"/>
              <w:rPr>
                <w:rFonts w:ascii="Times New Roman" w:hAnsi="Times New Roman"/>
                <w:sz w:val="20"/>
              </w:rPr>
            </w:pPr>
            <w:r w:rsidRPr="00BB0A9C">
              <w:rPr>
                <w:rFonts w:ascii="Times New Roman" w:hAnsi="Times New Roman"/>
                <w:sz w:val="20"/>
              </w:rPr>
              <w:t>5</w:t>
            </w:r>
          </w:p>
        </w:tc>
        <w:tc>
          <w:tcPr>
            <w:tcW w:w="894" w:type="dxa"/>
            <w:shd w:val="clear" w:color="auto" w:fill="auto"/>
            <w:vAlign w:val="center"/>
          </w:tcPr>
          <w:p w:rsidR="00C40531" w:rsidRPr="00BB0A9C" w:rsidRDefault="00C40531" w:rsidP="00A25444">
            <w:pPr>
              <w:pStyle w:val="NoSpacing"/>
              <w:ind w:left="-108" w:right="-108"/>
              <w:jc w:val="center"/>
              <w:rPr>
                <w:rFonts w:ascii="Times New Roman" w:hAnsi="Times New Roman"/>
                <w:sz w:val="20"/>
              </w:rPr>
            </w:pPr>
            <w:r w:rsidRPr="00BB0A9C">
              <w:rPr>
                <w:rFonts w:ascii="Times New Roman" w:hAnsi="Times New Roman"/>
                <w:sz w:val="20"/>
              </w:rPr>
              <w:t>42</w:t>
            </w:r>
          </w:p>
        </w:tc>
        <w:tc>
          <w:tcPr>
            <w:tcW w:w="622" w:type="dxa"/>
            <w:shd w:val="clear" w:color="auto" w:fill="auto"/>
            <w:vAlign w:val="center"/>
          </w:tcPr>
          <w:p w:rsidR="00C40531" w:rsidRPr="00BB0A9C" w:rsidRDefault="00C40531" w:rsidP="00A25444">
            <w:pPr>
              <w:pStyle w:val="NoSpacing"/>
              <w:ind w:left="-108" w:right="-108"/>
              <w:jc w:val="center"/>
              <w:rPr>
                <w:rFonts w:ascii="Times New Roman" w:hAnsi="Times New Roman"/>
                <w:sz w:val="20"/>
              </w:rPr>
            </w:pPr>
            <w:r w:rsidRPr="00BB0A9C">
              <w:rPr>
                <w:rFonts w:ascii="Times New Roman" w:hAnsi="Times New Roman"/>
                <w:sz w:val="20"/>
              </w:rPr>
              <w:t>5</w:t>
            </w:r>
          </w:p>
        </w:tc>
        <w:tc>
          <w:tcPr>
            <w:tcW w:w="828" w:type="dxa"/>
            <w:shd w:val="clear" w:color="auto" w:fill="auto"/>
            <w:vAlign w:val="center"/>
          </w:tcPr>
          <w:p w:rsidR="00C40531" w:rsidRPr="00BB0A9C" w:rsidRDefault="00C40531" w:rsidP="00A25444">
            <w:pPr>
              <w:pStyle w:val="NoSpacing"/>
              <w:ind w:left="-108" w:right="-108"/>
              <w:jc w:val="center"/>
              <w:rPr>
                <w:rFonts w:ascii="Times New Roman" w:hAnsi="Times New Roman"/>
                <w:sz w:val="20"/>
              </w:rPr>
            </w:pPr>
            <w:r w:rsidRPr="00BB0A9C">
              <w:rPr>
                <w:rFonts w:ascii="Times New Roman" w:hAnsi="Times New Roman"/>
                <w:sz w:val="20"/>
              </w:rPr>
              <w:t>3</w:t>
            </w:r>
          </w:p>
        </w:tc>
      </w:tr>
    </w:tbl>
    <w:p w:rsidR="00E1208A" w:rsidRPr="00BB0A9C" w:rsidRDefault="00E1208A" w:rsidP="00E1208A">
      <w:pPr>
        <w:pStyle w:val="NoSpacing"/>
        <w:jc w:val="both"/>
        <w:rPr>
          <w:rFonts w:ascii="Times New Roman" w:hAnsi="Times New Roman"/>
          <w:b/>
          <w:sz w:val="24"/>
          <w:szCs w:val="24"/>
        </w:rPr>
      </w:pPr>
    </w:p>
    <w:p w:rsidR="00C005C1" w:rsidRPr="00BB0A9C" w:rsidRDefault="00C005C1" w:rsidP="00E1208A">
      <w:pPr>
        <w:pStyle w:val="NoSpacing"/>
        <w:jc w:val="both"/>
        <w:rPr>
          <w:rFonts w:ascii="Times New Roman" w:hAnsi="Times New Roman"/>
          <w:b/>
          <w:sz w:val="24"/>
          <w:szCs w:val="24"/>
        </w:rPr>
      </w:pPr>
    </w:p>
    <w:p w:rsidR="00BB6707" w:rsidRDefault="00BB6707" w:rsidP="00E1208A">
      <w:pPr>
        <w:pStyle w:val="NoSpacing"/>
        <w:jc w:val="both"/>
        <w:rPr>
          <w:rFonts w:ascii="Times New Roman" w:hAnsi="Times New Roman"/>
          <w:b/>
          <w:sz w:val="24"/>
          <w:szCs w:val="24"/>
        </w:rPr>
      </w:pPr>
    </w:p>
    <w:p w:rsidR="00BB6707" w:rsidRDefault="00BB6707" w:rsidP="00E1208A">
      <w:pPr>
        <w:pStyle w:val="NoSpacing"/>
        <w:jc w:val="both"/>
        <w:rPr>
          <w:rFonts w:ascii="Times New Roman" w:hAnsi="Times New Roman"/>
          <w:b/>
          <w:sz w:val="24"/>
          <w:szCs w:val="24"/>
        </w:rPr>
      </w:pPr>
    </w:p>
    <w:p w:rsidR="00E1208A" w:rsidRPr="00BB0A9C" w:rsidRDefault="00C005C1" w:rsidP="00E1208A">
      <w:pPr>
        <w:pStyle w:val="NoSpacing"/>
        <w:jc w:val="both"/>
        <w:rPr>
          <w:rFonts w:ascii="Times New Roman" w:hAnsi="Times New Roman"/>
          <w:b/>
          <w:sz w:val="24"/>
          <w:szCs w:val="24"/>
        </w:rPr>
      </w:pPr>
      <w:r w:rsidRPr="00BB0A9C">
        <w:rPr>
          <w:rFonts w:ascii="Times New Roman" w:hAnsi="Times New Roman"/>
          <w:b/>
          <w:sz w:val="24"/>
          <w:szCs w:val="24"/>
        </w:rPr>
        <w:lastRenderedPageBreak/>
        <w:t>GENERAL POLICIES, GOALS AND OBJECTIVES</w:t>
      </w:r>
    </w:p>
    <w:p w:rsidR="00C005C1" w:rsidRPr="00BB0A9C" w:rsidRDefault="00C005C1" w:rsidP="00E1208A">
      <w:pPr>
        <w:pStyle w:val="NoSpacing"/>
        <w:jc w:val="both"/>
        <w:rPr>
          <w:rFonts w:ascii="Times New Roman" w:hAnsi="Times New Roman"/>
          <w:b/>
          <w:sz w:val="24"/>
          <w:szCs w:val="24"/>
        </w:rPr>
      </w:pPr>
    </w:p>
    <w:p w:rsidR="0078208D" w:rsidRPr="00BB0A9C" w:rsidRDefault="0078208D" w:rsidP="0078208D">
      <w:pPr>
        <w:pStyle w:val="NoSpacing"/>
        <w:jc w:val="both"/>
        <w:rPr>
          <w:rFonts w:ascii="Times New Roman" w:hAnsi="Times New Roman"/>
          <w:b/>
          <w:i/>
          <w:sz w:val="24"/>
          <w:szCs w:val="24"/>
        </w:rPr>
      </w:pPr>
      <w:r w:rsidRPr="00BB0A9C">
        <w:rPr>
          <w:rFonts w:ascii="Times New Roman" w:hAnsi="Times New Roman"/>
          <w:b/>
          <w:i/>
          <w:sz w:val="24"/>
          <w:szCs w:val="24"/>
        </w:rPr>
        <w:t>Policies</w:t>
      </w:r>
    </w:p>
    <w:p w:rsidR="0078208D" w:rsidRPr="00BB0A9C" w:rsidRDefault="0078208D" w:rsidP="0078208D">
      <w:pPr>
        <w:pStyle w:val="NoSpacing"/>
        <w:jc w:val="both"/>
        <w:rPr>
          <w:rFonts w:ascii="Times New Roman" w:hAnsi="Times New Roman"/>
          <w:b/>
          <w:i/>
          <w:sz w:val="24"/>
          <w:szCs w:val="24"/>
        </w:rPr>
      </w:pPr>
    </w:p>
    <w:p w:rsidR="0078208D" w:rsidRPr="00BB0A9C" w:rsidRDefault="0078208D" w:rsidP="00BB6707">
      <w:pPr>
        <w:pStyle w:val="NoSpacing"/>
        <w:numPr>
          <w:ilvl w:val="0"/>
          <w:numId w:val="19"/>
        </w:numPr>
        <w:spacing w:line="360" w:lineRule="auto"/>
        <w:ind w:left="360"/>
        <w:rPr>
          <w:rFonts w:ascii="Times New Roman" w:hAnsi="Times New Roman"/>
          <w:sz w:val="24"/>
          <w:szCs w:val="24"/>
        </w:rPr>
      </w:pPr>
      <w:r w:rsidRPr="00BB0A9C">
        <w:rPr>
          <w:rFonts w:ascii="Times New Roman" w:hAnsi="Times New Roman"/>
          <w:sz w:val="24"/>
          <w:szCs w:val="24"/>
        </w:rPr>
        <w:t>The Municipal Disaster Risk Reduction Management Council (MDRRMC) shall coordinate all emergency management relevant activities in any stage of emergency management in the municipality.</w:t>
      </w:r>
    </w:p>
    <w:p w:rsidR="0078208D" w:rsidRPr="00BB0A9C" w:rsidRDefault="0078208D" w:rsidP="00BB6707">
      <w:pPr>
        <w:pStyle w:val="NoSpacing"/>
        <w:numPr>
          <w:ilvl w:val="0"/>
          <w:numId w:val="19"/>
        </w:numPr>
        <w:spacing w:line="360" w:lineRule="auto"/>
        <w:ind w:left="360"/>
        <w:rPr>
          <w:rFonts w:ascii="Times New Roman" w:hAnsi="Times New Roman"/>
          <w:sz w:val="24"/>
          <w:szCs w:val="24"/>
        </w:rPr>
      </w:pPr>
      <w:r w:rsidRPr="00BB0A9C">
        <w:rPr>
          <w:rFonts w:ascii="Times New Roman" w:hAnsi="Times New Roman"/>
          <w:sz w:val="24"/>
          <w:szCs w:val="24"/>
        </w:rPr>
        <w:t>The MDRRMC members have shared responsibility to ensure that all emergency management relevant activities are coordinated and acted upon.</w:t>
      </w:r>
    </w:p>
    <w:p w:rsidR="0078208D" w:rsidRPr="00BB0A9C" w:rsidRDefault="0078208D" w:rsidP="00BB6707">
      <w:pPr>
        <w:pStyle w:val="NoSpacing"/>
        <w:numPr>
          <w:ilvl w:val="0"/>
          <w:numId w:val="19"/>
        </w:numPr>
        <w:spacing w:line="360" w:lineRule="auto"/>
        <w:ind w:left="360"/>
        <w:rPr>
          <w:rFonts w:ascii="Times New Roman" w:hAnsi="Times New Roman"/>
          <w:sz w:val="24"/>
          <w:szCs w:val="24"/>
        </w:rPr>
      </w:pPr>
      <w:r w:rsidRPr="00BB0A9C">
        <w:rPr>
          <w:rFonts w:ascii="Times New Roman" w:hAnsi="Times New Roman"/>
          <w:sz w:val="24"/>
          <w:szCs w:val="24"/>
        </w:rPr>
        <w:t>All stakeholders shall abide to the principles of accountability and transparency.</w:t>
      </w:r>
    </w:p>
    <w:p w:rsidR="0078208D" w:rsidRPr="00BB0A9C" w:rsidRDefault="0078208D" w:rsidP="00BB6707">
      <w:pPr>
        <w:pStyle w:val="NoSpacing"/>
        <w:numPr>
          <w:ilvl w:val="0"/>
          <w:numId w:val="19"/>
        </w:numPr>
        <w:spacing w:line="360" w:lineRule="auto"/>
        <w:ind w:left="360"/>
        <w:rPr>
          <w:rFonts w:ascii="Times New Roman" w:hAnsi="Times New Roman"/>
          <w:sz w:val="24"/>
          <w:szCs w:val="24"/>
        </w:rPr>
      </w:pPr>
      <w:r w:rsidRPr="00BB0A9C">
        <w:rPr>
          <w:rFonts w:ascii="Times New Roman" w:hAnsi="Times New Roman"/>
          <w:sz w:val="24"/>
          <w:szCs w:val="24"/>
        </w:rPr>
        <w:t>The over-all  goal  of operation is to pull available resources and coordinate efforts and involve, as  appropriate all stakeholders including among the local officials, NGOs and the constituents</w:t>
      </w:r>
    </w:p>
    <w:p w:rsidR="0078208D" w:rsidRPr="00BB0A9C" w:rsidRDefault="0078208D" w:rsidP="00BB6707">
      <w:pPr>
        <w:pStyle w:val="NoSpacing"/>
        <w:numPr>
          <w:ilvl w:val="0"/>
          <w:numId w:val="19"/>
        </w:numPr>
        <w:spacing w:line="360" w:lineRule="auto"/>
        <w:ind w:left="360"/>
        <w:rPr>
          <w:rFonts w:ascii="Times New Roman" w:hAnsi="Times New Roman"/>
          <w:sz w:val="24"/>
          <w:szCs w:val="24"/>
        </w:rPr>
      </w:pPr>
      <w:r w:rsidRPr="00BB0A9C">
        <w:rPr>
          <w:rFonts w:ascii="Times New Roman" w:hAnsi="Times New Roman"/>
          <w:sz w:val="24"/>
          <w:szCs w:val="24"/>
        </w:rPr>
        <w:t>Promote and encourage self-help and mutual assistance before asking assistance from neighboring entities or higher authority</w:t>
      </w:r>
    </w:p>
    <w:p w:rsidR="0078208D" w:rsidRPr="00BB0A9C" w:rsidRDefault="0078208D" w:rsidP="00BB6707">
      <w:pPr>
        <w:pStyle w:val="NoSpacing"/>
        <w:numPr>
          <w:ilvl w:val="0"/>
          <w:numId w:val="19"/>
        </w:numPr>
        <w:spacing w:line="360" w:lineRule="auto"/>
        <w:ind w:left="360"/>
        <w:rPr>
          <w:rFonts w:ascii="Times New Roman" w:hAnsi="Times New Roman"/>
          <w:sz w:val="24"/>
          <w:szCs w:val="24"/>
        </w:rPr>
      </w:pPr>
      <w:r w:rsidRPr="00BB0A9C">
        <w:rPr>
          <w:rFonts w:ascii="Times New Roman" w:hAnsi="Times New Roman"/>
          <w:sz w:val="24"/>
          <w:szCs w:val="24"/>
        </w:rPr>
        <w:t>Priority will be given to prevention and mitigation measures</w:t>
      </w:r>
    </w:p>
    <w:p w:rsidR="0078208D" w:rsidRPr="00BB0A9C" w:rsidRDefault="0078208D" w:rsidP="0078208D">
      <w:pPr>
        <w:pStyle w:val="NoSpacing"/>
        <w:jc w:val="both"/>
        <w:rPr>
          <w:rFonts w:ascii="Times New Roman" w:hAnsi="Times New Roman"/>
          <w:sz w:val="24"/>
          <w:szCs w:val="24"/>
        </w:rPr>
      </w:pPr>
    </w:p>
    <w:p w:rsidR="0078208D" w:rsidRPr="00BB0A9C" w:rsidRDefault="0078208D" w:rsidP="0078208D">
      <w:pPr>
        <w:pStyle w:val="NoSpacing"/>
        <w:jc w:val="both"/>
        <w:rPr>
          <w:rFonts w:ascii="Times New Roman" w:hAnsi="Times New Roman"/>
          <w:b/>
          <w:i/>
          <w:sz w:val="24"/>
          <w:szCs w:val="24"/>
        </w:rPr>
      </w:pPr>
      <w:r w:rsidRPr="00BB0A9C">
        <w:rPr>
          <w:rFonts w:ascii="Times New Roman" w:hAnsi="Times New Roman"/>
          <w:b/>
          <w:i/>
          <w:sz w:val="24"/>
          <w:szCs w:val="24"/>
        </w:rPr>
        <w:t>Goal</w:t>
      </w:r>
    </w:p>
    <w:p w:rsidR="0078208D" w:rsidRPr="00BB0A9C" w:rsidRDefault="0078208D" w:rsidP="0078208D">
      <w:pPr>
        <w:pStyle w:val="NoSpacing"/>
        <w:jc w:val="both"/>
        <w:rPr>
          <w:rFonts w:ascii="Times New Roman" w:hAnsi="Times New Roman"/>
          <w:b/>
          <w:sz w:val="24"/>
          <w:szCs w:val="24"/>
        </w:rPr>
      </w:pPr>
    </w:p>
    <w:p w:rsidR="0078208D" w:rsidRPr="00BB0A9C" w:rsidRDefault="0078208D" w:rsidP="00BB6707">
      <w:pPr>
        <w:pStyle w:val="NoSpacing"/>
        <w:spacing w:line="360" w:lineRule="auto"/>
        <w:jc w:val="both"/>
        <w:rPr>
          <w:rFonts w:ascii="Times New Roman" w:hAnsi="Times New Roman"/>
          <w:sz w:val="24"/>
          <w:szCs w:val="24"/>
        </w:rPr>
      </w:pPr>
      <w:r w:rsidRPr="00BB0A9C">
        <w:rPr>
          <w:rFonts w:ascii="Times New Roman" w:hAnsi="Times New Roman"/>
          <w:sz w:val="24"/>
          <w:szCs w:val="24"/>
        </w:rPr>
        <w:t>To uplift the morale of disaster victims and hasten the return to normal in the disaster-stricken areas.</w:t>
      </w:r>
    </w:p>
    <w:p w:rsidR="0078208D" w:rsidRPr="00BB0A9C" w:rsidRDefault="0078208D" w:rsidP="0078208D">
      <w:pPr>
        <w:spacing w:after="0" w:line="240" w:lineRule="auto"/>
        <w:jc w:val="both"/>
        <w:rPr>
          <w:rFonts w:ascii="Times New Roman" w:hAnsi="Times New Roman" w:cs="Times New Roman"/>
          <w:sz w:val="24"/>
          <w:szCs w:val="24"/>
        </w:rPr>
      </w:pPr>
    </w:p>
    <w:p w:rsidR="0078208D" w:rsidRPr="00BB0A9C" w:rsidRDefault="0078208D" w:rsidP="0078208D">
      <w:pPr>
        <w:pStyle w:val="NoSpacing"/>
        <w:jc w:val="both"/>
        <w:rPr>
          <w:rFonts w:ascii="Times New Roman" w:hAnsi="Times New Roman"/>
          <w:b/>
          <w:sz w:val="24"/>
          <w:szCs w:val="24"/>
        </w:rPr>
      </w:pPr>
      <w:r w:rsidRPr="00BB0A9C">
        <w:rPr>
          <w:rFonts w:ascii="Times New Roman" w:hAnsi="Times New Roman"/>
          <w:b/>
          <w:sz w:val="24"/>
          <w:szCs w:val="24"/>
        </w:rPr>
        <w:t>Objectives</w:t>
      </w:r>
    </w:p>
    <w:p w:rsidR="0078208D" w:rsidRPr="00BB0A9C" w:rsidRDefault="0078208D" w:rsidP="0078208D">
      <w:pPr>
        <w:pStyle w:val="NoSpacing"/>
        <w:jc w:val="both"/>
        <w:rPr>
          <w:rFonts w:ascii="Times New Roman" w:hAnsi="Times New Roman"/>
          <w:b/>
          <w:sz w:val="24"/>
          <w:szCs w:val="24"/>
        </w:rPr>
      </w:pPr>
    </w:p>
    <w:p w:rsidR="0078208D" w:rsidRPr="00BB0A9C" w:rsidRDefault="0078208D" w:rsidP="006D3520">
      <w:pPr>
        <w:pStyle w:val="NoSpacing"/>
        <w:numPr>
          <w:ilvl w:val="0"/>
          <w:numId w:val="20"/>
        </w:numPr>
        <w:ind w:left="360"/>
        <w:jc w:val="both"/>
        <w:rPr>
          <w:rFonts w:ascii="Times New Roman" w:hAnsi="Times New Roman"/>
          <w:sz w:val="24"/>
          <w:szCs w:val="24"/>
        </w:rPr>
      </w:pPr>
      <w:r w:rsidRPr="00BB0A9C">
        <w:rPr>
          <w:rFonts w:ascii="Times New Roman" w:hAnsi="Times New Roman"/>
          <w:sz w:val="24"/>
          <w:szCs w:val="24"/>
        </w:rPr>
        <w:t>To help the barangays find ways and mean to lessen vulnerability and reduce impact on the affected community residents.</w:t>
      </w:r>
    </w:p>
    <w:p w:rsidR="0078208D" w:rsidRPr="00BB0A9C" w:rsidRDefault="0078208D" w:rsidP="006D3520">
      <w:pPr>
        <w:pStyle w:val="NoSpacing"/>
        <w:ind w:left="360"/>
        <w:jc w:val="both"/>
        <w:rPr>
          <w:rFonts w:ascii="Times New Roman" w:hAnsi="Times New Roman"/>
          <w:sz w:val="24"/>
          <w:szCs w:val="24"/>
        </w:rPr>
      </w:pPr>
    </w:p>
    <w:p w:rsidR="0078208D" w:rsidRPr="00BB0A9C" w:rsidRDefault="0078208D" w:rsidP="006D3520">
      <w:pPr>
        <w:pStyle w:val="NoSpacing"/>
        <w:numPr>
          <w:ilvl w:val="0"/>
          <w:numId w:val="20"/>
        </w:numPr>
        <w:ind w:left="360"/>
        <w:jc w:val="both"/>
        <w:rPr>
          <w:rFonts w:ascii="Times New Roman" w:hAnsi="Times New Roman"/>
          <w:sz w:val="24"/>
          <w:szCs w:val="24"/>
        </w:rPr>
      </w:pPr>
      <w:r w:rsidRPr="00BB0A9C">
        <w:rPr>
          <w:rFonts w:ascii="Times New Roman" w:hAnsi="Times New Roman"/>
          <w:sz w:val="24"/>
          <w:szCs w:val="24"/>
        </w:rPr>
        <w:t>To develop and implement measures to reduce disaster losses; adopt mounting, assessment and early warning systems.</w:t>
      </w:r>
    </w:p>
    <w:p w:rsidR="0078208D" w:rsidRPr="00BB0A9C" w:rsidRDefault="0078208D" w:rsidP="006D3520">
      <w:pPr>
        <w:pStyle w:val="NoSpacing"/>
        <w:ind w:left="360"/>
        <w:jc w:val="both"/>
        <w:rPr>
          <w:rFonts w:ascii="Times New Roman" w:hAnsi="Times New Roman"/>
          <w:sz w:val="24"/>
          <w:szCs w:val="24"/>
        </w:rPr>
      </w:pPr>
    </w:p>
    <w:p w:rsidR="0078208D" w:rsidRPr="00BB0A9C" w:rsidRDefault="0078208D" w:rsidP="006D3520">
      <w:pPr>
        <w:pStyle w:val="NoSpacing"/>
        <w:numPr>
          <w:ilvl w:val="0"/>
          <w:numId w:val="20"/>
        </w:numPr>
        <w:ind w:left="360"/>
        <w:jc w:val="both"/>
        <w:rPr>
          <w:rFonts w:ascii="Times New Roman" w:hAnsi="Times New Roman"/>
          <w:sz w:val="24"/>
          <w:szCs w:val="24"/>
        </w:rPr>
      </w:pPr>
      <w:r w:rsidRPr="00BB0A9C">
        <w:rPr>
          <w:rFonts w:ascii="Times New Roman" w:hAnsi="Times New Roman"/>
          <w:sz w:val="24"/>
          <w:szCs w:val="24"/>
        </w:rPr>
        <w:t>To promptly respond to request for assistance in case of disaster within the municipality.</w:t>
      </w:r>
    </w:p>
    <w:p w:rsidR="0078208D" w:rsidRPr="00BB0A9C" w:rsidRDefault="0078208D" w:rsidP="006D3520">
      <w:pPr>
        <w:pStyle w:val="NoSpacing"/>
        <w:ind w:left="360"/>
        <w:jc w:val="both"/>
        <w:rPr>
          <w:rFonts w:ascii="Times New Roman" w:hAnsi="Times New Roman"/>
          <w:sz w:val="24"/>
          <w:szCs w:val="24"/>
        </w:rPr>
      </w:pPr>
    </w:p>
    <w:p w:rsidR="0078208D" w:rsidRPr="00BB0A9C" w:rsidRDefault="0078208D" w:rsidP="006D3520">
      <w:pPr>
        <w:pStyle w:val="NoSpacing"/>
        <w:numPr>
          <w:ilvl w:val="0"/>
          <w:numId w:val="20"/>
        </w:numPr>
        <w:ind w:left="360"/>
        <w:jc w:val="both"/>
        <w:rPr>
          <w:rFonts w:ascii="Times New Roman" w:hAnsi="Times New Roman"/>
          <w:sz w:val="24"/>
          <w:szCs w:val="24"/>
        </w:rPr>
      </w:pPr>
      <w:r w:rsidRPr="00BB0A9C">
        <w:rPr>
          <w:rFonts w:ascii="Times New Roman" w:hAnsi="Times New Roman"/>
          <w:sz w:val="24"/>
          <w:szCs w:val="24"/>
        </w:rPr>
        <w:t>To take legislative, administrative, and other measures as necessary in addressing disaster risks.</w:t>
      </w:r>
    </w:p>
    <w:p w:rsidR="0078208D" w:rsidRPr="00BB0A9C" w:rsidRDefault="0078208D" w:rsidP="006D3520">
      <w:pPr>
        <w:pStyle w:val="NoSpacing"/>
        <w:ind w:left="360"/>
        <w:jc w:val="both"/>
        <w:rPr>
          <w:rFonts w:ascii="Times New Roman" w:hAnsi="Times New Roman"/>
          <w:sz w:val="24"/>
          <w:szCs w:val="24"/>
        </w:rPr>
      </w:pPr>
    </w:p>
    <w:p w:rsidR="0078208D" w:rsidRPr="00BB0A9C" w:rsidRDefault="0078208D" w:rsidP="006D3520">
      <w:pPr>
        <w:pStyle w:val="NoSpacing"/>
        <w:numPr>
          <w:ilvl w:val="0"/>
          <w:numId w:val="20"/>
        </w:numPr>
        <w:ind w:left="360"/>
        <w:jc w:val="both"/>
        <w:rPr>
          <w:rFonts w:ascii="Times New Roman" w:hAnsi="Times New Roman"/>
          <w:sz w:val="24"/>
          <w:szCs w:val="24"/>
        </w:rPr>
      </w:pPr>
      <w:r w:rsidRPr="00BB0A9C">
        <w:rPr>
          <w:rFonts w:ascii="Times New Roman" w:hAnsi="Times New Roman"/>
          <w:sz w:val="24"/>
          <w:szCs w:val="24"/>
        </w:rPr>
        <w:t>To establish well-defined functions and responsibilities of the different government line agencies.</w:t>
      </w:r>
    </w:p>
    <w:p w:rsidR="0078208D" w:rsidRPr="00BB0A9C" w:rsidRDefault="0078208D" w:rsidP="006D3520">
      <w:pPr>
        <w:pStyle w:val="NoSpacing"/>
        <w:ind w:left="360"/>
        <w:jc w:val="both"/>
        <w:rPr>
          <w:rFonts w:ascii="Times New Roman" w:hAnsi="Times New Roman"/>
          <w:sz w:val="24"/>
          <w:szCs w:val="24"/>
        </w:rPr>
      </w:pPr>
    </w:p>
    <w:p w:rsidR="0078208D" w:rsidRPr="00BB0A9C" w:rsidRDefault="0078208D" w:rsidP="006D3520">
      <w:pPr>
        <w:pStyle w:val="NoSpacing"/>
        <w:numPr>
          <w:ilvl w:val="0"/>
          <w:numId w:val="20"/>
        </w:numPr>
        <w:ind w:left="360"/>
        <w:jc w:val="both"/>
        <w:rPr>
          <w:rFonts w:ascii="Times New Roman" w:hAnsi="Times New Roman"/>
          <w:sz w:val="24"/>
          <w:szCs w:val="24"/>
        </w:rPr>
      </w:pPr>
      <w:r w:rsidRPr="00BB0A9C">
        <w:rPr>
          <w:rFonts w:ascii="Times New Roman" w:hAnsi="Times New Roman"/>
          <w:sz w:val="24"/>
          <w:szCs w:val="24"/>
        </w:rPr>
        <w:t>To sustain the provision of basic needs such as food, shelter, water, health case, sanitation and others.</w:t>
      </w:r>
    </w:p>
    <w:p w:rsidR="0078208D" w:rsidRPr="00BB0A9C" w:rsidRDefault="0078208D" w:rsidP="006D3520">
      <w:pPr>
        <w:pStyle w:val="NoSpacing"/>
        <w:ind w:left="360"/>
        <w:jc w:val="both"/>
        <w:rPr>
          <w:rFonts w:ascii="Times New Roman" w:hAnsi="Times New Roman"/>
          <w:sz w:val="24"/>
          <w:szCs w:val="24"/>
        </w:rPr>
      </w:pPr>
    </w:p>
    <w:p w:rsidR="0078208D" w:rsidRPr="00BB0A9C" w:rsidRDefault="0078208D" w:rsidP="006D3520">
      <w:pPr>
        <w:pStyle w:val="NoSpacing"/>
        <w:numPr>
          <w:ilvl w:val="0"/>
          <w:numId w:val="20"/>
        </w:numPr>
        <w:ind w:left="360"/>
        <w:jc w:val="both"/>
        <w:rPr>
          <w:rFonts w:ascii="Times New Roman" w:hAnsi="Times New Roman"/>
          <w:sz w:val="24"/>
          <w:szCs w:val="24"/>
        </w:rPr>
      </w:pPr>
      <w:r w:rsidRPr="00BB0A9C">
        <w:rPr>
          <w:rFonts w:ascii="Times New Roman" w:hAnsi="Times New Roman"/>
          <w:sz w:val="24"/>
          <w:szCs w:val="24"/>
        </w:rPr>
        <w:t>To come up with a common data/geographic census of affected population.</w:t>
      </w:r>
    </w:p>
    <w:p w:rsidR="0078208D" w:rsidRPr="00BB0A9C" w:rsidRDefault="0078208D" w:rsidP="006D3520">
      <w:pPr>
        <w:pStyle w:val="NoSpacing"/>
        <w:ind w:left="360"/>
        <w:jc w:val="both"/>
        <w:rPr>
          <w:rFonts w:ascii="Times New Roman" w:hAnsi="Times New Roman"/>
          <w:sz w:val="24"/>
          <w:szCs w:val="24"/>
        </w:rPr>
      </w:pPr>
    </w:p>
    <w:p w:rsidR="0078208D" w:rsidRPr="00BB0A9C" w:rsidRDefault="0078208D" w:rsidP="006D3520">
      <w:pPr>
        <w:pStyle w:val="NoSpacing"/>
        <w:numPr>
          <w:ilvl w:val="0"/>
          <w:numId w:val="20"/>
        </w:numPr>
        <w:ind w:left="360"/>
        <w:jc w:val="both"/>
        <w:rPr>
          <w:rFonts w:ascii="Times New Roman" w:hAnsi="Times New Roman"/>
          <w:sz w:val="24"/>
          <w:szCs w:val="24"/>
        </w:rPr>
      </w:pPr>
      <w:r w:rsidRPr="00BB0A9C">
        <w:rPr>
          <w:rFonts w:ascii="Times New Roman" w:hAnsi="Times New Roman"/>
          <w:sz w:val="24"/>
          <w:szCs w:val="24"/>
        </w:rPr>
        <w:t>To increase the awareness of the community on hazard and vulnerability.</w:t>
      </w:r>
    </w:p>
    <w:p w:rsidR="0078208D" w:rsidRPr="00BB0A9C" w:rsidRDefault="0078208D" w:rsidP="006D3520">
      <w:pPr>
        <w:pStyle w:val="NoSpacing"/>
        <w:ind w:left="360"/>
        <w:jc w:val="both"/>
        <w:rPr>
          <w:rFonts w:ascii="Times New Roman" w:hAnsi="Times New Roman"/>
          <w:sz w:val="24"/>
          <w:szCs w:val="24"/>
        </w:rPr>
      </w:pPr>
    </w:p>
    <w:p w:rsidR="0078208D" w:rsidRPr="00BB0A9C" w:rsidRDefault="0078208D" w:rsidP="006D3520">
      <w:pPr>
        <w:pStyle w:val="NoSpacing"/>
        <w:numPr>
          <w:ilvl w:val="0"/>
          <w:numId w:val="20"/>
        </w:numPr>
        <w:ind w:left="360"/>
        <w:jc w:val="both"/>
        <w:rPr>
          <w:rFonts w:ascii="Times New Roman" w:hAnsi="Times New Roman"/>
          <w:sz w:val="24"/>
          <w:szCs w:val="24"/>
        </w:rPr>
      </w:pPr>
      <w:r w:rsidRPr="00BB0A9C">
        <w:rPr>
          <w:rFonts w:ascii="Times New Roman" w:hAnsi="Times New Roman"/>
          <w:sz w:val="24"/>
          <w:szCs w:val="24"/>
        </w:rPr>
        <w:t>To improve and build-up community participation especially in the vulnerable areas.</w:t>
      </w:r>
    </w:p>
    <w:p w:rsidR="006D3520" w:rsidRDefault="006D3520" w:rsidP="00551008">
      <w:pPr>
        <w:pStyle w:val="ListParagraph"/>
        <w:tabs>
          <w:tab w:val="left" w:pos="2664"/>
        </w:tabs>
        <w:spacing w:after="0"/>
        <w:ind w:left="0"/>
        <w:jc w:val="both"/>
        <w:rPr>
          <w:rFonts w:ascii="Times New Roman" w:hAnsi="Times New Roman" w:cs="Times New Roman"/>
          <w:b/>
          <w:i/>
          <w:sz w:val="24"/>
          <w:szCs w:val="24"/>
        </w:rPr>
      </w:pPr>
    </w:p>
    <w:p w:rsidR="00551008" w:rsidRPr="00BB0A9C" w:rsidRDefault="0078208D" w:rsidP="00551008">
      <w:pPr>
        <w:pStyle w:val="ListParagraph"/>
        <w:tabs>
          <w:tab w:val="left" w:pos="2664"/>
        </w:tabs>
        <w:spacing w:after="0"/>
        <w:ind w:left="0"/>
        <w:jc w:val="both"/>
        <w:rPr>
          <w:rFonts w:ascii="Times New Roman" w:hAnsi="Times New Roman" w:cs="Times New Roman"/>
          <w:b/>
          <w:i/>
          <w:sz w:val="24"/>
          <w:szCs w:val="24"/>
        </w:rPr>
      </w:pPr>
      <w:r w:rsidRPr="00BB0A9C">
        <w:rPr>
          <w:rFonts w:ascii="Times New Roman" w:hAnsi="Times New Roman" w:cs="Times New Roman"/>
          <w:b/>
          <w:i/>
          <w:sz w:val="24"/>
          <w:szCs w:val="24"/>
        </w:rPr>
        <w:lastRenderedPageBreak/>
        <w:t>Task Analysis</w:t>
      </w:r>
    </w:p>
    <w:p w:rsidR="0078208D" w:rsidRPr="00BB0A9C" w:rsidRDefault="0078208D" w:rsidP="0078208D">
      <w:pPr>
        <w:pStyle w:val="NoSpacing"/>
        <w:ind w:left="360"/>
        <w:jc w:val="center"/>
        <w:rPr>
          <w:rFonts w:ascii="Times New Roman" w:hAnsi="Times New Roman"/>
          <w:b/>
        </w:rPr>
      </w:pPr>
    </w:p>
    <w:p w:rsidR="0078208D" w:rsidRPr="00BB0A9C" w:rsidRDefault="000D34CC" w:rsidP="008E1499">
      <w:pPr>
        <w:pStyle w:val="NoSpacing"/>
        <w:ind w:left="360"/>
        <w:jc w:val="center"/>
        <w:rPr>
          <w:rFonts w:ascii="Times New Roman" w:hAnsi="Times New Roman"/>
          <w:b/>
          <w:sz w:val="24"/>
          <w:szCs w:val="24"/>
        </w:rPr>
      </w:pPr>
      <w:r>
        <w:rPr>
          <w:rFonts w:ascii="Times New Roman" w:hAnsi="Times New Roman"/>
          <w:b/>
          <w:sz w:val="24"/>
          <w:szCs w:val="24"/>
        </w:rPr>
        <w:t>Table 123</w:t>
      </w:r>
      <w:r w:rsidR="003164F3">
        <w:rPr>
          <w:rFonts w:ascii="Times New Roman" w:hAnsi="Times New Roman"/>
          <w:b/>
          <w:sz w:val="24"/>
          <w:szCs w:val="24"/>
        </w:rPr>
        <w:t>:</w:t>
      </w:r>
      <w:r w:rsidR="0078208D" w:rsidRPr="00BB0A9C">
        <w:rPr>
          <w:rFonts w:ascii="Times New Roman" w:hAnsi="Times New Roman"/>
          <w:b/>
          <w:sz w:val="24"/>
          <w:szCs w:val="24"/>
        </w:rPr>
        <w:t xml:space="preserve"> Designation of Tasks of Various Sectors to Different Disaster Needs</w:t>
      </w:r>
    </w:p>
    <w:p w:rsidR="0078208D" w:rsidRPr="00BB0A9C" w:rsidRDefault="0078208D" w:rsidP="0078208D">
      <w:pPr>
        <w:pStyle w:val="NoSpacing"/>
        <w:ind w:left="360"/>
        <w:jc w:val="center"/>
        <w:rPr>
          <w:rFonts w:ascii="Times New Roman" w:hAnsi="Times New Roman"/>
        </w:rPr>
      </w:pPr>
    </w:p>
    <w:tbl>
      <w:tblPr>
        <w:tblW w:w="909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10"/>
        <w:gridCol w:w="1343"/>
        <w:gridCol w:w="956"/>
        <w:gridCol w:w="1301"/>
        <w:gridCol w:w="990"/>
        <w:gridCol w:w="900"/>
        <w:gridCol w:w="1890"/>
      </w:tblGrid>
      <w:tr w:rsidR="0078208D" w:rsidRPr="00BB0A9C" w:rsidTr="008B54DC">
        <w:tc>
          <w:tcPr>
            <w:tcW w:w="1710" w:type="dxa"/>
            <w:shd w:val="clear" w:color="auto" w:fill="D9D9D9"/>
          </w:tcPr>
          <w:p w:rsidR="0078208D" w:rsidRPr="00BB0A9C" w:rsidRDefault="0078208D" w:rsidP="008B54DC">
            <w:pPr>
              <w:pStyle w:val="NoSpacing"/>
              <w:ind w:left="-18" w:right="-108"/>
              <w:jc w:val="center"/>
              <w:rPr>
                <w:rFonts w:ascii="Times New Roman" w:hAnsi="Times New Roman"/>
                <w:b/>
                <w:i/>
              </w:rPr>
            </w:pPr>
            <w:r w:rsidRPr="00BB0A9C">
              <w:rPr>
                <w:rFonts w:ascii="Times New Roman" w:hAnsi="Times New Roman"/>
                <w:b/>
                <w:i/>
              </w:rPr>
              <w:t>NEEDS</w:t>
            </w:r>
          </w:p>
        </w:tc>
        <w:tc>
          <w:tcPr>
            <w:tcW w:w="5490" w:type="dxa"/>
            <w:gridSpan w:val="5"/>
            <w:shd w:val="clear" w:color="auto" w:fill="D9D9D9"/>
          </w:tcPr>
          <w:p w:rsidR="0078208D" w:rsidRPr="00BB0A9C" w:rsidRDefault="0078208D" w:rsidP="0078208D">
            <w:pPr>
              <w:pStyle w:val="NoSpacing"/>
              <w:ind w:right="-108"/>
              <w:jc w:val="center"/>
              <w:rPr>
                <w:rFonts w:ascii="Times New Roman" w:hAnsi="Times New Roman"/>
                <w:b/>
                <w:i/>
              </w:rPr>
            </w:pPr>
            <w:r w:rsidRPr="00BB0A9C">
              <w:rPr>
                <w:rFonts w:ascii="Times New Roman" w:hAnsi="Times New Roman"/>
                <w:b/>
                <w:i/>
              </w:rPr>
              <w:t>SECTORS</w:t>
            </w:r>
          </w:p>
        </w:tc>
        <w:tc>
          <w:tcPr>
            <w:tcW w:w="1890" w:type="dxa"/>
            <w:shd w:val="clear" w:color="auto" w:fill="D9D9D9"/>
          </w:tcPr>
          <w:p w:rsidR="0078208D" w:rsidRPr="00BB0A9C" w:rsidRDefault="0078208D" w:rsidP="0078208D">
            <w:pPr>
              <w:pStyle w:val="NoSpacing"/>
              <w:ind w:right="-108"/>
              <w:jc w:val="center"/>
              <w:rPr>
                <w:rFonts w:ascii="Times New Roman" w:hAnsi="Times New Roman"/>
                <w:b/>
                <w:i/>
              </w:rPr>
            </w:pPr>
            <w:r w:rsidRPr="00BB0A9C">
              <w:rPr>
                <w:rFonts w:ascii="Times New Roman" w:hAnsi="Times New Roman"/>
                <w:b/>
                <w:i/>
              </w:rPr>
              <w:t>LEAD AGENCY</w:t>
            </w:r>
          </w:p>
        </w:tc>
      </w:tr>
      <w:tr w:rsidR="0078208D" w:rsidRPr="00BB0A9C" w:rsidTr="008B54DC">
        <w:tc>
          <w:tcPr>
            <w:tcW w:w="1710" w:type="dxa"/>
          </w:tcPr>
          <w:p w:rsidR="008B54DC" w:rsidRPr="00BB0A9C" w:rsidRDefault="008B54DC" w:rsidP="008B54DC">
            <w:pPr>
              <w:pStyle w:val="NoSpacing"/>
              <w:numPr>
                <w:ilvl w:val="0"/>
                <w:numId w:val="7"/>
              </w:numPr>
              <w:ind w:left="-18" w:right="-108"/>
              <w:rPr>
                <w:rFonts w:ascii="Times New Roman" w:hAnsi="Times New Roman"/>
                <w:sz w:val="20"/>
                <w:szCs w:val="20"/>
              </w:rPr>
            </w:pPr>
            <w:r w:rsidRPr="00BB0A9C">
              <w:rPr>
                <w:rFonts w:ascii="Times New Roman" w:hAnsi="Times New Roman"/>
                <w:sz w:val="20"/>
                <w:szCs w:val="20"/>
              </w:rPr>
              <w:t xml:space="preserve">1. </w:t>
            </w:r>
            <w:r w:rsidR="0078208D" w:rsidRPr="00BB0A9C">
              <w:rPr>
                <w:rFonts w:ascii="Times New Roman" w:hAnsi="Times New Roman"/>
                <w:sz w:val="20"/>
                <w:szCs w:val="20"/>
              </w:rPr>
              <w:t xml:space="preserve">Health &amp; </w:t>
            </w:r>
          </w:p>
          <w:p w:rsidR="0078208D" w:rsidRPr="00BB0A9C" w:rsidRDefault="008B54DC" w:rsidP="008B54DC">
            <w:pPr>
              <w:pStyle w:val="NoSpacing"/>
              <w:numPr>
                <w:ilvl w:val="0"/>
                <w:numId w:val="7"/>
              </w:numPr>
              <w:ind w:left="-18" w:right="-108"/>
              <w:rPr>
                <w:rFonts w:ascii="Times New Roman" w:hAnsi="Times New Roman"/>
                <w:sz w:val="20"/>
                <w:szCs w:val="20"/>
              </w:rPr>
            </w:pPr>
            <w:r w:rsidRPr="00BB0A9C">
              <w:rPr>
                <w:rFonts w:ascii="Times New Roman" w:hAnsi="Times New Roman"/>
                <w:sz w:val="20"/>
                <w:szCs w:val="20"/>
              </w:rPr>
              <w:t xml:space="preserve">    </w:t>
            </w:r>
            <w:r w:rsidR="0078208D" w:rsidRPr="00BB0A9C">
              <w:rPr>
                <w:rFonts w:ascii="Times New Roman" w:hAnsi="Times New Roman"/>
                <w:sz w:val="20"/>
                <w:szCs w:val="20"/>
              </w:rPr>
              <w:t>Sanitation</w:t>
            </w:r>
          </w:p>
        </w:tc>
        <w:tc>
          <w:tcPr>
            <w:tcW w:w="1343"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LGU-MHO</w:t>
            </w:r>
          </w:p>
        </w:tc>
        <w:tc>
          <w:tcPr>
            <w:tcW w:w="956"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PHO</w:t>
            </w:r>
          </w:p>
        </w:tc>
        <w:tc>
          <w:tcPr>
            <w:tcW w:w="1301"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DOH</w:t>
            </w:r>
          </w:p>
        </w:tc>
        <w:tc>
          <w:tcPr>
            <w:tcW w:w="990"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PNRC</w:t>
            </w:r>
          </w:p>
        </w:tc>
        <w:tc>
          <w:tcPr>
            <w:tcW w:w="900" w:type="dxa"/>
          </w:tcPr>
          <w:p w:rsidR="0078208D" w:rsidRPr="00BB0A9C" w:rsidRDefault="0078208D" w:rsidP="0078208D">
            <w:pPr>
              <w:pStyle w:val="NoSpacing"/>
              <w:ind w:right="-108"/>
              <w:jc w:val="center"/>
              <w:rPr>
                <w:rFonts w:ascii="Times New Roman" w:hAnsi="Times New Roman"/>
                <w:sz w:val="20"/>
                <w:szCs w:val="20"/>
              </w:rPr>
            </w:pPr>
          </w:p>
        </w:tc>
        <w:tc>
          <w:tcPr>
            <w:tcW w:w="1890"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MHO/DOH</w:t>
            </w:r>
          </w:p>
        </w:tc>
      </w:tr>
      <w:tr w:rsidR="0078208D" w:rsidRPr="00BB0A9C" w:rsidTr="008B54DC">
        <w:tc>
          <w:tcPr>
            <w:tcW w:w="1710" w:type="dxa"/>
          </w:tcPr>
          <w:p w:rsidR="008B54DC" w:rsidRPr="00BB0A9C" w:rsidRDefault="008B54DC" w:rsidP="008B54DC">
            <w:pPr>
              <w:pStyle w:val="NoSpacing"/>
              <w:numPr>
                <w:ilvl w:val="0"/>
                <w:numId w:val="7"/>
              </w:numPr>
              <w:ind w:left="-18" w:right="-108"/>
              <w:rPr>
                <w:rFonts w:ascii="Times New Roman" w:hAnsi="Times New Roman"/>
                <w:sz w:val="20"/>
                <w:szCs w:val="20"/>
              </w:rPr>
            </w:pPr>
            <w:r w:rsidRPr="00BB0A9C">
              <w:rPr>
                <w:rFonts w:ascii="Times New Roman" w:hAnsi="Times New Roman"/>
                <w:sz w:val="20"/>
                <w:szCs w:val="20"/>
              </w:rPr>
              <w:t xml:space="preserve">2. </w:t>
            </w:r>
            <w:r w:rsidR="0078208D" w:rsidRPr="00BB0A9C">
              <w:rPr>
                <w:rFonts w:ascii="Times New Roman" w:hAnsi="Times New Roman"/>
                <w:sz w:val="20"/>
                <w:szCs w:val="20"/>
              </w:rPr>
              <w:t xml:space="preserve">Food, Relief, </w:t>
            </w:r>
          </w:p>
          <w:p w:rsidR="0078208D" w:rsidRPr="00BB0A9C" w:rsidRDefault="008B54DC" w:rsidP="008B54DC">
            <w:pPr>
              <w:pStyle w:val="NoSpacing"/>
              <w:numPr>
                <w:ilvl w:val="0"/>
                <w:numId w:val="7"/>
              </w:numPr>
              <w:ind w:left="-18" w:right="-108"/>
              <w:rPr>
                <w:rFonts w:ascii="Times New Roman" w:hAnsi="Times New Roman"/>
                <w:sz w:val="20"/>
                <w:szCs w:val="20"/>
              </w:rPr>
            </w:pPr>
            <w:r w:rsidRPr="00BB0A9C">
              <w:rPr>
                <w:rFonts w:ascii="Times New Roman" w:hAnsi="Times New Roman"/>
                <w:sz w:val="20"/>
                <w:szCs w:val="20"/>
              </w:rPr>
              <w:t xml:space="preserve">    </w:t>
            </w:r>
            <w:r w:rsidR="0078208D" w:rsidRPr="00BB0A9C">
              <w:rPr>
                <w:rFonts w:ascii="Times New Roman" w:hAnsi="Times New Roman"/>
                <w:sz w:val="20"/>
                <w:szCs w:val="20"/>
              </w:rPr>
              <w:t>Registration</w:t>
            </w:r>
          </w:p>
        </w:tc>
        <w:tc>
          <w:tcPr>
            <w:tcW w:w="1343"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LGU-MSWDO</w:t>
            </w:r>
          </w:p>
        </w:tc>
        <w:tc>
          <w:tcPr>
            <w:tcW w:w="956"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PSWDO</w:t>
            </w:r>
          </w:p>
        </w:tc>
        <w:tc>
          <w:tcPr>
            <w:tcW w:w="1301"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PSWDO</w:t>
            </w:r>
          </w:p>
        </w:tc>
        <w:tc>
          <w:tcPr>
            <w:tcW w:w="990"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PNRC</w:t>
            </w:r>
          </w:p>
        </w:tc>
        <w:tc>
          <w:tcPr>
            <w:tcW w:w="900"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NGOs</w:t>
            </w:r>
          </w:p>
        </w:tc>
        <w:tc>
          <w:tcPr>
            <w:tcW w:w="1890"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MSWDO/ PSWDO/ DSWD</w:t>
            </w:r>
          </w:p>
        </w:tc>
      </w:tr>
      <w:tr w:rsidR="0078208D" w:rsidRPr="00BB0A9C" w:rsidTr="008B54DC">
        <w:tc>
          <w:tcPr>
            <w:tcW w:w="1710" w:type="dxa"/>
          </w:tcPr>
          <w:p w:rsidR="008B54DC" w:rsidRPr="00BB0A9C" w:rsidRDefault="008B54DC" w:rsidP="008B54DC">
            <w:pPr>
              <w:pStyle w:val="NoSpacing"/>
              <w:numPr>
                <w:ilvl w:val="0"/>
                <w:numId w:val="7"/>
              </w:numPr>
              <w:ind w:left="-18" w:right="-108"/>
              <w:rPr>
                <w:rFonts w:ascii="Times New Roman" w:hAnsi="Times New Roman"/>
                <w:sz w:val="20"/>
                <w:szCs w:val="20"/>
              </w:rPr>
            </w:pPr>
            <w:r w:rsidRPr="00BB0A9C">
              <w:rPr>
                <w:rFonts w:ascii="Times New Roman" w:hAnsi="Times New Roman"/>
                <w:sz w:val="20"/>
                <w:szCs w:val="20"/>
              </w:rPr>
              <w:t xml:space="preserve">3. </w:t>
            </w:r>
            <w:r w:rsidR="0078208D" w:rsidRPr="00BB0A9C">
              <w:rPr>
                <w:rFonts w:ascii="Times New Roman" w:hAnsi="Times New Roman"/>
                <w:sz w:val="20"/>
                <w:szCs w:val="20"/>
              </w:rPr>
              <w:t xml:space="preserve">Information,  </w:t>
            </w:r>
          </w:p>
          <w:p w:rsidR="0078208D" w:rsidRPr="00BB0A9C" w:rsidRDefault="008B54DC" w:rsidP="008B54DC">
            <w:pPr>
              <w:pStyle w:val="NoSpacing"/>
              <w:numPr>
                <w:ilvl w:val="0"/>
                <w:numId w:val="7"/>
              </w:numPr>
              <w:ind w:left="-18" w:right="-108"/>
              <w:rPr>
                <w:rFonts w:ascii="Times New Roman" w:hAnsi="Times New Roman"/>
                <w:sz w:val="20"/>
                <w:szCs w:val="20"/>
              </w:rPr>
            </w:pPr>
            <w:r w:rsidRPr="00BB0A9C">
              <w:rPr>
                <w:rFonts w:ascii="Times New Roman" w:hAnsi="Times New Roman"/>
                <w:sz w:val="20"/>
                <w:szCs w:val="20"/>
              </w:rPr>
              <w:t xml:space="preserve">   </w:t>
            </w:r>
            <w:r w:rsidR="0078208D" w:rsidRPr="00BB0A9C">
              <w:rPr>
                <w:rFonts w:ascii="Times New Roman" w:hAnsi="Times New Roman"/>
                <w:sz w:val="20"/>
                <w:szCs w:val="20"/>
              </w:rPr>
              <w:t>Communication</w:t>
            </w:r>
          </w:p>
          <w:p w:rsidR="0078208D" w:rsidRPr="00BB0A9C" w:rsidRDefault="008B54DC" w:rsidP="008B54DC">
            <w:pPr>
              <w:pStyle w:val="NoSpacing"/>
              <w:ind w:right="-108"/>
              <w:rPr>
                <w:rFonts w:ascii="Times New Roman" w:hAnsi="Times New Roman"/>
                <w:sz w:val="20"/>
                <w:szCs w:val="20"/>
              </w:rPr>
            </w:pPr>
            <w:r w:rsidRPr="00BB0A9C">
              <w:rPr>
                <w:rFonts w:ascii="Times New Roman" w:hAnsi="Times New Roman"/>
                <w:sz w:val="20"/>
                <w:szCs w:val="20"/>
              </w:rPr>
              <w:t xml:space="preserve">   </w:t>
            </w:r>
            <w:r w:rsidR="0078208D" w:rsidRPr="00BB0A9C">
              <w:rPr>
                <w:rFonts w:ascii="Times New Roman" w:hAnsi="Times New Roman"/>
                <w:sz w:val="20"/>
                <w:szCs w:val="20"/>
              </w:rPr>
              <w:t>&amp;  Warning</w:t>
            </w:r>
          </w:p>
        </w:tc>
        <w:tc>
          <w:tcPr>
            <w:tcW w:w="1343"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LGU</w:t>
            </w:r>
          </w:p>
        </w:tc>
        <w:tc>
          <w:tcPr>
            <w:tcW w:w="956"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PHO</w:t>
            </w:r>
          </w:p>
        </w:tc>
        <w:tc>
          <w:tcPr>
            <w:tcW w:w="1301"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PDCC</w:t>
            </w:r>
          </w:p>
        </w:tc>
        <w:tc>
          <w:tcPr>
            <w:tcW w:w="990"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AFCS</w:t>
            </w:r>
          </w:p>
        </w:tc>
        <w:tc>
          <w:tcPr>
            <w:tcW w:w="900" w:type="dxa"/>
          </w:tcPr>
          <w:p w:rsidR="0078208D" w:rsidRPr="00BB0A9C" w:rsidRDefault="0078208D" w:rsidP="0078208D">
            <w:pPr>
              <w:pStyle w:val="NoSpacing"/>
              <w:ind w:left="-108" w:right="-108"/>
              <w:jc w:val="center"/>
              <w:rPr>
                <w:rFonts w:ascii="Times New Roman" w:hAnsi="Times New Roman"/>
                <w:sz w:val="20"/>
                <w:szCs w:val="20"/>
              </w:rPr>
            </w:pPr>
            <w:r w:rsidRPr="00BB0A9C">
              <w:rPr>
                <w:rFonts w:ascii="Times New Roman" w:hAnsi="Times New Roman"/>
                <w:sz w:val="20"/>
                <w:szCs w:val="20"/>
              </w:rPr>
              <w:t>PAGASA</w:t>
            </w:r>
          </w:p>
        </w:tc>
        <w:tc>
          <w:tcPr>
            <w:tcW w:w="1890"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Tri-Media  PAGASA</w:t>
            </w:r>
          </w:p>
        </w:tc>
      </w:tr>
      <w:tr w:rsidR="0078208D" w:rsidRPr="00BB0A9C" w:rsidTr="008B54DC">
        <w:tc>
          <w:tcPr>
            <w:tcW w:w="1710" w:type="dxa"/>
          </w:tcPr>
          <w:p w:rsidR="008B54DC" w:rsidRPr="00BB0A9C" w:rsidRDefault="008B54DC" w:rsidP="008B54DC">
            <w:pPr>
              <w:pStyle w:val="NoSpacing"/>
              <w:numPr>
                <w:ilvl w:val="0"/>
                <w:numId w:val="7"/>
              </w:numPr>
              <w:ind w:left="-18" w:right="-108"/>
              <w:rPr>
                <w:rFonts w:ascii="Times New Roman" w:hAnsi="Times New Roman"/>
                <w:sz w:val="20"/>
                <w:szCs w:val="20"/>
              </w:rPr>
            </w:pPr>
            <w:r w:rsidRPr="00BB0A9C">
              <w:rPr>
                <w:rFonts w:ascii="Times New Roman" w:hAnsi="Times New Roman"/>
                <w:sz w:val="20"/>
                <w:szCs w:val="20"/>
              </w:rPr>
              <w:t xml:space="preserve">4. </w:t>
            </w:r>
            <w:r w:rsidR="0078208D" w:rsidRPr="00BB0A9C">
              <w:rPr>
                <w:rFonts w:ascii="Times New Roman" w:hAnsi="Times New Roman"/>
                <w:sz w:val="20"/>
                <w:szCs w:val="20"/>
              </w:rPr>
              <w:t xml:space="preserve">Transportation </w:t>
            </w:r>
          </w:p>
          <w:p w:rsidR="0078208D" w:rsidRPr="00BB0A9C" w:rsidRDefault="008B54DC" w:rsidP="008B54DC">
            <w:pPr>
              <w:pStyle w:val="NoSpacing"/>
              <w:numPr>
                <w:ilvl w:val="0"/>
                <w:numId w:val="7"/>
              </w:numPr>
              <w:ind w:left="-18" w:right="-108"/>
              <w:rPr>
                <w:rFonts w:ascii="Times New Roman" w:hAnsi="Times New Roman"/>
                <w:sz w:val="20"/>
                <w:szCs w:val="20"/>
              </w:rPr>
            </w:pPr>
            <w:r w:rsidRPr="00BB0A9C">
              <w:rPr>
                <w:rFonts w:ascii="Times New Roman" w:hAnsi="Times New Roman"/>
                <w:sz w:val="20"/>
                <w:szCs w:val="20"/>
              </w:rPr>
              <w:t xml:space="preserve">    &amp; </w:t>
            </w:r>
            <w:r w:rsidR="0078208D" w:rsidRPr="00BB0A9C">
              <w:rPr>
                <w:rFonts w:ascii="Times New Roman" w:hAnsi="Times New Roman"/>
                <w:sz w:val="20"/>
                <w:szCs w:val="20"/>
              </w:rPr>
              <w:t>Engineering</w:t>
            </w:r>
          </w:p>
        </w:tc>
        <w:tc>
          <w:tcPr>
            <w:tcW w:w="1343"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LGU-GSO, MEO</w:t>
            </w:r>
          </w:p>
        </w:tc>
        <w:tc>
          <w:tcPr>
            <w:tcW w:w="956"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PED</w:t>
            </w:r>
          </w:p>
        </w:tc>
        <w:tc>
          <w:tcPr>
            <w:tcW w:w="1301"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DPWH</w:t>
            </w:r>
          </w:p>
        </w:tc>
        <w:tc>
          <w:tcPr>
            <w:tcW w:w="990"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NGOS</w:t>
            </w:r>
          </w:p>
        </w:tc>
        <w:tc>
          <w:tcPr>
            <w:tcW w:w="900" w:type="dxa"/>
          </w:tcPr>
          <w:p w:rsidR="0078208D" w:rsidRPr="00BB0A9C" w:rsidRDefault="0078208D" w:rsidP="0078208D">
            <w:pPr>
              <w:pStyle w:val="NoSpacing"/>
              <w:ind w:right="-108"/>
              <w:jc w:val="center"/>
              <w:rPr>
                <w:rFonts w:ascii="Times New Roman" w:hAnsi="Times New Roman"/>
                <w:sz w:val="20"/>
                <w:szCs w:val="20"/>
              </w:rPr>
            </w:pPr>
          </w:p>
        </w:tc>
        <w:tc>
          <w:tcPr>
            <w:tcW w:w="1890"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LGU, GSO, MEO</w:t>
            </w:r>
          </w:p>
        </w:tc>
      </w:tr>
      <w:tr w:rsidR="0078208D" w:rsidRPr="00BB0A9C" w:rsidTr="008B54DC">
        <w:tc>
          <w:tcPr>
            <w:tcW w:w="1710" w:type="dxa"/>
          </w:tcPr>
          <w:p w:rsidR="008B54DC" w:rsidRPr="00BB0A9C" w:rsidRDefault="008B54DC" w:rsidP="008B54DC">
            <w:pPr>
              <w:pStyle w:val="NoSpacing"/>
              <w:numPr>
                <w:ilvl w:val="0"/>
                <w:numId w:val="7"/>
              </w:numPr>
              <w:ind w:left="-18" w:right="-108"/>
              <w:rPr>
                <w:rFonts w:ascii="Times New Roman" w:hAnsi="Times New Roman"/>
                <w:sz w:val="20"/>
                <w:szCs w:val="20"/>
              </w:rPr>
            </w:pPr>
            <w:r w:rsidRPr="00BB0A9C">
              <w:rPr>
                <w:rFonts w:ascii="Times New Roman" w:hAnsi="Times New Roman"/>
                <w:sz w:val="20"/>
                <w:szCs w:val="20"/>
              </w:rPr>
              <w:t xml:space="preserve">5. </w:t>
            </w:r>
            <w:r w:rsidR="0078208D" w:rsidRPr="00BB0A9C">
              <w:rPr>
                <w:rFonts w:ascii="Times New Roman" w:hAnsi="Times New Roman"/>
                <w:sz w:val="20"/>
                <w:szCs w:val="20"/>
              </w:rPr>
              <w:t xml:space="preserve">Coordination, </w:t>
            </w:r>
          </w:p>
          <w:p w:rsidR="008B54DC" w:rsidRPr="00BB0A9C" w:rsidRDefault="008B54DC" w:rsidP="008B54DC">
            <w:pPr>
              <w:pStyle w:val="NoSpacing"/>
              <w:numPr>
                <w:ilvl w:val="0"/>
                <w:numId w:val="7"/>
              </w:numPr>
              <w:ind w:left="-18" w:right="-108"/>
              <w:rPr>
                <w:rFonts w:ascii="Times New Roman" w:hAnsi="Times New Roman"/>
                <w:sz w:val="20"/>
                <w:szCs w:val="20"/>
              </w:rPr>
            </w:pPr>
            <w:r w:rsidRPr="00BB0A9C">
              <w:rPr>
                <w:rFonts w:ascii="Times New Roman" w:hAnsi="Times New Roman"/>
                <w:sz w:val="20"/>
                <w:szCs w:val="20"/>
              </w:rPr>
              <w:t xml:space="preserve">    </w:t>
            </w:r>
            <w:r w:rsidR="0078208D" w:rsidRPr="00BB0A9C">
              <w:rPr>
                <w:rFonts w:ascii="Times New Roman" w:hAnsi="Times New Roman"/>
                <w:sz w:val="20"/>
                <w:szCs w:val="20"/>
              </w:rPr>
              <w:t xml:space="preserve">Command &amp; </w:t>
            </w:r>
          </w:p>
          <w:p w:rsidR="0078208D" w:rsidRPr="00BB0A9C" w:rsidRDefault="008B54DC" w:rsidP="008B54DC">
            <w:pPr>
              <w:pStyle w:val="NoSpacing"/>
              <w:numPr>
                <w:ilvl w:val="0"/>
                <w:numId w:val="7"/>
              </w:numPr>
              <w:ind w:left="-18" w:right="-108"/>
              <w:rPr>
                <w:rFonts w:ascii="Times New Roman" w:hAnsi="Times New Roman"/>
                <w:sz w:val="20"/>
                <w:szCs w:val="20"/>
              </w:rPr>
            </w:pPr>
            <w:r w:rsidRPr="00BB0A9C">
              <w:rPr>
                <w:rFonts w:ascii="Times New Roman" w:hAnsi="Times New Roman"/>
                <w:sz w:val="20"/>
                <w:szCs w:val="20"/>
              </w:rPr>
              <w:t xml:space="preserve">    </w:t>
            </w:r>
            <w:r w:rsidR="0078208D" w:rsidRPr="00BB0A9C">
              <w:rPr>
                <w:rFonts w:ascii="Times New Roman" w:hAnsi="Times New Roman"/>
                <w:sz w:val="20"/>
                <w:szCs w:val="20"/>
              </w:rPr>
              <w:t>Control</w:t>
            </w:r>
          </w:p>
        </w:tc>
        <w:tc>
          <w:tcPr>
            <w:tcW w:w="1343"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LGU ACTION OFFICER</w:t>
            </w:r>
          </w:p>
        </w:tc>
        <w:tc>
          <w:tcPr>
            <w:tcW w:w="956"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DILG</w:t>
            </w:r>
          </w:p>
        </w:tc>
        <w:tc>
          <w:tcPr>
            <w:tcW w:w="1301" w:type="dxa"/>
          </w:tcPr>
          <w:p w:rsidR="0078208D" w:rsidRPr="00BB0A9C" w:rsidRDefault="0078208D" w:rsidP="0078208D">
            <w:pPr>
              <w:pStyle w:val="NoSpacing"/>
              <w:ind w:right="-108"/>
              <w:jc w:val="center"/>
              <w:rPr>
                <w:rFonts w:ascii="Times New Roman" w:hAnsi="Times New Roman"/>
                <w:sz w:val="20"/>
                <w:szCs w:val="20"/>
              </w:rPr>
            </w:pPr>
          </w:p>
        </w:tc>
        <w:tc>
          <w:tcPr>
            <w:tcW w:w="990" w:type="dxa"/>
          </w:tcPr>
          <w:p w:rsidR="0078208D" w:rsidRPr="00BB0A9C" w:rsidRDefault="0078208D" w:rsidP="0078208D">
            <w:pPr>
              <w:pStyle w:val="NoSpacing"/>
              <w:ind w:right="-108"/>
              <w:jc w:val="center"/>
              <w:rPr>
                <w:rFonts w:ascii="Times New Roman" w:hAnsi="Times New Roman"/>
                <w:sz w:val="20"/>
                <w:szCs w:val="20"/>
              </w:rPr>
            </w:pPr>
          </w:p>
        </w:tc>
        <w:tc>
          <w:tcPr>
            <w:tcW w:w="900" w:type="dxa"/>
          </w:tcPr>
          <w:p w:rsidR="0078208D" w:rsidRPr="00BB0A9C" w:rsidRDefault="0078208D" w:rsidP="0078208D">
            <w:pPr>
              <w:pStyle w:val="NoSpacing"/>
              <w:ind w:right="-108"/>
              <w:jc w:val="center"/>
              <w:rPr>
                <w:rFonts w:ascii="Times New Roman" w:hAnsi="Times New Roman"/>
                <w:sz w:val="20"/>
                <w:szCs w:val="20"/>
              </w:rPr>
            </w:pPr>
          </w:p>
        </w:tc>
        <w:tc>
          <w:tcPr>
            <w:tcW w:w="1890"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LGU Action Officer</w:t>
            </w:r>
          </w:p>
        </w:tc>
      </w:tr>
      <w:tr w:rsidR="0078208D" w:rsidRPr="00BB0A9C" w:rsidTr="008B54DC">
        <w:tc>
          <w:tcPr>
            <w:tcW w:w="1710" w:type="dxa"/>
          </w:tcPr>
          <w:p w:rsidR="008B54DC" w:rsidRPr="00BB0A9C" w:rsidRDefault="008B54DC" w:rsidP="008B54DC">
            <w:pPr>
              <w:pStyle w:val="NoSpacing"/>
              <w:numPr>
                <w:ilvl w:val="0"/>
                <w:numId w:val="7"/>
              </w:numPr>
              <w:ind w:left="-18" w:right="-108"/>
              <w:rPr>
                <w:rFonts w:ascii="Times New Roman" w:hAnsi="Times New Roman"/>
                <w:sz w:val="20"/>
                <w:szCs w:val="20"/>
              </w:rPr>
            </w:pPr>
            <w:r w:rsidRPr="00BB0A9C">
              <w:rPr>
                <w:rFonts w:ascii="Times New Roman" w:hAnsi="Times New Roman"/>
                <w:sz w:val="20"/>
                <w:szCs w:val="20"/>
              </w:rPr>
              <w:t xml:space="preserve">6. </w:t>
            </w:r>
            <w:r w:rsidR="0078208D" w:rsidRPr="00BB0A9C">
              <w:rPr>
                <w:rFonts w:ascii="Times New Roman" w:hAnsi="Times New Roman"/>
                <w:sz w:val="20"/>
                <w:szCs w:val="20"/>
              </w:rPr>
              <w:t xml:space="preserve">Evacuation &amp; </w:t>
            </w:r>
          </w:p>
          <w:p w:rsidR="0078208D" w:rsidRPr="00BB0A9C" w:rsidRDefault="008B54DC" w:rsidP="008B54DC">
            <w:pPr>
              <w:pStyle w:val="NoSpacing"/>
              <w:numPr>
                <w:ilvl w:val="0"/>
                <w:numId w:val="7"/>
              </w:numPr>
              <w:ind w:left="-18" w:right="-108"/>
              <w:rPr>
                <w:rFonts w:ascii="Times New Roman" w:hAnsi="Times New Roman"/>
                <w:sz w:val="20"/>
                <w:szCs w:val="20"/>
              </w:rPr>
            </w:pPr>
            <w:r w:rsidRPr="00BB0A9C">
              <w:rPr>
                <w:rFonts w:ascii="Times New Roman" w:hAnsi="Times New Roman"/>
                <w:sz w:val="20"/>
                <w:szCs w:val="20"/>
              </w:rPr>
              <w:t xml:space="preserve">    </w:t>
            </w:r>
            <w:r w:rsidR="0078208D" w:rsidRPr="00BB0A9C">
              <w:rPr>
                <w:rFonts w:ascii="Times New Roman" w:hAnsi="Times New Roman"/>
                <w:sz w:val="20"/>
                <w:szCs w:val="20"/>
              </w:rPr>
              <w:t>Shelter</w:t>
            </w:r>
          </w:p>
        </w:tc>
        <w:tc>
          <w:tcPr>
            <w:tcW w:w="1343"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LGU-MSWDO, MEO</w:t>
            </w:r>
          </w:p>
        </w:tc>
        <w:tc>
          <w:tcPr>
            <w:tcW w:w="956"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PSWDO</w:t>
            </w:r>
          </w:p>
        </w:tc>
        <w:tc>
          <w:tcPr>
            <w:tcW w:w="1301"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DEPED</w:t>
            </w:r>
          </w:p>
        </w:tc>
        <w:tc>
          <w:tcPr>
            <w:tcW w:w="990"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PED</w:t>
            </w:r>
          </w:p>
        </w:tc>
        <w:tc>
          <w:tcPr>
            <w:tcW w:w="900"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DPWH</w:t>
            </w:r>
          </w:p>
        </w:tc>
        <w:tc>
          <w:tcPr>
            <w:tcW w:w="1890" w:type="dxa"/>
          </w:tcPr>
          <w:p w:rsidR="0078208D" w:rsidRPr="00BB0A9C" w:rsidRDefault="0078208D" w:rsidP="0078208D">
            <w:pPr>
              <w:pStyle w:val="NoSpacing"/>
              <w:ind w:right="-108"/>
              <w:rPr>
                <w:rFonts w:ascii="Times New Roman" w:hAnsi="Times New Roman"/>
                <w:sz w:val="20"/>
                <w:szCs w:val="20"/>
              </w:rPr>
            </w:pPr>
            <w:r w:rsidRPr="00BB0A9C">
              <w:rPr>
                <w:rFonts w:ascii="Times New Roman" w:hAnsi="Times New Roman"/>
                <w:sz w:val="20"/>
                <w:szCs w:val="20"/>
              </w:rPr>
              <w:t>PNP, PSWDO, DEPED</w:t>
            </w:r>
          </w:p>
        </w:tc>
      </w:tr>
      <w:tr w:rsidR="0078208D" w:rsidRPr="00BB0A9C" w:rsidTr="008B54DC">
        <w:tc>
          <w:tcPr>
            <w:tcW w:w="1710" w:type="dxa"/>
          </w:tcPr>
          <w:p w:rsidR="0078208D" w:rsidRPr="00BB0A9C" w:rsidRDefault="008B54DC" w:rsidP="008B54DC">
            <w:pPr>
              <w:pStyle w:val="NoSpacing"/>
              <w:numPr>
                <w:ilvl w:val="0"/>
                <w:numId w:val="7"/>
              </w:numPr>
              <w:ind w:left="-18" w:right="-108"/>
              <w:rPr>
                <w:rFonts w:ascii="Times New Roman" w:hAnsi="Times New Roman"/>
                <w:sz w:val="20"/>
                <w:szCs w:val="20"/>
              </w:rPr>
            </w:pPr>
            <w:r w:rsidRPr="00BB0A9C">
              <w:rPr>
                <w:rFonts w:ascii="Times New Roman" w:hAnsi="Times New Roman"/>
                <w:sz w:val="20"/>
                <w:szCs w:val="20"/>
              </w:rPr>
              <w:t xml:space="preserve">7. </w:t>
            </w:r>
            <w:r w:rsidR="0078208D" w:rsidRPr="00BB0A9C">
              <w:rPr>
                <w:rFonts w:ascii="Times New Roman" w:hAnsi="Times New Roman"/>
                <w:sz w:val="20"/>
                <w:szCs w:val="20"/>
              </w:rPr>
              <w:t>Water Supply</w:t>
            </w:r>
          </w:p>
        </w:tc>
        <w:tc>
          <w:tcPr>
            <w:tcW w:w="1343"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LGU</w:t>
            </w:r>
          </w:p>
        </w:tc>
        <w:tc>
          <w:tcPr>
            <w:tcW w:w="956"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MAWAD</w:t>
            </w:r>
          </w:p>
        </w:tc>
        <w:tc>
          <w:tcPr>
            <w:tcW w:w="1301"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Mineral Water Suppliers</w:t>
            </w:r>
          </w:p>
        </w:tc>
        <w:tc>
          <w:tcPr>
            <w:tcW w:w="990"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NGOs</w:t>
            </w:r>
          </w:p>
        </w:tc>
        <w:tc>
          <w:tcPr>
            <w:tcW w:w="900" w:type="dxa"/>
          </w:tcPr>
          <w:p w:rsidR="0078208D" w:rsidRPr="00BB0A9C" w:rsidRDefault="0078208D" w:rsidP="0078208D">
            <w:pPr>
              <w:pStyle w:val="NoSpacing"/>
              <w:ind w:right="-108"/>
              <w:jc w:val="center"/>
              <w:rPr>
                <w:rFonts w:ascii="Times New Roman" w:hAnsi="Times New Roman"/>
                <w:sz w:val="20"/>
                <w:szCs w:val="20"/>
              </w:rPr>
            </w:pPr>
          </w:p>
        </w:tc>
        <w:tc>
          <w:tcPr>
            <w:tcW w:w="1890" w:type="dxa"/>
          </w:tcPr>
          <w:p w:rsidR="0078208D" w:rsidRPr="00BB0A9C" w:rsidRDefault="0078208D" w:rsidP="0078208D">
            <w:pPr>
              <w:pStyle w:val="NoSpacing"/>
              <w:ind w:right="-108"/>
              <w:rPr>
                <w:rFonts w:ascii="Times New Roman" w:hAnsi="Times New Roman"/>
                <w:sz w:val="20"/>
                <w:szCs w:val="20"/>
              </w:rPr>
            </w:pPr>
            <w:r w:rsidRPr="00BB0A9C">
              <w:rPr>
                <w:rFonts w:ascii="Times New Roman" w:hAnsi="Times New Roman"/>
                <w:sz w:val="20"/>
                <w:szCs w:val="20"/>
              </w:rPr>
              <w:t>LGU, MAWAD, BFP</w:t>
            </w:r>
          </w:p>
        </w:tc>
      </w:tr>
      <w:tr w:rsidR="0078208D" w:rsidRPr="00BB0A9C" w:rsidTr="008B54DC">
        <w:tc>
          <w:tcPr>
            <w:tcW w:w="1710" w:type="dxa"/>
          </w:tcPr>
          <w:p w:rsidR="0078208D" w:rsidRPr="00BB0A9C" w:rsidRDefault="008B54DC" w:rsidP="008B54DC">
            <w:pPr>
              <w:pStyle w:val="NoSpacing"/>
              <w:numPr>
                <w:ilvl w:val="0"/>
                <w:numId w:val="7"/>
              </w:numPr>
              <w:ind w:left="-18" w:right="-108"/>
              <w:rPr>
                <w:rFonts w:ascii="Times New Roman" w:hAnsi="Times New Roman"/>
                <w:sz w:val="20"/>
                <w:szCs w:val="20"/>
              </w:rPr>
            </w:pPr>
            <w:r w:rsidRPr="00BB0A9C">
              <w:rPr>
                <w:rFonts w:ascii="Times New Roman" w:hAnsi="Times New Roman"/>
                <w:sz w:val="20"/>
                <w:szCs w:val="20"/>
              </w:rPr>
              <w:t xml:space="preserve">8. </w:t>
            </w:r>
            <w:r w:rsidR="0078208D" w:rsidRPr="00BB0A9C">
              <w:rPr>
                <w:rFonts w:ascii="Times New Roman" w:hAnsi="Times New Roman"/>
                <w:sz w:val="20"/>
                <w:szCs w:val="20"/>
              </w:rPr>
              <w:t>Security</w:t>
            </w:r>
          </w:p>
        </w:tc>
        <w:tc>
          <w:tcPr>
            <w:tcW w:w="1343"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PNP</w:t>
            </w:r>
          </w:p>
        </w:tc>
        <w:tc>
          <w:tcPr>
            <w:tcW w:w="956"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PA</w:t>
            </w:r>
          </w:p>
        </w:tc>
        <w:tc>
          <w:tcPr>
            <w:tcW w:w="1301"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Barangay Tanods</w:t>
            </w:r>
          </w:p>
        </w:tc>
        <w:tc>
          <w:tcPr>
            <w:tcW w:w="990" w:type="dxa"/>
          </w:tcPr>
          <w:p w:rsidR="0078208D" w:rsidRPr="00BB0A9C" w:rsidRDefault="0078208D" w:rsidP="0078208D">
            <w:pPr>
              <w:pStyle w:val="NoSpacing"/>
              <w:ind w:right="-108"/>
              <w:jc w:val="center"/>
              <w:rPr>
                <w:rFonts w:ascii="Times New Roman" w:hAnsi="Times New Roman"/>
                <w:sz w:val="20"/>
                <w:szCs w:val="20"/>
              </w:rPr>
            </w:pPr>
          </w:p>
        </w:tc>
        <w:tc>
          <w:tcPr>
            <w:tcW w:w="900" w:type="dxa"/>
          </w:tcPr>
          <w:p w:rsidR="0078208D" w:rsidRPr="00BB0A9C" w:rsidRDefault="0078208D" w:rsidP="0078208D">
            <w:pPr>
              <w:pStyle w:val="NoSpacing"/>
              <w:ind w:right="-108"/>
              <w:jc w:val="center"/>
              <w:rPr>
                <w:rFonts w:ascii="Times New Roman" w:hAnsi="Times New Roman"/>
                <w:sz w:val="20"/>
                <w:szCs w:val="20"/>
              </w:rPr>
            </w:pPr>
          </w:p>
        </w:tc>
        <w:tc>
          <w:tcPr>
            <w:tcW w:w="1890" w:type="dxa"/>
          </w:tcPr>
          <w:p w:rsidR="0078208D" w:rsidRPr="00BB0A9C" w:rsidRDefault="0078208D" w:rsidP="0078208D">
            <w:pPr>
              <w:pStyle w:val="NoSpacing"/>
              <w:ind w:right="-108"/>
              <w:rPr>
                <w:rFonts w:ascii="Times New Roman" w:hAnsi="Times New Roman"/>
                <w:sz w:val="20"/>
                <w:szCs w:val="20"/>
              </w:rPr>
            </w:pPr>
            <w:r w:rsidRPr="00BB0A9C">
              <w:rPr>
                <w:rFonts w:ascii="Times New Roman" w:hAnsi="Times New Roman"/>
                <w:sz w:val="20"/>
                <w:szCs w:val="20"/>
              </w:rPr>
              <w:t>PNP/PA/MTSO</w:t>
            </w:r>
          </w:p>
        </w:tc>
      </w:tr>
      <w:tr w:rsidR="0078208D" w:rsidRPr="00BB0A9C" w:rsidTr="008B54DC">
        <w:tc>
          <w:tcPr>
            <w:tcW w:w="1710" w:type="dxa"/>
          </w:tcPr>
          <w:p w:rsidR="0078208D" w:rsidRPr="00BB0A9C" w:rsidRDefault="008B54DC" w:rsidP="008B54DC">
            <w:pPr>
              <w:pStyle w:val="NoSpacing"/>
              <w:numPr>
                <w:ilvl w:val="0"/>
                <w:numId w:val="7"/>
              </w:numPr>
              <w:ind w:left="-18" w:right="-108"/>
              <w:rPr>
                <w:rFonts w:ascii="Times New Roman" w:hAnsi="Times New Roman"/>
                <w:sz w:val="20"/>
                <w:szCs w:val="20"/>
              </w:rPr>
            </w:pPr>
            <w:r w:rsidRPr="00BB0A9C">
              <w:rPr>
                <w:rFonts w:ascii="Times New Roman" w:hAnsi="Times New Roman"/>
                <w:sz w:val="20"/>
                <w:szCs w:val="20"/>
              </w:rPr>
              <w:t xml:space="preserve">9. </w:t>
            </w:r>
            <w:r w:rsidR="0078208D" w:rsidRPr="00BB0A9C">
              <w:rPr>
                <w:rFonts w:ascii="Times New Roman" w:hAnsi="Times New Roman"/>
                <w:sz w:val="20"/>
                <w:szCs w:val="20"/>
              </w:rPr>
              <w:t>Mortuary</w:t>
            </w:r>
          </w:p>
        </w:tc>
        <w:tc>
          <w:tcPr>
            <w:tcW w:w="1343"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LGU-MSWDO, MHO</w:t>
            </w:r>
          </w:p>
        </w:tc>
        <w:tc>
          <w:tcPr>
            <w:tcW w:w="956"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PSWDO</w:t>
            </w:r>
          </w:p>
        </w:tc>
        <w:tc>
          <w:tcPr>
            <w:tcW w:w="1301"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DSWD</w:t>
            </w:r>
          </w:p>
        </w:tc>
        <w:tc>
          <w:tcPr>
            <w:tcW w:w="990" w:type="dxa"/>
          </w:tcPr>
          <w:p w:rsidR="0078208D" w:rsidRPr="00BB0A9C" w:rsidRDefault="0078208D" w:rsidP="0078208D">
            <w:pPr>
              <w:pStyle w:val="NoSpacing"/>
              <w:ind w:right="-108"/>
              <w:jc w:val="center"/>
              <w:rPr>
                <w:rFonts w:ascii="Times New Roman" w:hAnsi="Times New Roman"/>
                <w:sz w:val="20"/>
                <w:szCs w:val="20"/>
              </w:rPr>
            </w:pPr>
            <w:r w:rsidRPr="00BB0A9C">
              <w:rPr>
                <w:rFonts w:ascii="Times New Roman" w:hAnsi="Times New Roman"/>
                <w:sz w:val="20"/>
                <w:szCs w:val="20"/>
              </w:rPr>
              <w:t>Funeral Parlors</w:t>
            </w:r>
          </w:p>
        </w:tc>
        <w:tc>
          <w:tcPr>
            <w:tcW w:w="900" w:type="dxa"/>
          </w:tcPr>
          <w:p w:rsidR="0078208D" w:rsidRPr="00BB0A9C" w:rsidRDefault="0078208D" w:rsidP="0078208D">
            <w:pPr>
              <w:pStyle w:val="NoSpacing"/>
              <w:ind w:left="-108" w:right="-108"/>
              <w:jc w:val="center"/>
              <w:rPr>
                <w:rFonts w:ascii="Times New Roman" w:hAnsi="Times New Roman"/>
                <w:sz w:val="20"/>
                <w:szCs w:val="20"/>
              </w:rPr>
            </w:pPr>
            <w:r w:rsidRPr="00BB0A9C">
              <w:rPr>
                <w:rFonts w:ascii="Times New Roman" w:hAnsi="Times New Roman"/>
                <w:sz w:val="20"/>
                <w:szCs w:val="20"/>
              </w:rPr>
              <w:t>District Hospitals</w:t>
            </w:r>
          </w:p>
        </w:tc>
        <w:tc>
          <w:tcPr>
            <w:tcW w:w="1890" w:type="dxa"/>
          </w:tcPr>
          <w:p w:rsidR="0078208D" w:rsidRPr="00BB0A9C" w:rsidRDefault="0078208D" w:rsidP="0078208D">
            <w:pPr>
              <w:pStyle w:val="NoSpacing"/>
              <w:ind w:right="-108"/>
              <w:rPr>
                <w:rFonts w:ascii="Times New Roman" w:hAnsi="Times New Roman"/>
                <w:sz w:val="20"/>
                <w:szCs w:val="20"/>
              </w:rPr>
            </w:pPr>
            <w:r w:rsidRPr="00BB0A9C">
              <w:rPr>
                <w:rFonts w:ascii="Times New Roman" w:hAnsi="Times New Roman"/>
                <w:sz w:val="20"/>
                <w:szCs w:val="20"/>
              </w:rPr>
              <w:t>MSWDO/PSWDO</w:t>
            </w:r>
          </w:p>
        </w:tc>
      </w:tr>
    </w:tbl>
    <w:p w:rsidR="0078208D" w:rsidRPr="00BB0A9C" w:rsidRDefault="0078208D" w:rsidP="00551008">
      <w:pPr>
        <w:pStyle w:val="ListParagraph"/>
        <w:tabs>
          <w:tab w:val="left" w:pos="2664"/>
        </w:tabs>
        <w:spacing w:after="0"/>
        <w:ind w:left="0"/>
        <w:jc w:val="both"/>
        <w:rPr>
          <w:rFonts w:ascii="Times New Roman" w:hAnsi="Times New Roman" w:cs="Times New Roman"/>
          <w:b/>
          <w:i/>
          <w:sz w:val="24"/>
          <w:szCs w:val="24"/>
        </w:rPr>
      </w:pPr>
    </w:p>
    <w:p w:rsidR="00551008" w:rsidRPr="00BB0A9C" w:rsidRDefault="008B54DC" w:rsidP="00551008">
      <w:pPr>
        <w:pStyle w:val="ListParagraph"/>
        <w:tabs>
          <w:tab w:val="left" w:pos="2664"/>
        </w:tabs>
        <w:spacing w:after="0"/>
        <w:ind w:left="0"/>
        <w:jc w:val="both"/>
        <w:rPr>
          <w:rFonts w:ascii="Times New Roman" w:hAnsi="Times New Roman" w:cs="Times New Roman"/>
          <w:b/>
          <w:sz w:val="24"/>
          <w:szCs w:val="24"/>
        </w:rPr>
      </w:pPr>
      <w:r w:rsidRPr="00BB0A9C">
        <w:rPr>
          <w:rFonts w:ascii="Times New Roman" w:hAnsi="Times New Roman" w:cs="Times New Roman"/>
          <w:b/>
          <w:sz w:val="24"/>
          <w:szCs w:val="24"/>
        </w:rPr>
        <w:t>SECTORAL PLANS AND ARRANGEMENT</w:t>
      </w:r>
    </w:p>
    <w:p w:rsidR="00E1208A" w:rsidRPr="00BB0A9C" w:rsidRDefault="008B54DC" w:rsidP="00551008">
      <w:pPr>
        <w:pStyle w:val="ListParagraph"/>
        <w:tabs>
          <w:tab w:val="left" w:pos="2664"/>
        </w:tabs>
        <w:spacing w:after="0"/>
        <w:ind w:left="0"/>
        <w:jc w:val="both"/>
        <w:rPr>
          <w:rFonts w:ascii="Times New Roman" w:hAnsi="Times New Roman" w:cs="Times New Roman"/>
          <w:b/>
          <w:i/>
          <w:sz w:val="24"/>
          <w:szCs w:val="24"/>
        </w:rPr>
      </w:pPr>
      <w:r w:rsidRPr="00BB0A9C">
        <w:rPr>
          <w:rFonts w:ascii="Times New Roman" w:hAnsi="Times New Roman" w:cs="Times New Roman"/>
          <w:b/>
          <w:i/>
          <w:sz w:val="24"/>
          <w:szCs w:val="24"/>
        </w:rPr>
        <w:t>Needs and Activities Inventory</w:t>
      </w:r>
    </w:p>
    <w:p w:rsidR="008B54DC" w:rsidRPr="00BB0A9C" w:rsidRDefault="008B54DC" w:rsidP="008B54DC">
      <w:pPr>
        <w:spacing w:after="0" w:line="240" w:lineRule="auto"/>
        <w:rPr>
          <w:rFonts w:ascii="Times New Roman" w:hAnsi="Times New Roman" w:cs="Times New Roman"/>
          <w:sz w:val="24"/>
        </w:rPr>
      </w:pPr>
    </w:p>
    <w:p w:rsidR="008B54DC" w:rsidRPr="00BB0A9C" w:rsidRDefault="008B54DC" w:rsidP="008B54DC">
      <w:pPr>
        <w:spacing w:after="0" w:line="240" w:lineRule="auto"/>
        <w:rPr>
          <w:rFonts w:ascii="Times New Roman" w:hAnsi="Times New Roman" w:cs="Times New Roman"/>
          <w:b/>
          <w:bCs/>
          <w:i/>
          <w:sz w:val="24"/>
          <w:u w:val="single"/>
        </w:rPr>
      </w:pPr>
      <w:r w:rsidRPr="00BB0A9C">
        <w:rPr>
          <w:rFonts w:ascii="Times New Roman" w:hAnsi="Times New Roman" w:cs="Times New Roman"/>
          <w:b/>
          <w:bCs/>
          <w:i/>
          <w:sz w:val="24"/>
          <w:u w:val="single"/>
        </w:rPr>
        <w:t>Fire Incident</w:t>
      </w:r>
    </w:p>
    <w:p w:rsidR="008B54DC" w:rsidRPr="00BB0A9C" w:rsidRDefault="008B54DC" w:rsidP="008B54DC">
      <w:pPr>
        <w:spacing w:after="0" w:line="240" w:lineRule="auto"/>
        <w:rPr>
          <w:rFonts w:ascii="Times New Roman" w:hAnsi="Times New Roman" w:cs="Times New Roman"/>
          <w:b/>
          <w:bCs/>
          <w:sz w:val="24"/>
        </w:rPr>
      </w:pPr>
    </w:p>
    <w:p w:rsidR="008B54DC" w:rsidRPr="00BB0A9C" w:rsidRDefault="008B54DC" w:rsidP="008B54DC">
      <w:pPr>
        <w:pStyle w:val="NoSpacing"/>
        <w:ind w:left="360"/>
        <w:jc w:val="center"/>
        <w:rPr>
          <w:rFonts w:ascii="Times New Roman" w:hAnsi="Times New Roman"/>
          <w:b/>
          <w:sz w:val="24"/>
          <w:szCs w:val="24"/>
        </w:rPr>
      </w:pPr>
      <w:r w:rsidRPr="00BB0A9C">
        <w:rPr>
          <w:rFonts w:ascii="Times New Roman" w:hAnsi="Times New Roman"/>
          <w:b/>
          <w:sz w:val="24"/>
          <w:szCs w:val="24"/>
        </w:rPr>
        <w:t>Table 1</w:t>
      </w:r>
      <w:r w:rsidR="000D34CC">
        <w:rPr>
          <w:rFonts w:ascii="Times New Roman" w:hAnsi="Times New Roman"/>
          <w:b/>
          <w:sz w:val="24"/>
          <w:szCs w:val="24"/>
        </w:rPr>
        <w:t>24</w:t>
      </w:r>
      <w:r w:rsidR="003164F3">
        <w:rPr>
          <w:rFonts w:ascii="Times New Roman" w:hAnsi="Times New Roman"/>
          <w:b/>
          <w:sz w:val="24"/>
          <w:szCs w:val="24"/>
        </w:rPr>
        <w:t>:</w:t>
      </w:r>
      <w:r w:rsidRPr="00BB0A9C">
        <w:rPr>
          <w:rFonts w:ascii="Times New Roman" w:hAnsi="Times New Roman"/>
          <w:b/>
          <w:sz w:val="24"/>
          <w:szCs w:val="24"/>
        </w:rPr>
        <w:t xml:space="preserve"> </w:t>
      </w:r>
      <w:r w:rsidR="00BB0A9C" w:rsidRPr="00BB0A9C">
        <w:rPr>
          <w:rFonts w:ascii="Times New Roman" w:hAnsi="Times New Roman"/>
          <w:b/>
          <w:sz w:val="24"/>
          <w:szCs w:val="24"/>
        </w:rPr>
        <w:t>Inventory of Needs and Activities for Fire Incident Cases</w:t>
      </w:r>
    </w:p>
    <w:tbl>
      <w:tblPr>
        <w:tblpPr w:leftFromText="180" w:rightFromText="180" w:vertAnchor="text" w:horzAnchor="margin" w:tblpY="166"/>
        <w:tblW w:w="495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3131"/>
        <w:gridCol w:w="2313"/>
        <w:gridCol w:w="2589"/>
        <w:gridCol w:w="1409"/>
      </w:tblGrid>
      <w:tr w:rsidR="00BB0A9C" w:rsidRPr="00BB0A9C" w:rsidTr="00BB0A9C">
        <w:trPr>
          <w:trHeight w:val="20"/>
        </w:trPr>
        <w:tc>
          <w:tcPr>
            <w:tcW w:w="1658" w:type="pct"/>
            <w:shd w:val="clear" w:color="auto" w:fill="auto"/>
            <w:tcMar>
              <w:top w:w="72" w:type="dxa"/>
              <w:left w:w="144" w:type="dxa"/>
              <w:bottom w:w="72" w:type="dxa"/>
              <w:right w:w="144" w:type="dxa"/>
            </w:tcMar>
            <w:hideMark/>
          </w:tcPr>
          <w:p w:rsidR="00BB0A9C" w:rsidRPr="00BB0A9C" w:rsidRDefault="00BB0A9C" w:rsidP="00BB0A9C">
            <w:pPr>
              <w:spacing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Needs that will Arise</w:t>
            </w:r>
          </w:p>
        </w:tc>
        <w:tc>
          <w:tcPr>
            <w:tcW w:w="1225" w:type="pct"/>
            <w:shd w:val="clear" w:color="auto" w:fill="auto"/>
            <w:tcMar>
              <w:top w:w="72" w:type="dxa"/>
              <w:left w:w="144" w:type="dxa"/>
              <w:bottom w:w="72" w:type="dxa"/>
              <w:right w:w="144" w:type="dxa"/>
            </w:tcMar>
            <w:hideMark/>
          </w:tcPr>
          <w:p w:rsidR="00BB0A9C" w:rsidRPr="00BB0A9C" w:rsidRDefault="00BB0A9C" w:rsidP="00BB0A9C">
            <w:pPr>
              <w:spacing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Activities to meet the Needs</w:t>
            </w:r>
          </w:p>
        </w:tc>
        <w:tc>
          <w:tcPr>
            <w:tcW w:w="1371"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168" w:right="-124"/>
              <w:contextualSpacing/>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Agencies Likely to Undertake the Activities</w:t>
            </w:r>
          </w:p>
          <w:p w:rsidR="00BB0A9C" w:rsidRPr="00BB0A9C" w:rsidRDefault="00BB0A9C" w:rsidP="00BB0A9C">
            <w:pPr>
              <w:spacing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(By whom)</w:t>
            </w:r>
          </w:p>
        </w:tc>
        <w:tc>
          <w:tcPr>
            <w:tcW w:w="746" w:type="pct"/>
            <w:shd w:val="clear" w:color="auto" w:fill="auto"/>
            <w:tcMar>
              <w:top w:w="72" w:type="dxa"/>
              <w:left w:w="144" w:type="dxa"/>
              <w:bottom w:w="72" w:type="dxa"/>
              <w:right w:w="144" w:type="dxa"/>
            </w:tcMar>
            <w:hideMark/>
          </w:tcPr>
          <w:p w:rsidR="00BB0A9C" w:rsidRPr="00BB0A9C" w:rsidRDefault="00BB0A9C" w:rsidP="00BB0A9C">
            <w:pPr>
              <w:spacing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Timeframe</w:t>
            </w:r>
          </w:p>
          <w:p w:rsidR="00BB0A9C" w:rsidRPr="00BB0A9C" w:rsidRDefault="00BB0A9C" w:rsidP="00BB0A9C">
            <w:pPr>
              <w:spacing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(By when)</w:t>
            </w:r>
          </w:p>
        </w:tc>
      </w:tr>
      <w:tr w:rsidR="00BB0A9C" w:rsidRPr="00BB0A9C" w:rsidTr="00BB0A9C">
        <w:trPr>
          <w:trHeight w:val="20"/>
        </w:trPr>
        <w:tc>
          <w:tcPr>
            <w:tcW w:w="1658"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360" w:hanging="36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Rice</w:t>
            </w:r>
          </w:p>
        </w:tc>
        <w:tc>
          <w:tcPr>
            <w:tcW w:w="1225"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199" w:hanging="27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w:t>
            </w:r>
          </w:p>
          <w:p w:rsidR="00BB0A9C" w:rsidRPr="00BB0A9C" w:rsidRDefault="00BB0A9C" w:rsidP="00BB0A9C">
            <w:pPr>
              <w:spacing w:after="0" w:line="240" w:lineRule="auto"/>
              <w:ind w:left="199" w:hanging="27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-Solicit</w:t>
            </w:r>
          </w:p>
        </w:tc>
        <w:tc>
          <w:tcPr>
            <w:tcW w:w="1371"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12" w:right="-12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BDRRMC, MDRRMC, DSWD, PDRRMC,NGOs</w:t>
            </w:r>
          </w:p>
        </w:tc>
        <w:tc>
          <w:tcPr>
            <w:tcW w:w="746"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835" w:hanging="835"/>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1week</w:t>
            </w:r>
          </w:p>
        </w:tc>
      </w:tr>
      <w:tr w:rsidR="00BB0A9C" w:rsidRPr="00BB0A9C" w:rsidTr="00BB0A9C">
        <w:trPr>
          <w:trHeight w:val="20"/>
        </w:trPr>
        <w:tc>
          <w:tcPr>
            <w:tcW w:w="1658"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360" w:hanging="36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Groceries (noodles, sardines, coffee, sugar)</w:t>
            </w:r>
          </w:p>
        </w:tc>
        <w:tc>
          <w:tcPr>
            <w:tcW w:w="1225"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199" w:hanging="27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w:t>
            </w:r>
          </w:p>
          <w:p w:rsidR="00BB0A9C" w:rsidRPr="00BB0A9C" w:rsidRDefault="00BB0A9C" w:rsidP="00BB0A9C">
            <w:pPr>
              <w:spacing w:after="0" w:line="240" w:lineRule="auto"/>
              <w:ind w:left="199" w:hanging="27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-Solicit</w:t>
            </w:r>
          </w:p>
        </w:tc>
        <w:tc>
          <w:tcPr>
            <w:tcW w:w="1371"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12" w:right="-21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BDRRMC,  MDRRMC, DSWD, PDRRMC,NGOs</w:t>
            </w:r>
          </w:p>
        </w:tc>
        <w:tc>
          <w:tcPr>
            <w:tcW w:w="746"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360" w:hanging="36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1week</w:t>
            </w:r>
          </w:p>
        </w:tc>
      </w:tr>
      <w:tr w:rsidR="00BB0A9C" w:rsidRPr="00BB0A9C" w:rsidTr="00BB0A9C">
        <w:trPr>
          <w:trHeight w:val="20"/>
        </w:trPr>
        <w:tc>
          <w:tcPr>
            <w:tcW w:w="1658"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360" w:hanging="36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Medicines</w:t>
            </w:r>
          </w:p>
        </w:tc>
        <w:tc>
          <w:tcPr>
            <w:tcW w:w="1225"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199" w:hanging="27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w:t>
            </w:r>
          </w:p>
          <w:p w:rsidR="00BB0A9C" w:rsidRPr="00BB0A9C" w:rsidRDefault="00BB0A9C" w:rsidP="00BB0A9C">
            <w:pPr>
              <w:spacing w:after="0" w:line="240" w:lineRule="auto"/>
              <w:ind w:left="199" w:hanging="27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-Solicit</w:t>
            </w:r>
          </w:p>
        </w:tc>
        <w:tc>
          <w:tcPr>
            <w:tcW w:w="1371"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12" w:right="-12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DOH,  BDRRMC,  MDRRMC, PCSO</w:t>
            </w:r>
          </w:p>
        </w:tc>
        <w:tc>
          <w:tcPr>
            <w:tcW w:w="746"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360" w:hanging="36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1week</w:t>
            </w:r>
          </w:p>
        </w:tc>
      </w:tr>
      <w:tr w:rsidR="00BB0A9C" w:rsidRPr="00BB0A9C" w:rsidTr="00BB0A9C">
        <w:trPr>
          <w:trHeight w:val="20"/>
        </w:trPr>
        <w:tc>
          <w:tcPr>
            <w:tcW w:w="1658"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360" w:hanging="36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Clothing</w:t>
            </w:r>
          </w:p>
        </w:tc>
        <w:tc>
          <w:tcPr>
            <w:tcW w:w="1225"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199" w:right="-210" w:hanging="27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-Voluntary Contribution</w:t>
            </w:r>
          </w:p>
          <w:p w:rsidR="00BB0A9C" w:rsidRPr="00BB0A9C" w:rsidRDefault="00BB0A9C" w:rsidP="00BB0A9C">
            <w:pPr>
              <w:spacing w:after="0" w:line="240" w:lineRule="auto"/>
              <w:ind w:left="199" w:hanging="27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-Donations</w:t>
            </w:r>
          </w:p>
        </w:tc>
        <w:tc>
          <w:tcPr>
            <w:tcW w:w="1371"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12" w:right="-12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NGOs, Private Sector</w:t>
            </w:r>
          </w:p>
        </w:tc>
        <w:tc>
          <w:tcPr>
            <w:tcW w:w="746"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360" w:hanging="36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2week</w:t>
            </w:r>
          </w:p>
        </w:tc>
      </w:tr>
      <w:tr w:rsidR="00BB0A9C" w:rsidRPr="00BB0A9C" w:rsidTr="00BB0A9C">
        <w:trPr>
          <w:trHeight w:val="20"/>
        </w:trPr>
        <w:tc>
          <w:tcPr>
            <w:tcW w:w="1658"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360" w:hanging="36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Flashlight, candles, batteries, boots, matches, kitchen utensil, mats, blanket</w:t>
            </w:r>
          </w:p>
        </w:tc>
        <w:tc>
          <w:tcPr>
            <w:tcW w:w="1225"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199" w:right="-120" w:hanging="27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w:t>
            </w:r>
          </w:p>
          <w:p w:rsidR="00BB0A9C" w:rsidRPr="00BB0A9C" w:rsidRDefault="00BB0A9C" w:rsidP="00BB0A9C">
            <w:pPr>
              <w:spacing w:after="0" w:line="240" w:lineRule="auto"/>
              <w:ind w:left="199" w:right="-120" w:hanging="27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-Solicit</w:t>
            </w:r>
          </w:p>
          <w:p w:rsidR="00BB0A9C" w:rsidRPr="00BB0A9C" w:rsidRDefault="00BB0A9C" w:rsidP="00BB0A9C">
            <w:pPr>
              <w:spacing w:after="0" w:line="240" w:lineRule="auto"/>
              <w:ind w:left="199" w:right="-120" w:hanging="27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-Voluntary contribution</w:t>
            </w:r>
          </w:p>
          <w:p w:rsidR="00BB0A9C" w:rsidRPr="00BB0A9C" w:rsidRDefault="00BB0A9C" w:rsidP="00BB0A9C">
            <w:pPr>
              <w:spacing w:after="0" w:line="240" w:lineRule="auto"/>
              <w:ind w:left="199" w:hanging="27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-Donation</w:t>
            </w:r>
          </w:p>
        </w:tc>
        <w:tc>
          <w:tcPr>
            <w:tcW w:w="1371"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12" w:right="-21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BDRRMC,PDRRMC,  MDRRMC,DSWD,NGOs</w:t>
            </w:r>
          </w:p>
        </w:tc>
        <w:tc>
          <w:tcPr>
            <w:tcW w:w="746" w:type="pct"/>
            <w:shd w:val="clear" w:color="auto" w:fill="auto"/>
            <w:tcMar>
              <w:top w:w="72" w:type="dxa"/>
              <w:left w:w="144" w:type="dxa"/>
              <w:bottom w:w="72" w:type="dxa"/>
              <w:right w:w="144" w:type="dxa"/>
            </w:tcMar>
            <w:hideMark/>
          </w:tcPr>
          <w:p w:rsidR="00BB0A9C" w:rsidRPr="00BB0A9C" w:rsidRDefault="00BB0A9C" w:rsidP="00BB0A9C">
            <w:pPr>
              <w:spacing w:after="0" w:line="240" w:lineRule="auto"/>
              <w:ind w:left="360" w:hanging="36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1-2 weeks</w:t>
            </w:r>
          </w:p>
        </w:tc>
      </w:tr>
    </w:tbl>
    <w:p w:rsidR="008B54DC" w:rsidRPr="00BB0A9C" w:rsidRDefault="001E403C" w:rsidP="008B54DC">
      <w:pPr>
        <w:spacing w:after="0" w:line="240" w:lineRule="auto"/>
        <w:jc w:val="center"/>
        <w:rPr>
          <w:rFonts w:ascii="Times New Roman" w:hAnsi="Times New Roman" w:cs="Times New Roman"/>
          <w:b/>
          <w:bCs/>
          <w:sz w:val="24"/>
        </w:rPr>
      </w:pPr>
      <w:r w:rsidRPr="00BB0A9C">
        <w:rPr>
          <w:rFonts w:ascii="Times New Roman" w:hAnsi="Times New Roman" w:cs="Times New Roman"/>
          <w:b/>
          <w:bCs/>
          <w:sz w:val="24"/>
        </w:rPr>
        <w:t xml:space="preserve"> </w:t>
      </w:r>
    </w:p>
    <w:p w:rsidR="009E6EAF" w:rsidRDefault="009E6EAF" w:rsidP="001E403C">
      <w:pPr>
        <w:spacing w:after="0" w:line="240" w:lineRule="auto"/>
        <w:rPr>
          <w:rFonts w:ascii="Times New Roman" w:hAnsi="Times New Roman" w:cs="Times New Roman"/>
          <w:b/>
          <w:bCs/>
          <w:i/>
          <w:sz w:val="24"/>
          <w:u w:val="single"/>
        </w:rPr>
      </w:pPr>
    </w:p>
    <w:p w:rsidR="00BB0A9C" w:rsidRDefault="00BB0A9C" w:rsidP="001E403C">
      <w:pPr>
        <w:spacing w:after="0" w:line="240" w:lineRule="auto"/>
        <w:rPr>
          <w:rFonts w:ascii="Times New Roman" w:hAnsi="Times New Roman" w:cs="Times New Roman"/>
          <w:b/>
          <w:bCs/>
          <w:i/>
          <w:sz w:val="24"/>
          <w:u w:val="single"/>
        </w:rPr>
      </w:pPr>
    </w:p>
    <w:p w:rsidR="00BB0A9C" w:rsidRDefault="00BB0A9C" w:rsidP="001E403C">
      <w:pPr>
        <w:spacing w:after="0" w:line="240" w:lineRule="auto"/>
        <w:rPr>
          <w:rFonts w:ascii="Times New Roman" w:hAnsi="Times New Roman" w:cs="Times New Roman"/>
          <w:b/>
          <w:bCs/>
          <w:i/>
          <w:sz w:val="24"/>
          <w:u w:val="single"/>
        </w:rPr>
      </w:pPr>
    </w:p>
    <w:p w:rsidR="00BB0A9C" w:rsidRDefault="00BB0A9C" w:rsidP="001E403C">
      <w:pPr>
        <w:spacing w:after="0" w:line="240" w:lineRule="auto"/>
        <w:rPr>
          <w:rFonts w:ascii="Times New Roman" w:hAnsi="Times New Roman" w:cs="Times New Roman"/>
          <w:b/>
          <w:bCs/>
          <w:i/>
          <w:sz w:val="24"/>
          <w:u w:val="single"/>
        </w:rPr>
      </w:pPr>
    </w:p>
    <w:p w:rsidR="00BB6707" w:rsidRDefault="00BB6707" w:rsidP="001E403C">
      <w:pPr>
        <w:spacing w:after="0" w:line="240" w:lineRule="auto"/>
        <w:rPr>
          <w:rFonts w:ascii="Times New Roman" w:hAnsi="Times New Roman" w:cs="Times New Roman"/>
          <w:b/>
          <w:bCs/>
          <w:i/>
          <w:sz w:val="24"/>
          <w:u w:val="single"/>
        </w:rPr>
      </w:pPr>
    </w:p>
    <w:p w:rsidR="008B54DC" w:rsidRPr="00BB0A9C" w:rsidRDefault="001E403C" w:rsidP="001E403C">
      <w:pPr>
        <w:spacing w:after="0" w:line="240" w:lineRule="auto"/>
        <w:rPr>
          <w:rFonts w:ascii="Times New Roman" w:hAnsi="Times New Roman" w:cs="Times New Roman"/>
          <w:b/>
          <w:bCs/>
          <w:i/>
          <w:sz w:val="24"/>
          <w:u w:val="single"/>
        </w:rPr>
      </w:pPr>
      <w:r w:rsidRPr="00BB0A9C">
        <w:rPr>
          <w:rFonts w:ascii="Times New Roman" w:hAnsi="Times New Roman" w:cs="Times New Roman"/>
          <w:b/>
          <w:bCs/>
          <w:i/>
          <w:sz w:val="24"/>
          <w:u w:val="single"/>
        </w:rPr>
        <w:lastRenderedPageBreak/>
        <w:t xml:space="preserve">Flooding </w:t>
      </w:r>
    </w:p>
    <w:p w:rsidR="008B54DC" w:rsidRPr="00BB0A9C" w:rsidRDefault="008B54DC" w:rsidP="008B54DC">
      <w:pPr>
        <w:spacing w:after="0" w:line="240" w:lineRule="auto"/>
        <w:jc w:val="center"/>
        <w:rPr>
          <w:rFonts w:ascii="Times New Roman" w:hAnsi="Times New Roman" w:cs="Times New Roman"/>
          <w:b/>
          <w:bCs/>
          <w:sz w:val="24"/>
        </w:rPr>
      </w:pPr>
      <w:r w:rsidRPr="00BB0A9C">
        <w:rPr>
          <w:rFonts w:ascii="Times New Roman" w:hAnsi="Times New Roman" w:cs="Times New Roman"/>
          <w:b/>
          <w:bCs/>
          <w:sz w:val="24"/>
        </w:rPr>
        <w:t xml:space="preserve">Table </w:t>
      </w:r>
      <w:r w:rsidR="000D34CC">
        <w:rPr>
          <w:rFonts w:ascii="Times New Roman" w:hAnsi="Times New Roman" w:cs="Times New Roman"/>
          <w:b/>
          <w:bCs/>
          <w:sz w:val="24"/>
        </w:rPr>
        <w:t>125</w:t>
      </w:r>
      <w:r w:rsidR="003164F3">
        <w:rPr>
          <w:rFonts w:ascii="Times New Roman" w:hAnsi="Times New Roman" w:cs="Times New Roman"/>
          <w:b/>
          <w:bCs/>
          <w:sz w:val="24"/>
        </w:rPr>
        <w:t>:</w:t>
      </w:r>
      <w:r w:rsidRPr="00BB0A9C">
        <w:rPr>
          <w:rFonts w:ascii="Times New Roman" w:hAnsi="Times New Roman" w:cs="Times New Roman"/>
          <w:b/>
          <w:bCs/>
          <w:sz w:val="24"/>
        </w:rPr>
        <w:t xml:space="preserve"> Inventory of Needs and Activities for Flooding Cases</w:t>
      </w:r>
    </w:p>
    <w:tbl>
      <w:tblPr>
        <w:tblW w:w="8604" w:type="dxa"/>
        <w:tblInd w:w="2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2250"/>
        <w:gridCol w:w="2277"/>
        <w:gridCol w:w="2676"/>
        <w:gridCol w:w="1401"/>
      </w:tblGrid>
      <w:tr w:rsidR="008B54DC" w:rsidRPr="00BB0A9C" w:rsidTr="00BB0A9C">
        <w:trPr>
          <w:trHeight w:val="20"/>
        </w:trPr>
        <w:tc>
          <w:tcPr>
            <w:tcW w:w="2250" w:type="dxa"/>
            <w:shd w:val="clear" w:color="auto" w:fill="auto"/>
            <w:tcMar>
              <w:top w:w="72" w:type="dxa"/>
              <w:left w:w="144" w:type="dxa"/>
              <w:bottom w:w="72" w:type="dxa"/>
              <w:right w:w="144" w:type="dxa"/>
            </w:tcMar>
            <w:hideMark/>
          </w:tcPr>
          <w:p w:rsidR="008B54DC" w:rsidRPr="00BB0A9C" w:rsidRDefault="008B54DC" w:rsidP="00771347">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Needs that will Arise</w:t>
            </w:r>
          </w:p>
        </w:tc>
        <w:tc>
          <w:tcPr>
            <w:tcW w:w="2277" w:type="dxa"/>
            <w:shd w:val="clear" w:color="auto" w:fill="auto"/>
            <w:tcMar>
              <w:top w:w="72" w:type="dxa"/>
              <w:left w:w="144" w:type="dxa"/>
              <w:bottom w:w="72" w:type="dxa"/>
              <w:right w:w="144" w:type="dxa"/>
            </w:tcMar>
            <w:hideMark/>
          </w:tcPr>
          <w:p w:rsidR="008B54DC" w:rsidRPr="00BB0A9C" w:rsidRDefault="008B54DC" w:rsidP="00771347">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Activities to meet the Needs</w:t>
            </w:r>
          </w:p>
        </w:tc>
        <w:tc>
          <w:tcPr>
            <w:tcW w:w="2676" w:type="dxa"/>
            <w:shd w:val="clear" w:color="auto" w:fill="auto"/>
            <w:tcMar>
              <w:top w:w="72" w:type="dxa"/>
              <w:left w:w="144" w:type="dxa"/>
              <w:bottom w:w="72" w:type="dxa"/>
              <w:right w:w="144" w:type="dxa"/>
            </w:tcMar>
            <w:hideMark/>
          </w:tcPr>
          <w:p w:rsidR="008B54DC" w:rsidRPr="00BB0A9C" w:rsidRDefault="008B54DC" w:rsidP="00771347">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Agencies Likely to Undertake the Activities</w:t>
            </w:r>
          </w:p>
          <w:p w:rsidR="008B54DC" w:rsidRPr="00BB0A9C" w:rsidRDefault="008B54DC" w:rsidP="00771347">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(By whom)</w:t>
            </w:r>
          </w:p>
        </w:tc>
        <w:tc>
          <w:tcPr>
            <w:tcW w:w="1401" w:type="dxa"/>
            <w:shd w:val="clear" w:color="auto" w:fill="auto"/>
            <w:tcMar>
              <w:top w:w="72" w:type="dxa"/>
              <w:left w:w="144" w:type="dxa"/>
              <w:bottom w:w="72" w:type="dxa"/>
              <w:right w:w="144" w:type="dxa"/>
            </w:tcMar>
            <w:hideMark/>
          </w:tcPr>
          <w:p w:rsidR="008B54DC" w:rsidRPr="00BB0A9C" w:rsidRDefault="008B54DC" w:rsidP="00771347">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Timeframe</w:t>
            </w:r>
          </w:p>
          <w:p w:rsidR="008B54DC" w:rsidRPr="00BB0A9C" w:rsidRDefault="008B54DC" w:rsidP="00771347">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(By when)</w:t>
            </w:r>
          </w:p>
        </w:tc>
      </w:tr>
      <w:tr w:rsidR="008B54DC" w:rsidRPr="00BB0A9C" w:rsidTr="00BB0A9C">
        <w:trPr>
          <w:trHeight w:val="20"/>
        </w:trPr>
        <w:tc>
          <w:tcPr>
            <w:tcW w:w="225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Food</w:t>
            </w:r>
          </w:p>
        </w:tc>
        <w:tc>
          <w:tcPr>
            <w:tcW w:w="2277"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-Solicitation</w:t>
            </w:r>
          </w:p>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-Donation</w:t>
            </w:r>
          </w:p>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-Purchase </w:t>
            </w:r>
          </w:p>
        </w:tc>
        <w:tc>
          <w:tcPr>
            <w:tcW w:w="2676"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LGUs, DSWD, OCD, NGOs (FCCC)</w:t>
            </w:r>
          </w:p>
        </w:tc>
        <w:tc>
          <w:tcPr>
            <w:tcW w:w="1401"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ASAP </w:t>
            </w:r>
          </w:p>
        </w:tc>
      </w:tr>
      <w:tr w:rsidR="008B54DC" w:rsidRPr="00BB0A9C" w:rsidTr="00BB0A9C">
        <w:trPr>
          <w:trHeight w:val="20"/>
        </w:trPr>
        <w:tc>
          <w:tcPr>
            <w:tcW w:w="225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Medicine</w:t>
            </w:r>
          </w:p>
        </w:tc>
        <w:tc>
          <w:tcPr>
            <w:tcW w:w="2277"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-Donation</w:t>
            </w:r>
          </w:p>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w:t>
            </w:r>
          </w:p>
        </w:tc>
        <w:tc>
          <w:tcPr>
            <w:tcW w:w="2676"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DOH, MHO, RHU, NGOs, Religious Sectors</w:t>
            </w:r>
          </w:p>
        </w:tc>
        <w:tc>
          <w:tcPr>
            <w:tcW w:w="1401" w:type="dxa"/>
            <w:shd w:val="clear" w:color="auto" w:fill="auto"/>
            <w:tcMar>
              <w:top w:w="72" w:type="dxa"/>
              <w:left w:w="144" w:type="dxa"/>
              <w:bottom w:w="72" w:type="dxa"/>
              <w:right w:w="144" w:type="dxa"/>
            </w:tcMar>
            <w:hideMark/>
          </w:tcPr>
          <w:p w:rsidR="008B54DC" w:rsidRPr="00BB0A9C" w:rsidRDefault="008B54DC" w:rsidP="00771347">
            <w:pPr>
              <w:kinsoku w:val="0"/>
              <w:overflowPunct w:val="0"/>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ASAP </w:t>
            </w:r>
          </w:p>
        </w:tc>
      </w:tr>
      <w:tr w:rsidR="008B54DC" w:rsidRPr="00BB0A9C" w:rsidTr="00BB0A9C">
        <w:trPr>
          <w:trHeight w:val="20"/>
        </w:trPr>
        <w:tc>
          <w:tcPr>
            <w:tcW w:w="225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Shelter</w:t>
            </w:r>
          </w:p>
        </w:tc>
        <w:tc>
          <w:tcPr>
            <w:tcW w:w="2277"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-Hospitability</w:t>
            </w:r>
          </w:p>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-Evacuation centers</w:t>
            </w:r>
          </w:p>
        </w:tc>
        <w:tc>
          <w:tcPr>
            <w:tcW w:w="2676"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LGUs, PNRC, DSWD, PNP</w:t>
            </w:r>
          </w:p>
        </w:tc>
        <w:tc>
          <w:tcPr>
            <w:tcW w:w="1401" w:type="dxa"/>
            <w:shd w:val="clear" w:color="auto" w:fill="auto"/>
            <w:tcMar>
              <w:top w:w="72" w:type="dxa"/>
              <w:left w:w="144" w:type="dxa"/>
              <w:bottom w:w="72" w:type="dxa"/>
              <w:right w:w="144" w:type="dxa"/>
            </w:tcMar>
            <w:hideMark/>
          </w:tcPr>
          <w:p w:rsidR="008B54DC" w:rsidRPr="00BB0A9C" w:rsidRDefault="008B54DC" w:rsidP="00771347">
            <w:pPr>
              <w:kinsoku w:val="0"/>
              <w:overflowPunct w:val="0"/>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ASAP </w:t>
            </w:r>
          </w:p>
        </w:tc>
      </w:tr>
      <w:tr w:rsidR="008B54DC" w:rsidRPr="00BB0A9C" w:rsidTr="00BB0A9C">
        <w:trPr>
          <w:trHeight w:val="20"/>
        </w:trPr>
        <w:tc>
          <w:tcPr>
            <w:tcW w:w="225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Clothing</w:t>
            </w:r>
          </w:p>
        </w:tc>
        <w:tc>
          <w:tcPr>
            <w:tcW w:w="2277" w:type="dxa"/>
            <w:shd w:val="clear" w:color="auto" w:fill="auto"/>
            <w:tcMar>
              <w:top w:w="72" w:type="dxa"/>
              <w:left w:w="144" w:type="dxa"/>
              <w:bottom w:w="72" w:type="dxa"/>
              <w:right w:w="144" w:type="dxa"/>
            </w:tcMar>
            <w:hideMark/>
          </w:tcPr>
          <w:p w:rsidR="00771347" w:rsidRPr="00BB0A9C" w:rsidRDefault="008B54DC" w:rsidP="00771347">
            <w:pPr>
              <w:spacing w:after="0" w:line="240" w:lineRule="auto"/>
              <w:ind w:left="274" w:hanging="274"/>
              <w:textAlignment w:val="baseline"/>
              <w:rPr>
                <w:rFonts w:ascii="Times New Roman" w:hAnsi="Times New Roman" w:cs="Times New Roman"/>
                <w:color w:val="000000"/>
                <w:kern w:val="24"/>
                <w:sz w:val="20"/>
                <w:szCs w:val="20"/>
              </w:rPr>
            </w:pPr>
            <w:r w:rsidRPr="00BB0A9C">
              <w:rPr>
                <w:rFonts w:ascii="Times New Roman" w:hAnsi="Times New Roman" w:cs="Times New Roman"/>
                <w:color w:val="000000"/>
                <w:kern w:val="24"/>
                <w:sz w:val="20"/>
                <w:szCs w:val="20"/>
              </w:rPr>
              <w:t xml:space="preserve">-Donation </w:t>
            </w:r>
          </w:p>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w:t>
            </w:r>
          </w:p>
        </w:tc>
        <w:tc>
          <w:tcPr>
            <w:tcW w:w="2676"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DSWD, PNRC, NGOs, LGUs</w:t>
            </w:r>
          </w:p>
        </w:tc>
        <w:tc>
          <w:tcPr>
            <w:tcW w:w="1401" w:type="dxa"/>
            <w:shd w:val="clear" w:color="auto" w:fill="auto"/>
            <w:tcMar>
              <w:top w:w="72" w:type="dxa"/>
              <w:left w:w="144" w:type="dxa"/>
              <w:bottom w:w="72" w:type="dxa"/>
              <w:right w:w="144" w:type="dxa"/>
            </w:tcMar>
            <w:hideMark/>
          </w:tcPr>
          <w:p w:rsidR="008B54DC" w:rsidRPr="00BB0A9C" w:rsidRDefault="008B54DC" w:rsidP="00771347">
            <w:pPr>
              <w:kinsoku w:val="0"/>
              <w:overflowPunct w:val="0"/>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ASAP </w:t>
            </w:r>
          </w:p>
        </w:tc>
      </w:tr>
    </w:tbl>
    <w:p w:rsidR="00771347" w:rsidRPr="00BB0A9C" w:rsidRDefault="00771347" w:rsidP="00771347">
      <w:pPr>
        <w:spacing w:after="0" w:line="240" w:lineRule="auto"/>
        <w:rPr>
          <w:rFonts w:ascii="Times New Roman" w:hAnsi="Times New Roman" w:cs="Times New Roman"/>
          <w:b/>
          <w:i/>
          <w:sz w:val="24"/>
          <w:u w:val="single"/>
        </w:rPr>
      </w:pPr>
    </w:p>
    <w:p w:rsidR="008B54DC" w:rsidRPr="00BB0A9C" w:rsidRDefault="001E403C" w:rsidP="001E403C">
      <w:pPr>
        <w:rPr>
          <w:rFonts w:ascii="Times New Roman" w:hAnsi="Times New Roman" w:cs="Times New Roman"/>
          <w:b/>
          <w:i/>
          <w:sz w:val="24"/>
          <w:u w:val="single"/>
        </w:rPr>
      </w:pPr>
      <w:r w:rsidRPr="00BB0A9C">
        <w:rPr>
          <w:rFonts w:ascii="Times New Roman" w:hAnsi="Times New Roman" w:cs="Times New Roman"/>
          <w:b/>
          <w:i/>
          <w:sz w:val="24"/>
          <w:u w:val="single"/>
        </w:rPr>
        <w:t xml:space="preserve"> Dam Outbreak</w:t>
      </w:r>
    </w:p>
    <w:p w:rsidR="008B54DC" w:rsidRPr="00BB0A9C" w:rsidRDefault="008B54DC" w:rsidP="008B54DC">
      <w:pPr>
        <w:spacing w:after="0" w:line="240" w:lineRule="auto"/>
        <w:jc w:val="center"/>
        <w:rPr>
          <w:rFonts w:ascii="Times New Roman" w:hAnsi="Times New Roman" w:cs="Times New Roman"/>
          <w:b/>
          <w:bCs/>
          <w:sz w:val="24"/>
        </w:rPr>
      </w:pPr>
      <w:r w:rsidRPr="00BB0A9C">
        <w:rPr>
          <w:rFonts w:ascii="Times New Roman" w:hAnsi="Times New Roman" w:cs="Times New Roman"/>
          <w:b/>
          <w:bCs/>
          <w:sz w:val="24"/>
        </w:rPr>
        <w:t xml:space="preserve">Table </w:t>
      </w:r>
      <w:r w:rsidR="000D34CC">
        <w:rPr>
          <w:rFonts w:ascii="Times New Roman" w:hAnsi="Times New Roman" w:cs="Times New Roman"/>
          <w:b/>
          <w:bCs/>
          <w:sz w:val="24"/>
        </w:rPr>
        <w:t>126</w:t>
      </w:r>
      <w:r w:rsidR="003164F3">
        <w:rPr>
          <w:rFonts w:ascii="Times New Roman" w:hAnsi="Times New Roman" w:cs="Times New Roman"/>
          <w:b/>
          <w:bCs/>
          <w:sz w:val="24"/>
        </w:rPr>
        <w:t>:</w:t>
      </w:r>
      <w:r w:rsidRPr="00BB0A9C">
        <w:rPr>
          <w:rFonts w:ascii="Times New Roman" w:hAnsi="Times New Roman" w:cs="Times New Roman"/>
          <w:b/>
          <w:bCs/>
          <w:sz w:val="24"/>
        </w:rPr>
        <w:t xml:space="preserve"> </w:t>
      </w:r>
      <w:r w:rsidR="001E403C" w:rsidRPr="00BB0A9C">
        <w:rPr>
          <w:rFonts w:ascii="Times New Roman" w:hAnsi="Times New Roman" w:cs="Times New Roman"/>
          <w:b/>
          <w:bCs/>
          <w:sz w:val="24"/>
        </w:rPr>
        <w:t xml:space="preserve"> </w:t>
      </w:r>
      <w:r w:rsidRPr="00BB0A9C">
        <w:rPr>
          <w:rFonts w:ascii="Times New Roman" w:hAnsi="Times New Roman" w:cs="Times New Roman"/>
          <w:b/>
          <w:bCs/>
          <w:sz w:val="24"/>
        </w:rPr>
        <w:t>Inventory of Needs and Activities for Dam Outbreak Cases</w:t>
      </w:r>
    </w:p>
    <w:tbl>
      <w:tblPr>
        <w:tblW w:w="8604" w:type="dxa"/>
        <w:tblInd w:w="2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2250"/>
        <w:gridCol w:w="2277"/>
        <w:gridCol w:w="2676"/>
        <w:gridCol w:w="1401"/>
      </w:tblGrid>
      <w:tr w:rsidR="008B54DC" w:rsidRPr="00BB0A9C" w:rsidTr="00BB0A9C">
        <w:trPr>
          <w:trHeight w:val="20"/>
        </w:trPr>
        <w:tc>
          <w:tcPr>
            <w:tcW w:w="2250" w:type="dxa"/>
            <w:shd w:val="clear" w:color="auto" w:fill="auto"/>
            <w:tcMar>
              <w:top w:w="72" w:type="dxa"/>
              <w:left w:w="144" w:type="dxa"/>
              <w:bottom w:w="72" w:type="dxa"/>
              <w:right w:w="144" w:type="dxa"/>
            </w:tcMar>
            <w:hideMark/>
          </w:tcPr>
          <w:p w:rsidR="008B54DC" w:rsidRPr="00BB0A9C" w:rsidRDefault="008B54DC" w:rsidP="00771347">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Needs that will Arise</w:t>
            </w:r>
          </w:p>
        </w:tc>
        <w:tc>
          <w:tcPr>
            <w:tcW w:w="2277" w:type="dxa"/>
            <w:shd w:val="clear" w:color="auto" w:fill="auto"/>
            <w:tcMar>
              <w:top w:w="72" w:type="dxa"/>
              <w:left w:w="144" w:type="dxa"/>
              <w:bottom w:w="72" w:type="dxa"/>
              <w:right w:w="144" w:type="dxa"/>
            </w:tcMar>
            <w:hideMark/>
          </w:tcPr>
          <w:p w:rsidR="008B54DC" w:rsidRPr="00BB0A9C" w:rsidRDefault="008B54DC" w:rsidP="00771347">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Activities to meet the Needs</w:t>
            </w:r>
          </w:p>
        </w:tc>
        <w:tc>
          <w:tcPr>
            <w:tcW w:w="2676" w:type="dxa"/>
            <w:shd w:val="clear" w:color="auto" w:fill="auto"/>
            <w:tcMar>
              <w:top w:w="72" w:type="dxa"/>
              <w:left w:w="144" w:type="dxa"/>
              <w:bottom w:w="72" w:type="dxa"/>
              <w:right w:w="144" w:type="dxa"/>
            </w:tcMar>
            <w:hideMark/>
          </w:tcPr>
          <w:p w:rsidR="008B54DC" w:rsidRPr="00BB0A9C" w:rsidRDefault="008B54DC" w:rsidP="00771347">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Agencies Likely to Undertake the Activities</w:t>
            </w:r>
          </w:p>
          <w:p w:rsidR="008B54DC" w:rsidRPr="00BB0A9C" w:rsidRDefault="008B54DC" w:rsidP="00771347">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(By whom)</w:t>
            </w:r>
          </w:p>
        </w:tc>
        <w:tc>
          <w:tcPr>
            <w:tcW w:w="1401" w:type="dxa"/>
            <w:shd w:val="clear" w:color="auto" w:fill="auto"/>
            <w:tcMar>
              <w:top w:w="72" w:type="dxa"/>
              <w:left w:w="144" w:type="dxa"/>
              <w:bottom w:w="72" w:type="dxa"/>
              <w:right w:w="144" w:type="dxa"/>
            </w:tcMar>
            <w:hideMark/>
          </w:tcPr>
          <w:p w:rsidR="008B54DC" w:rsidRPr="00BB0A9C" w:rsidRDefault="008B54DC" w:rsidP="00771347">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Timeframe</w:t>
            </w:r>
          </w:p>
          <w:p w:rsidR="008B54DC" w:rsidRPr="00BB0A9C" w:rsidRDefault="008B54DC" w:rsidP="00771347">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(By when)</w:t>
            </w:r>
          </w:p>
        </w:tc>
      </w:tr>
      <w:tr w:rsidR="008B54DC" w:rsidRPr="00BB0A9C" w:rsidTr="00BB0A9C">
        <w:trPr>
          <w:trHeight w:val="20"/>
        </w:trPr>
        <w:tc>
          <w:tcPr>
            <w:tcW w:w="225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Food</w:t>
            </w:r>
          </w:p>
        </w:tc>
        <w:tc>
          <w:tcPr>
            <w:tcW w:w="2277"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-Solicitation</w:t>
            </w:r>
          </w:p>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-Donation</w:t>
            </w:r>
          </w:p>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-Purchase </w:t>
            </w:r>
          </w:p>
        </w:tc>
        <w:tc>
          <w:tcPr>
            <w:tcW w:w="2676"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LGUs, DSWD, OCD, NGOs (FCCC)</w:t>
            </w:r>
          </w:p>
        </w:tc>
        <w:tc>
          <w:tcPr>
            <w:tcW w:w="1401"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ASAP </w:t>
            </w:r>
          </w:p>
        </w:tc>
      </w:tr>
      <w:tr w:rsidR="008B54DC" w:rsidRPr="00BB0A9C" w:rsidTr="00BB0A9C">
        <w:trPr>
          <w:trHeight w:val="20"/>
        </w:trPr>
        <w:tc>
          <w:tcPr>
            <w:tcW w:w="225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Medicine</w:t>
            </w:r>
          </w:p>
        </w:tc>
        <w:tc>
          <w:tcPr>
            <w:tcW w:w="2277"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-Donation</w:t>
            </w:r>
          </w:p>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w:t>
            </w:r>
          </w:p>
        </w:tc>
        <w:tc>
          <w:tcPr>
            <w:tcW w:w="2676"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DOH, MHO, RHU, NGOs, Religious Sectors</w:t>
            </w:r>
          </w:p>
        </w:tc>
        <w:tc>
          <w:tcPr>
            <w:tcW w:w="1401" w:type="dxa"/>
            <w:shd w:val="clear" w:color="auto" w:fill="auto"/>
            <w:tcMar>
              <w:top w:w="72" w:type="dxa"/>
              <w:left w:w="144" w:type="dxa"/>
              <w:bottom w:w="72" w:type="dxa"/>
              <w:right w:w="144" w:type="dxa"/>
            </w:tcMar>
            <w:hideMark/>
          </w:tcPr>
          <w:p w:rsidR="008B54DC" w:rsidRPr="00BB0A9C" w:rsidRDefault="008B54DC" w:rsidP="00771347">
            <w:pPr>
              <w:kinsoku w:val="0"/>
              <w:overflowPunct w:val="0"/>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ASAP </w:t>
            </w:r>
          </w:p>
        </w:tc>
      </w:tr>
      <w:tr w:rsidR="008B54DC" w:rsidRPr="00BB0A9C" w:rsidTr="00BB0A9C">
        <w:trPr>
          <w:trHeight w:val="20"/>
        </w:trPr>
        <w:tc>
          <w:tcPr>
            <w:tcW w:w="225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Shelter</w:t>
            </w:r>
          </w:p>
        </w:tc>
        <w:tc>
          <w:tcPr>
            <w:tcW w:w="2277"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-Hospitability</w:t>
            </w:r>
          </w:p>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-Evacuation centers</w:t>
            </w:r>
          </w:p>
        </w:tc>
        <w:tc>
          <w:tcPr>
            <w:tcW w:w="2676"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LGUs, PNRC, DSWD, PNP</w:t>
            </w:r>
          </w:p>
        </w:tc>
        <w:tc>
          <w:tcPr>
            <w:tcW w:w="1401" w:type="dxa"/>
            <w:shd w:val="clear" w:color="auto" w:fill="auto"/>
            <w:tcMar>
              <w:top w:w="72" w:type="dxa"/>
              <w:left w:w="144" w:type="dxa"/>
              <w:bottom w:w="72" w:type="dxa"/>
              <w:right w:w="144" w:type="dxa"/>
            </w:tcMar>
            <w:hideMark/>
          </w:tcPr>
          <w:p w:rsidR="008B54DC" w:rsidRPr="00BB0A9C" w:rsidRDefault="008B54DC" w:rsidP="00771347">
            <w:pPr>
              <w:kinsoku w:val="0"/>
              <w:overflowPunct w:val="0"/>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ASAP </w:t>
            </w:r>
          </w:p>
        </w:tc>
      </w:tr>
      <w:tr w:rsidR="008B54DC" w:rsidRPr="00BB0A9C" w:rsidTr="00BB0A9C">
        <w:trPr>
          <w:trHeight w:val="20"/>
        </w:trPr>
        <w:tc>
          <w:tcPr>
            <w:tcW w:w="225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Clothing</w:t>
            </w:r>
          </w:p>
        </w:tc>
        <w:tc>
          <w:tcPr>
            <w:tcW w:w="2277" w:type="dxa"/>
            <w:shd w:val="clear" w:color="auto" w:fill="auto"/>
            <w:tcMar>
              <w:top w:w="72" w:type="dxa"/>
              <w:left w:w="144" w:type="dxa"/>
              <w:bottom w:w="72" w:type="dxa"/>
              <w:right w:w="144" w:type="dxa"/>
            </w:tcMar>
            <w:hideMark/>
          </w:tcPr>
          <w:p w:rsidR="00771347" w:rsidRPr="00BB0A9C" w:rsidRDefault="008B54DC" w:rsidP="00771347">
            <w:pPr>
              <w:spacing w:after="0" w:line="240" w:lineRule="auto"/>
              <w:ind w:left="274" w:hanging="274"/>
              <w:textAlignment w:val="baseline"/>
              <w:rPr>
                <w:rFonts w:ascii="Times New Roman" w:hAnsi="Times New Roman" w:cs="Times New Roman"/>
                <w:color w:val="000000"/>
                <w:kern w:val="24"/>
                <w:sz w:val="20"/>
                <w:szCs w:val="20"/>
              </w:rPr>
            </w:pPr>
            <w:r w:rsidRPr="00BB0A9C">
              <w:rPr>
                <w:rFonts w:ascii="Times New Roman" w:hAnsi="Times New Roman" w:cs="Times New Roman"/>
                <w:color w:val="000000"/>
                <w:kern w:val="24"/>
                <w:sz w:val="20"/>
                <w:szCs w:val="20"/>
              </w:rPr>
              <w:t xml:space="preserve">-Donation </w:t>
            </w:r>
          </w:p>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w:t>
            </w:r>
          </w:p>
        </w:tc>
        <w:tc>
          <w:tcPr>
            <w:tcW w:w="2676"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DSWD, PNRC, NGOs, LGUs</w:t>
            </w:r>
          </w:p>
        </w:tc>
        <w:tc>
          <w:tcPr>
            <w:tcW w:w="1401" w:type="dxa"/>
            <w:shd w:val="clear" w:color="auto" w:fill="auto"/>
            <w:tcMar>
              <w:top w:w="72" w:type="dxa"/>
              <w:left w:w="144" w:type="dxa"/>
              <w:bottom w:w="72" w:type="dxa"/>
              <w:right w:w="144" w:type="dxa"/>
            </w:tcMar>
            <w:hideMark/>
          </w:tcPr>
          <w:p w:rsidR="008B54DC" w:rsidRPr="00BB0A9C" w:rsidRDefault="008B54DC" w:rsidP="00771347">
            <w:pPr>
              <w:kinsoku w:val="0"/>
              <w:overflowPunct w:val="0"/>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ASAP </w:t>
            </w:r>
          </w:p>
        </w:tc>
      </w:tr>
    </w:tbl>
    <w:p w:rsidR="006D3520" w:rsidRDefault="006D3520" w:rsidP="001E403C">
      <w:pPr>
        <w:rPr>
          <w:rFonts w:ascii="Times New Roman" w:hAnsi="Times New Roman" w:cs="Times New Roman"/>
          <w:b/>
          <w:i/>
          <w:sz w:val="24"/>
          <w:u w:val="single"/>
        </w:rPr>
      </w:pPr>
    </w:p>
    <w:p w:rsidR="008B54DC" w:rsidRPr="00BB0A9C" w:rsidRDefault="001E403C" w:rsidP="001E403C">
      <w:pPr>
        <w:rPr>
          <w:rFonts w:ascii="Times New Roman" w:hAnsi="Times New Roman" w:cs="Times New Roman"/>
          <w:b/>
          <w:i/>
          <w:sz w:val="24"/>
          <w:u w:val="single"/>
        </w:rPr>
      </w:pPr>
      <w:r w:rsidRPr="00BB0A9C">
        <w:rPr>
          <w:rFonts w:ascii="Times New Roman" w:hAnsi="Times New Roman" w:cs="Times New Roman"/>
          <w:b/>
          <w:i/>
          <w:sz w:val="24"/>
          <w:u w:val="single"/>
        </w:rPr>
        <w:t>Dengue Outbreak</w:t>
      </w:r>
    </w:p>
    <w:p w:rsidR="008B54DC" w:rsidRPr="00BB0A9C" w:rsidRDefault="008B54DC" w:rsidP="00BB0A9C">
      <w:pPr>
        <w:spacing w:after="0" w:line="240" w:lineRule="auto"/>
        <w:contextualSpacing/>
        <w:jc w:val="center"/>
        <w:rPr>
          <w:rFonts w:ascii="Times New Roman" w:hAnsi="Times New Roman" w:cs="Times New Roman"/>
          <w:b/>
          <w:bCs/>
          <w:sz w:val="24"/>
        </w:rPr>
      </w:pPr>
      <w:r w:rsidRPr="00BB0A9C">
        <w:rPr>
          <w:rFonts w:ascii="Times New Roman" w:hAnsi="Times New Roman" w:cs="Times New Roman"/>
          <w:b/>
          <w:bCs/>
          <w:sz w:val="24"/>
        </w:rPr>
        <w:t xml:space="preserve">Table </w:t>
      </w:r>
      <w:r w:rsidR="000D34CC">
        <w:rPr>
          <w:rFonts w:ascii="Times New Roman" w:hAnsi="Times New Roman" w:cs="Times New Roman"/>
          <w:b/>
          <w:bCs/>
          <w:sz w:val="24"/>
        </w:rPr>
        <w:t>127</w:t>
      </w:r>
      <w:r w:rsidR="003164F3">
        <w:rPr>
          <w:rFonts w:ascii="Times New Roman" w:hAnsi="Times New Roman" w:cs="Times New Roman"/>
          <w:b/>
          <w:bCs/>
          <w:sz w:val="24"/>
        </w:rPr>
        <w:t>:</w:t>
      </w:r>
      <w:r w:rsidRPr="00BB0A9C">
        <w:rPr>
          <w:rFonts w:ascii="Times New Roman" w:hAnsi="Times New Roman" w:cs="Times New Roman"/>
          <w:b/>
          <w:bCs/>
          <w:sz w:val="24"/>
        </w:rPr>
        <w:t xml:space="preserve"> Inventory of Needs and Activities for Dengue Outbreak Cases</w:t>
      </w:r>
    </w:p>
    <w:tbl>
      <w:tblPr>
        <w:tblW w:w="8642" w:type="dxa"/>
        <w:tblInd w:w="2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3060"/>
        <w:gridCol w:w="1620"/>
        <w:gridCol w:w="2662"/>
        <w:gridCol w:w="1300"/>
      </w:tblGrid>
      <w:tr w:rsidR="008B54DC" w:rsidRPr="00BB0A9C" w:rsidTr="00BB0A9C">
        <w:trPr>
          <w:trHeight w:val="20"/>
        </w:trPr>
        <w:tc>
          <w:tcPr>
            <w:tcW w:w="3060" w:type="dxa"/>
            <w:shd w:val="clear" w:color="auto" w:fill="auto"/>
            <w:tcMar>
              <w:top w:w="72" w:type="dxa"/>
              <w:left w:w="144" w:type="dxa"/>
              <w:bottom w:w="72" w:type="dxa"/>
              <w:right w:w="144" w:type="dxa"/>
            </w:tcMar>
            <w:hideMark/>
          </w:tcPr>
          <w:p w:rsidR="008B54DC" w:rsidRPr="00BB0A9C" w:rsidRDefault="008B54DC" w:rsidP="00771347">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Needs that will Arise</w:t>
            </w:r>
          </w:p>
        </w:tc>
        <w:tc>
          <w:tcPr>
            <w:tcW w:w="162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144" w:right="-144"/>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Activities to meet the Needs</w:t>
            </w:r>
          </w:p>
        </w:tc>
        <w:tc>
          <w:tcPr>
            <w:tcW w:w="2662" w:type="dxa"/>
            <w:shd w:val="clear" w:color="auto" w:fill="auto"/>
            <w:tcMar>
              <w:top w:w="72" w:type="dxa"/>
              <w:left w:w="144" w:type="dxa"/>
              <w:bottom w:w="72" w:type="dxa"/>
              <w:right w:w="144" w:type="dxa"/>
            </w:tcMar>
            <w:hideMark/>
          </w:tcPr>
          <w:p w:rsidR="008B54DC" w:rsidRPr="00BB0A9C" w:rsidRDefault="008B54DC" w:rsidP="00771347">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Agencies Likely to Undertake the Activities</w:t>
            </w:r>
          </w:p>
          <w:p w:rsidR="008B54DC" w:rsidRPr="00BB0A9C" w:rsidRDefault="008B54DC" w:rsidP="00771347">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(By whom)</w:t>
            </w:r>
          </w:p>
        </w:tc>
        <w:tc>
          <w:tcPr>
            <w:tcW w:w="1300" w:type="dxa"/>
            <w:shd w:val="clear" w:color="auto" w:fill="auto"/>
            <w:tcMar>
              <w:top w:w="72" w:type="dxa"/>
              <w:left w:w="144" w:type="dxa"/>
              <w:bottom w:w="72" w:type="dxa"/>
              <w:right w:w="144" w:type="dxa"/>
            </w:tcMar>
            <w:hideMark/>
          </w:tcPr>
          <w:p w:rsidR="008B54DC" w:rsidRPr="00BB0A9C" w:rsidRDefault="008B54DC" w:rsidP="00771347">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Timeframe</w:t>
            </w:r>
          </w:p>
          <w:p w:rsidR="008B54DC" w:rsidRPr="00BB0A9C" w:rsidRDefault="008B54DC" w:rsidP="00771347">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(By when)</w:t>
            </w:r>
          </w:p>
        </w:tc>
      </w:tr>
      <w:tr w:rsidR="008B54DC" w:rsidRPr="00BB0A9C" w:rsidTr="00BB0A9C">
        <w:trPr>
          <w:trHeight w:val="20"/>
        </w:trPr>
        <w:tc>
          <w:tcPr>
            <w:tcW w:w="306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Medicine</w:t>
            </w:r>
          </w:p>
        </w:tc>
        <w:tc>
          <w:tcPr>
            <w:tcW w:w="162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w:t>
            </w:r>
          </w:p>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-Solicit</w:t>
            </w:r>
          </w:p>
        </w:tc>
        <w:tc>
          <w:tcPr>
            <w:tcW w:w="2662"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DSWD, MSWD, DOH, MHO, Brgy. Officials, Municipal Officials</w:t>
            </w:r>
          </w:p>
        </w:tc>
        <w:tc>
          <w:tcPr>
            <w:tcW w:w="130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1 year </w:t>
            </w:r>
          </w:p>
        </w:tc>
      </w:tr>
      <w:tr w:rsidR="008B54DC" w:rsidRPr="00BB0A9C" w:rsidTr="00BB0A9C">
        <w:trPr>
          <w:trHeight w:val="20"/>
        </w:trPr>
        <w:tc>
          <w:tcPr>
            <w:tcW w:w="306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Food/clothing</w:t>
            </w:r>
          </w:p>
        </w:tc>
        <w:tc>
          <w:tcPr>
            <w:tcW w:w="162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w:t>
            </w:r>
          </w:p>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-Stockfiling</w:t>
            </w:r>
          </w:p>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-Solicit</w:t>
            </w:r>
          </w:p>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-Donation</w:t>
            </w:r>
          </w:p>
        </w:tc>
        <w:tc>
          <w:tcPr>
            <w:tcW w:w="2662"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DSWD, MSWD, DOH, MHO, Brgy. Officials, Municipal Officials</w:t>
            </w:r>
          </w:p>
        </w:tc>
        <w:tc>
          <w:tcPr>
            <w:tcW w:w="130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1 year </w:t>
            </w:r>
          </w:p>
        </w:tc>
      </w:tr>
      <w:tr w:rsidR="008B54DC" w:rsidRPr="00BB0A9C" w:rsidTr="00BB0A9C">
        <w:trPr>
          <w:trHeight w:val="20"/>
        </w:trPr>
        <w:tc>
          <w:tcPr>
            <w:tcW w:w="306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Non-food</w:t>
            </w:r>
          </w:p>
          <w:p w:rsidR="008B54DC" w:rsidRPr="00BB0A9C" w:rsidRDefault="001E403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-clothes</w:t>
            </w:r>
          </w:p>
          <w:p w:rsidR="008B54DC" w:rsidRPr="00BB0A9C" w:rsidRDefault="001E403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-emergency lights/  flashlight</w:t>
            </w:r>
          </w:p>
          <w:p w:rsidR="008B54DC" w:rsidRPr="00BB0A9C" w:rsidRDefault="008B54D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-c</w:t>
            </w:r>
            <w:r w:rsidR="001E403C" w:rsidRPr="00BB0A9C">
              <w:rPr>
                <w:rFonts w:ascii="Times New Roman" w:hAnsi="Times New Roman" w:cs="Times New Roman"/>
                <w:color w:val="000000"/>
                <w:kern w:val="24"/>
                <w:sz w:val="20"/>
                <w:szCs w:val="20"/>
              </w:rPr>
              <w:t>andles</w:t>
            </w:r>
          </w:p>
          <w:p w:rsidR="008B54DC" w:rsidRPr="00BB0A9C" w:rsidRDefault="001E403C" w:rsidP="00771347">
            <w:pPr>
              <w:spacing w:after="0" w:line="240" w:lineRule="auto"/>
              <w:ind w:left="360" w:right="-144"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-mats/pillow (</w:t>
            </w:r>
            <w:r w:rsidRPr="00BB0A9C">
              <w:rPr>
                <w:rFonts w:ascii="Times New Roman" w:hAnsi="Times New Roman" w:cs="Times New Roman"/>
                <w:color w:val="000000"/>
                <w:kern w:val="24"/>
                <w:sz w:val="18"/>
                <w:szCs w:val="20"/>
              </w:rPr>
              <w:t xml:space="preserve">for </w:t>
            </w:r>
            <w:r w:rsidR="00771347" w:rsidRPr="00BB0A9C">
              <w:rPr>
                <w:rFonts w:ascii="Times New Roman" w:hAnsi="Times New Roman" w:cs="Times New Roman"/>
                <w:color w:val="000000"/>
                <w:kern w:val="24"/>
                <w:sz w:val="18"/>
                <w:szCs w:val="20"/>
              </w:rPr>
              <w:t>e</w:t>
            </w:r>
            <w:r w:rsidRPr="00BB0A9C">
              <w:rPr>
                <w:rFonts w:ascii="Times New Roman" w:hAnsi="Times New Roman" w:cs="Times New Roman"/>
                <w:color w:val="000000"/>
                <w:kern w:val="24"/>
                <w:sz w:val="18"/>
                <w:szCs w:val="20"/>
              </w:rPr>
              <w:t>vacuees</w:t>
            </w:r>
            <w:r w:rsidRPr="00BB0A9C">
              <w:rPr>
                <w:rFonts w:ascii="Times New Roman" w:hAnsi="Times New Roman" w:cs="Times New Roman"/>
                <w:color w:val="000000"/>
                <w:kern w:val="24"/>
                <w:sz w:val="20"/>
                <w:szCs w:val="20"/>
              </w:rPr>
              <w:t>)</w:t>
            </w:r>
          </w:p>
          <w:p w:rsidR="008B54DC" w:rsidRPr="00BB0A9C" w:rsidRDefault="001E403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-rubberboats</w:t>
            </w:r>
          </w:p>
          <w:p w:rsidR="008B54DC" w:rsidRPr="00BB0A9C" w:rsidRDefault="008B54D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-gas stoves/gas range</w:t>
            </w:r>
          </w:p>
          <w:p w:rsidR="008B54DC" w:rsidRPr="00BB0A9C" w:rsidRDefault="001E403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-needs that will arise</w:t>
            </w:r>
          </w:p>
        </w:tc>
        <w:tc>
          <w:tcPr>
            <w:tcW w:w="162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w:t>
            </w:r>
          </w:p>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-Solicit</w:t>
            </w:r>
          </w:p>
          <w:p w:rsidR="008B54DC" w:rsidRPr="00BB0A9C" w:rsidRDefault="008B54DC" w:rsidP="00771347">
            <w:pPr>
              <w:spacing w:after="0" w:line="240" w:lineRule="auto"/>
              <w:ind w:left="274" w:hanging="27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-Donors</w:t>
            </w:r>
          </w:p>
        </w:tc>
        <w:tc>
          <w:tcPr>
            <w:tcW w:w="2662"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274" w:hanging="274"/>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 PNP, MDRRMC, BDRRMC, Quick Response Team</w:t>
            </w:r>
          </w:p>
        </w:tc>
        <w:tc>
          <w:tcPr>
            <w:tcW w:w="130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360" w:hanging="36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ANA </w:t>
            </w:r>
          </w:p>
        </w:tc>
      </w:tr>
    </w:tbl>
    <w:p w:rsidR="008B54DC" w:rsidRPr="00BB0A9C" w:rsidRDefault="001E403C" w:rsidP="008B54DC">
      <w:pPr>
        <w:rPr>
          <w:rFonts w:ascii="Times New Roman" w:hAnsi="Times New Roman" w:cs="Times New Roman"/>
          <w:i/>
          <w:sz w:val="24"/>
          <w:u w:val="single"/>
        </w:rPr>
      </w:pPr>
      <w:r w:rsidRPr="00BB0A9C">
        <w:rPr>
          <w:rFonts w:ascii="Times New Roman" w:hAnsi="Times New Roman" w:cs="Times New Roman"/>
          <w:b/>
          <w:bCs/>
          <w:i/>
          <w:sz w:val="24"/>
        </w:rPr>
        <w:lastRenderedPageBreak/>
        <w:t>Resources and Inventory</w:t>
      </w:r>
      <w:r w:rsidRPr="00BB0A9C">
        <w:rPr>
          <w:rFonts w:ascii="Times New Roman" w:hAnsi="Times New Roman" w:cs="Times New Roman"/>
          <w:i/>
          <w:sz w:val="24"/>
          <w:u w:val="single"/>
        </w:rPr>
        <w:t xml:space="preserve"> </w:t>
      </w:r>
    </w:p>
    <w:p w:rsidR="008B54DC" w:rsidRPr="00BB0A9C" w:rsidRDefault="001E403C" w:rsidP="008B54DC">
      <w:pPr>
        <w:rPr>
          <w:rFonts w:ascii="Times New Roman" w:hAnsi="Times New Roman" w:cs="Times New Roman"/>
          <w:b/>
          <w:bCs/>
          <w:i/>
          <w:sz w:val="24"/>
          <w:u w:val="single"/>
        </w:rPr>
      </w:pPr>
      <w:r w:rsidRPr="00BB0A9C">
        <w:rPr>
          <w:rFonts w:ascii="Times New Roman" w:hAnsi="Times New Roman" w:cs="Times New Roman"/>
          <w:b/>
          <w:bCs/>
          <w:i/>
          <w:sz w:val="24"/>
          <w:u w:val="single"/>
        </w:rPr>
        <w:t>Fire Incident</w:t>
      </w:r>
    </w:p>
    <w:p w:rsidR="008B54DC" w:rsidRPr="00BB0A9C" w:rsidRDefault="008B54DC" w:rsidP="008B54DC">
      <w:pPr>
        <w:spacing w:after="0" w:line="240" w:lineRule="auto"/>
        <w:jc w:val="center"/>
        <w:rPr>
          <w:rFonts w:ascii="Times New Roman" w:hAnsi="Times New Roman" w:cs="Times New Roman"/>
          <w:b/>
          <w:bCs/>
          <w:sz w:val="24"/>
        </w:rPr>
      </w:pPr>
      <w:r w:rsidRPr="00BB0A9C">
        <w:rPr>
          <w:rFonts w:ascii="Times New Roman" w:hAnsi="Times New Roman" w:cs="Times New Roman"/>
          <w:b/>
          <w:bCs/>
          <w:sz w:val="24"/>
        </w:rPr>
        <w:t xml:space="preserve">Table </w:t>
      </w:r>
      <w:r w:rsidR="009E6EAF" w:rsidRPr="00BB0A9C">
        <w:rPr>
          <w:rFonts w:ascii="Times New Roman" w:hAnsi="Times New Roman" w:cs="Times New Roman"/>
          <w:b/>
          <w:bCs/>
          <w:sz w:val="24"/>
        </w:rPr>
        <w:t>12</w:t>
      </w:r>
      <w:r w:rsidR="000D34CC">
        <w:rPr>
          <w:rFonts w:ascii="Times New Roman" w:hAnsi="Times New Roman" w:cs="Times New Roman"/>
          <w:b/>
          <w:bCs/>
          <w:sz w:val="24"/>
        </w:rPr>
        <w:t>8</w:t>
      </w:r>
      <w:r w:rsidR="003164F3">
        <w:rPr>
          <w:rFonts w:ascii="Times New Roman" w:hAnsi="Times New Roman" w:cs="Times New Roman"/>
          <w:b/>
          <w:bCs/>
          <w:sz w:val="24"/>
        </w:rPr>
        <w:t>:</w:t>
      </w:r>
      <w:r w:rsidRPr="00BB0A9C">
        <w:rPr>
          <w:rFonts w:ascii="Times New Roman" w:hAnsi="Times New Roman" w:cs="Times New Roman"/>
          <w:b/>
          <w:bCs/>
          <w:sz w:val="24"/>
        </w:rPr>
        <w:t xml:space="preserve"> Inventory of Resources for Fire Incident Cases</w:t>
      </w:r>
    </w:p>
    <w:tbl>
      <w:tblPr>
        <w:tblW w:w="9074" w:type="dxa"/>
        <w:tblInd w:w="1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1944"/>
        <w:gridCol w:w="1440"/>
        <w:gridCol w:w="1980"/>
        <w:gridCol w:w="1170"/>
        <w:gridCol w:w="1260"/>
        <w:gridCol w:w="1280"/>
      </w:tblGrid>
      <w:tr w:rsidR="008B54DC" w:rsidRPr="00BB0A9C" w:rsidTr="00BB0A9C">
        <w:trPr>
          <w:trHeight w:val="20"/>
        </w:trPr>
        <w:tc>
          <w:tcPr>
            <w:tcW w:w="1944" w:type="dxa"/>
            <w:shd w:val="clear" w:color="auto" w:fill="auto"/>
            <w:tcMar>
              <w:top w:w="72" w:type="dxa"/>
              <w:left w:w="144" w:type="dxa"/>
              <w:bottom w:w="72" w:type="dxa"/>
              <w:right w:w="144" w:type="dxa"/>
            </w:tcMar>
            <w:hideMark/>
          </w:tcPr>
          <w:p w:rsidR="008B54DC" w:rsidRPr="00BB0A9C" w:rsidRDefault="008B54DC" w:rsidP="00B17225">
            <w:pPr>
              <w:spacing w:before="86" w:after="0" w:line="240" w:lineRule="auto"/>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Resources</w:t>
            </w:r>
          </w:p>
        </w:tc>
        <w:tc>
          <w:tcPr>
            <w:tcW w:w="1440" w:type="dxa"/>
            <w:shd w:val="clear" w:color="auto" w:fill="auto"/>
            <w:tcMar>
              <w:top w:w="72" w:type="dxa"/>
              <w:left w:w="144" w:type="dxa"/>
              <w:bottom w:w="72" w:type="dxa"/>
              <w:right w:w="144" w:type="dxa"/>
            </w:tcMar>
            <w:hideMark/>
          </w:tcPr>
          <w:p w:rsidR="008B54DC" w:rsidRPr="00BB0A9C" w:rsidRDefault="008B54DC" w:rsidP="00B17225">
            <w:pPr>
              <w:spacing w:before="86" w:after="0" w:line="240" w:lineRule="auto"/>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Unit</w:t>
            </w:r>
          </w:p>
        </w:tc>
        <w:tc>
          <w:tcPr>
            <w:tcW w:w="1980" w:type="dxa"/>
            <w:shd w:val="clear" w:color="auto" w:fill="auto"/>
            <w:tcMar>
              <w:top w:w="72" w:type="dxa"/>
              <w:left w:w="144" w:type="dxa"/>
              <w:bottom w:w="72" w:type="dxa"/>
              <w:right w:w="144" w:type="dxa"/>
            </w:tcMar>
            <w:hideMark/>
          </w:tcPr>
          <w:p w:rsidR="008B54DC" w:rsidRPr="00BB0A9C" w:rsidRDefault="008B54DC" w:rsidP="00B17225">
            <w:pPr>
              <w:spacing w:before="86" w:after="0" w:line="240" w:lineRule="auto"/>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Number</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86" w:after="0" w:line="240" w:lineRule="auto"/>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 xml:space="preserve">Location </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86" w:after="0" w:line="240" w:lineRule="auto"/>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Agency</w:t>
            </w:r>
          </w:p>
        </w:tc>
        <w:tc>
          <w:tcPr>
            <w:tcW w:w="1280" w:type="dxa"/>
            <w:shd w:val="clear" w:color="auto" w:fill="auto"/>
            <w:tcMar>
              <w:top w:w="72" w:type="dxa"/>
              <w:left w:w="144" w:type="dxa"/>
              <w:bottom w:w="72" w:type="dxa"/>
              <w:right w:w="144" w:type="dxa"/>
            </w:tcMar>
            <w:hideMark/>
          </w:tcPr>
          <w:p w:rsidR="008B54DC" w:rsidRPr="00BB0A9C" w:rsidRDefault="008B54DC" w:rsidP="00B17225">
            <w:pPr>
              <w:spacing w:before="86" w:after="0" w:line="240" w:lineRule="auto"/>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Remarks</w:t>
            </w:r>
          </w:p>
        </w:tc>
      </w:tr>
      <w:tr w:rsidR="008B54DC" w:rsidRPr="00BB0A9C" w:rsidTr="00BB0A9C">
        <w:trPr>
          <w:trHeight w:val="20"/>
        </w:trPr>
        <w:tc>
          <w:tcPr>
            <w:tcW w:w="1944"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Rice</w:t>
            </w:r>
          </w:p>
        </w:tc>
        <w:tc>
          <w:tcPr>
            <w:tcW w:w="14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Sacks</w:t>
            </w:r>
          </w:p>
        </w:tc>
        <w:tc>
          <w:tcPr>
            <w:tcW w:w="19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Barangay Bari</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BDRRMC, DSWD, MDRRMC, NGOs</w:t>
            </w:r>
          </w:p>
        </w:tc>
        <w:tc>
          <w:tcPr>
            <w:tcW w:w="12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 Donations</w:t>
            </w:r>
          </w:p>
        </w:tc>
      </w:tr>
      <w:tr w:rsidR="008B54DC" w:rsidRPr="00BB0A9C" w:rsidTr="00BB0A9C">
        <w:trPr>
          <w:trHeight w:val="20"/>
        </w:trPr>
        <w:tc>
          <w:tcPr>
            <w:tcW w:w="1944"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Groceries (Noodles, Sardines, coffee, sugar)</w:t>
            </w:r>
          </w:p>
        </w:tc>
        <w:tc>
          <w:tcPr>
            <w:tcW w:w="14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w:t>
            </w:r>
          </w:p>
        </w:tc>
        <w:tc>
          <w:tcPr>
            <w:tcW w:w="19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10/item</w:t>
            </w:r>
          </w:p>
        </w:tc>
        <w:tc>
          <w:tcPr>
            <w:tcW w:w="117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Barangay Bari</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BDRRMC, DSWD, MDRRMC, NGOs </w:t>
            </w:r>
          </w:p>
        </w:tc>
        <w:tc>
          <w:tcPr>
            <w:tcW w:w="12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 Donations</w:t>
            </w:r>
          </w:p>
        </w:tc>
      </w:tr>
      <w:tr w:rsidR="008B54DC" w:rsidRPr="00BB0A9C" w:rsidTr="00BB0A9C">
        <w:trPr>
          <w:trHeight w:val="20"/>
        </w:trPr>
        <w:tc>
          <w:tcPr>
            <w:tcW w:w="1944"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Medicines</w:t>
            </w:r>
          </w:p>
          <w:p w:rsidR="008B54DC" w:rsidRPr="00BB0A9C" w:rsidRDefault="008B54DC" w:rsidP="00771347">
            <w:pPr>
              <w:numPr>
                <w:ilvl w:val="0"/>
                <w:numId w:val="8"/>
              </w:numPr>
              <w:tabs>
                <w:tab w:val="clear" w:pos="720"/>
                <w:tab w:val="num" w:pos="360"/>
              </w:tabs>
              <w:spacing w:after="0" w:line="240" w:lineRule="auto"/>
              <w:ind w:left="360" w:hanging="18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Paracetamol</w:t>
            </w:r>
          </w:p>
          <w:p w:rsidR="008B54DC" w:rsidRPr="00BB0A9C" w:rsidRDefault="008B54DC" w:rsidP="00771347">
            <w:pPr>
              <w:numPr>
                <w:ilvl w:val="0"/>
                <w:numId w:val="8"/>
              </w:numPr>
              <w:tabs>
                <w:tab w:val="clear" w:pos="720"/>
                <w:tab w:val="num" w:pos="360"/>
              </w:tabs>
              <w:spacing w:after="0" w:line="240" w:lineRule="auto"/>
              <w:ind w:left="360" w:hanging="18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Antibiotics</w:t>
            </w:r>
          </w:p>
          <w:p w:rsidR="008B54DC" w:rsidRPr="00BB0A9C" w:rsidRDefault="008B54DC" w:rsidP="00771347">
            <w:pPr>
              <w:numPr>
                <w:ilvl w:val="0"/>
                <w:numId w:val="8"/>
              </w:numPr>
              <w:tabs>
                <w:tab w:val="clear" w:pos="720"/>
                <w:tab w:val="num" w:pos="360"/>
              </w:tabs>
              <w:spacing w:after="0" w:line="240" w:lineRule="auto"/>
              <w:ind w:left="360" w:hanging="18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Diatabs</w:t>
            </w:r>
          </w:p>
          <w:p w:rsidR="008B54DC" w:rsidRPr="00BB0A9C" w:rsidRDefault="008B54DC" w:rsidP="00771347">
            <w:pPr>
              <w:numPr>
                <w:ilvl w:val="0"/>
                <w:numId w:val="8"/>
              </w:numPr>
              <w:tabs>
                <w:tab w:val="clear" w:pos="720"/>
                <w:tab w:val="num" w:pos="360"/>
              </w:tabs>
              <w:spacing w:after="0" w:line="240" w:lineRule="auto"/>
              <w:ind w:left="360" w:hanging="18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Neozep</w:t>
            </w:r>
          </w:p>
          <w:p w:rsidR="008B54DC" w:rsidRPr="00BB0A9C" w:rsidRDefault="008B54DC" w:rsidP="00771347">
            <w:pPr>
              <w:numPr>
                <w:ilvl w:val="0"/>
                <w:numId w:val="8"/>
              </w:numPr>
              <w:tabs>
                <w:tab w:val="clear" w:pos="720"/>
                <w:tab w:val="num" w:pos="360"/>
              </w:tabs>
              <w:spacing w:after="0" w:line="240" w:lineRule="auto"/>
              <w:ind w:left="360" w:hanging="18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Multi vitamins</w:t>
            </w:r>
          </w:p>
          <w:p w:rsidR="008B54DC" w:rsidRPr="00BB0A9C" w:rsidRDefault="008B54DC" w:rsidP="00771347">
            <w:pPr>
              <w:numPr>
                <w:ilvl w:val="0"/>
                <w:numId w:val="8"/>
              </w:numPr>
              <w:tabs>
                <w:tab w:val="clear" w:pos="720"/>
                <w:tab w:val="num" w:pos="360"/>
              </w:tabs>
              <w:spacing w:after="0" w:line="240" w:lineRule="auto"/>
              <w:ind w:left="360" w:hanging="18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Mefenamic acids</w:t>
            </w:r>
          </w:p>
          <w:p w:rsidR="008B54DC" w:rsidRPr="00BB0A9C" w:rsidRDefault="008B54DC" w:rsidP="00771347">
            <w:pPr>
              <w:numPr>
                <w:ilvl w:val="0"/>
                <w:numId w:val="8"/>
              </w:numPr>
              <w:tabs>
                <w:tab w:val="clear" w:pos="720"/>
                <w:tab w:val="num" w:pos="360"/>
              </w:tabs>
              <w:spacing w:after="0" w:line="240" w:lineRule="auto"/>
              <w:ind w:left="360" w:hanging="18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Aerosol</w:t>
            </w:r>
          </w:p>
        </w:tc>
        <w:tc>
          <w:tcPr>
            <w:tcW w:w="1440" w:type="dxa"/>
            <w:shd w:val="clear" w:color="auto" w:fill="auto"/>
            <w:tcMar>
              <w:top w:w="72" w:type="dxa"/>
              <w:left w:w="144" w:type="dxa"/>
              <w:bottom w:w="72" w:type="dxa"/>
              <w:right w:w="144" w:type="dxa"/>
            </w:tcMar>
            <w:hideMark/>
          </w:tcPr>
          <w:p w:rsidR="008B54DC" w:rsidRPr="00BB0A9C" w:rsidRDefault="008B54DC" w:rsidP="00B17225">
            <w:pPr>
              <w:spacing w:after="0" w:line="240" w:lineRule="auto"/>
              <w:ind w:left="36"/>
              <w:contextualSpacing/>
              <w:textAlignment w:val="baseline"/>
              <w:rPr>
                <w:rFonts w:ascii="Times New Roman" w:hAnsi="Times New Roman" w:cs="Times New Roman"/>
                <w:color w:val="000000"/>
                <w:kern w:val="24"/>
                <w:sz w:val="20"/>
                <w:szCs w:val="20"/>
              </w:rPr>
            </w:pPr>
          </w:p>
          <w:p w:rsidR="008B54DC" w:rsidRPr="00BB0A9C" w:rsidRDefault="008B54DC" w:rsidP="00B17225">
            <w:pPr>
              <w:numPr>
                <w:ilvl w:val="0"/>
                <w:numId w:val="15"/>
              </w:numPr>
              <w:spacing w:after="0" w:line="240" w:lineRule="auto"/>
              <w:ind w:left="396"/>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 bottle</w:t>
            </w:r>
          </w:p>
          <w:p w:rsidR="008B54DC" w:rsidRPr="00BB0A9C" w:rsidRDefault="008B54DC" w:rsidP="00B17225">
            <w:pPr>
              <w:numPr>
                <w:ilvl w:val="0"/>
                <w:numId w:val="15"/>
              </w:numPr>
              <w:spacing w:after="0" w:line="240" w:lineRule="auto"/>
              <w:ind w:left="396"/>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 bottle</w:t>
            </w:r>
          </w:p>
          <w:p w:rsidR="008B54DC" w:rsidRPr="00BB0A9C" w:rsidRDefault="008B54DC" w:rsidP="00B17225">
            <w:pPr>
              <w:numPr>
                <w:ilvl w:val="0"/>
                <w:numId w:val="15"/>
              </w:numPr>
              <w:spacing w:after="0" w:line="240" w:lineRule="auto"/>
              <w:ind w:left="396"/>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w:t>
            </w:r>
          </w:p>
          <w:p w:rsidR="008B54DC" w:rsidRPr="00BB0A9C" w:rsidRDefault="008B54DC" w:rsidP="00B17225">
            <w:pPr>
              <w:numPr>
                <w:ilvl w:val="0"/>
                <w:numId w:val="15"/>
              </w:numPr>
              <w:spacing w:after="0" w:line="240" w:lineRule="auto"/>
              <w:ind w:left="396"/>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 bottle</w:t>
            </w:r>
          </w:p>
          <w:p w:rsidR="008B54DC" w:rsidRPr="00BB0A9C" w:rsidRDefault="008B54DC" w:rsidP="00B17225">
            <w:pPr>
              <w:numPr>
                <w:ilvl w:val="0"/>
                <w:numId w:val="15"/>
              </w:numPr>
              <w:spacing w:after="0" w:line="240" w:lineRule="auto"/>
              <w:ind w:left="396"/>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 bottle</w:t>
            </w:r>
          </w:p>
          <w:p w:rsidR="008B54DC" w:rsidRPr="00BB0A9C" w:rsidRDefault="008B54DC" w:rsidP="00B17225">
            <w:pPr>
              <w:numPr>
                <w:ilvl w:val="0"/>
                <w:numId w:val="15"/>
              </w:numPr>
              <w:spacing w:after="0" w:line="240" w:lineRule="auto"/>
              <w:ind w:left="396"/>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 bottle</w:t>
            </w:r>
          </w:p>
          <w:p w:rsidR="008B54DC" w:rsidRPr="00BB0A9C" w:rsidRDefault="008B54DC" w:rsidP="00B17225">
            <w:pPr>
              <w:numPr>
                <w:ilvl w:val="0"/>
                <w:numId w:val="15"/>
              </w:numPr>
              <w:spacing w:after="0" w:line="240" w:lineRule="auto"/>
              <w:ind w:left="396"/>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Sachet</w:t>
            </w:r>
          </w:p>
        </w:tc>
        <w:tc>
          <w:tcPr>
            <w:tcW w:w="1980" w:type="dxa"/>
            <w:shd w:val="clear" w:color="auto" w:fill="auto"/>
            <w:tcMar>
              <w:top w:w="72" w:type="dxa"/>
              <w:left w:w="144" w:type="dxa"/>
              <w:bottom w:w="72" w:type="dxa"/>
              <w:right w:w="144" w:type="dxa"/>
            </w:tcMar>
            <w:hideMark/>
          </w:tcPr>
          <w:p w:rsidR="008B54DC" w:rsidRPr="00BB0A9C" w:rsidRDefault="008B54DC" w:rsidP="00B17225">
            <w:pPr>
              <w:spacing w:after="0" w:line="240" w:lineRule="auto"/>
              <w:contextualSpacing/>
              <w:jc w:val="both"/>
              <w:textAlignment w:val="baseline"/>
              <w:rPr>
                <w:rFonts w:ascii="Times New Roman" w:hAnsi="Times New Roman" w:cs="Times New Roman"/>
                <w:sz w:val="20"/>
                <w:szCs w:val="20"/>
              </w:rPr>
            </w:pPr>
          </w:p>
          <w:p w:rsidR="008B54DC" w:rsidRPr="00BB0A9C" w:rsidRDefault="008B54DC" w:rsidP="00B17225">
            <w:pPr>
              <w:numPr>
                <w:ilvl w:val="0"/>
                <w:numId w:val="8"/>
              </w:numPr>
              <w:tabs>
                <w:tab w:val="clear" w:pos="720"/>
                <w:tab w:val="num" w:pos="666"/>
              </w:tabs>
              <w:spacing w:after="0" w:line="240" w:lineRule="auto"/>
              <w:ind w:left="486" w:hanging="180"/>
              <w:contextualSpacing/>
              <w:jc w:val="both"/>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5bxs/50 bots</w:t>
            </w:r>
          </w:p>
          <w:p w:rsidR="008B54DC" w:rsidRPr="00BB0A9C" w:rsidRDefault="008B54DC" w:rsidP="00B17225">
            <w:pPr>
              <w:spacing w:after="0" w:line="240" w:lineRule="auto"/>
              <w:ind w:left="486"/>
              <w:contextualSpacing/>
              <w:jc w:val="both"/>
              <w:textAlignment w:val="baseline"/>
              <w:rPr>
                <w:rFonts w:ascii="Times New Roman" w:hAnsi="Times New Roman" w:cs="Times New Roman"/>
                <w:sz w:val="20"/>
                <w:szCs w:val="20"/>
              </w:rPr>
            </w:pPr>
          </w:p>
          <w:p w:rsidR="008B54DC" w:rsidRPr="00BB0A9C" w:rsidRDefault="008B54DC" w:rsidP="00B17225">
            <w:pPr>
              <w:numPr>
                <w:ilvl w:val="0"/>
                <w:numId w:val="8"/>
              </w:numPr>
              <w:tabs>
                <w:tab w:val="clear" w:pos="720"/>
                <w:tab w:val="num" w:pos="666"/>
              </w:tabs>
              <w:spacing w:after="0" w:line="240" w:lineRule="auto"/>
              <w:ind w:left="486" w:hanging="180"/>
              <w:contextualSpacing/>
              <w:jc w:val="both"/>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5bxs/50 bots</w:t>
            </w:r>
          </w:p>
          <w:p w:rsidR="008B54DC" w:rsidRPr="00BB0A9C" w:rsidRDefault="008B54DC" w:rsidP="00B17225">
            <w:pPr>
              <w:spacing w:after="0" w:line="240" w:lineRule="auto"/>
              <w:ind w:left="486"/>
              <w:contextualSpacing/>
              <w:jc w:val="both"/>
              <w:textAlignment w:val="baseline"/>
              <w:rPr>
                <w:rFonts w:ascii="Times New Roman" w:hAnsi="Times New Roman" w:cs="Times New Roman"/>
                <w:sz w:val="20"/>
                <w:szCs w:val="20"/>
              </w:rPr>
            </w:pPr>
          </w:p>
          <w:p w:rsidR="008B54DC" w:rsidRPr="00BB0A9C" w:rsidRDefault="008B54DC" w:rsidP="00B17225">
            <w:pPr>
              <w:numPr>
                <w:ilvl w:val="0"/>
                <w:numId w:val="8"/>
              </w:numPr>
              <w:tabs>
                <w:tab w:val="clear" w:pos="720"/>
                <w:tab w:val="num" w:pos="666"/>
              </w:tabs>
              <w:spacing w:after="0" w:line="240" w:lineRule="auto"/>
              <w:ind w:left="486" w:hanging="180"/>
              <w:contextualSpacing/>
              <w:jc w:val="both"/>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 box</w:t>
            </w:r>
          </w:p>
          <w:p w:rsidR="008B54DC" w:rsidRPr="00BB0A9C" w:rsidRDefault="008B54DC" w:rsidP="00B17225">
            <w:pPr>
              <w:spacing w:after="0" w:line="240" w:lineRule="auto"/>
              <w:ind w:left="486"/>
              <w:contextualSpacing/>
              <w:jc w:val="both"/>
              <w:textAlignment w:val="baseline"/>
              <w:rPr>
                <w:rFonts w:ascii="Times New Roman" w:hAnsi="Times New Roman" w:cs="Times New Roman"/>
                <w:sz w:val="20"/>
                <w:szCs w:val="20"/>
              </w:rPr>
            </w:pPr>
          </w:p>
          <w:p w:rsidR="008B54DC" w:rsidRPr="00BB0A9C" w:rsidRDefault="008B54DC" w:rsidP="00B17225">
            <w:pPr>
              <w:numPr>
                <w:ilvl w:val="0"/>
                <w:numId w:val="8"/>
              </w:numPr>
              <w:tabs>
                <w:tab w:val="clear" w:pos="720"/>
                <w:tab w:val="num" w:pos="666"/>
              </w:tabs>
              <w:spacing w:after="0" w:line="240" w:lineRule="auto"/>
              <w:ind w:left="486" w:hanging="180"/>
              <w:contextualSpacing/>
              <w:jc w:val="both"/>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5bxs/50 bots</w:t>
            </w:r>
          </w:p>
          <w:p w:rsidR="008B54DC" w:rsidRPr="00BB0A9C" w:rsidRDefault="008B54DC" w:rsidP="00B17225">
            <w:pPr>
              <w:numPr>
                <w:ilvl w:val="0"/>
                <w:numId w:val="8"/>
              </w:numPr>
              <w:tabs>
                <w:tab w:val="clear" w:pos="720"/>
                <w:tab w:val="num" w:pos="666"/>
              </w:tabs>
              <w:spacing w:after="0" w:line="240" w:lineRule="auto"/>
              <w:ind w:left="486" w:hanging="180"/>
              <w:contextualSpacing/>
              <w:jc w:val="both"/>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5bxs/50 bots</w:t>
            </w:r>
          </w:p>
          <w:p w:rsidR="008B54DC" w:rsidRPr="00BB0A9C" w:rsidRDefault="008B54DC" w:rsidP="00B17225">
            <w:pPr>
              <w:spacing w:after="0" w:line="240" w:lineRule="auto"/>
              <w:ind w:left="486"/>
              <w:contextualSpacing/>
              <w:jc w:val="both"/>
              <w:textAlignment w:val="baseline"/>
              <w:rPr>
                <w:rFonts w:ascii="Times New Roman" w:hAnsi="Times New Roman" w:cs="Times New Roman"/>
                <w:sz w:val="20"/>
                <w:szCs w:val="20"/>
              </w:rPr>
            </w:pPr>
          </w:p>
          <w:p w:rsidR="008B54DC" w:rsidRPr="00BB0A9C" w:rsidRDefault="008B54DC" w:rsidP="00B17225">
            <w:pPr>
              <w:numPr>
                <w:ilvl w:val="0"/>
                <w:numId w:val="8"/>
              </w:numPr>
              <w:tabs>
                <w:tab w:val="clear" w:pos="720"/>
                <w:tab w:val="num" w:pos="666"/>
              </w:tabs>
              <w:spacing w:after="0" w:line="240" w:lineRule="auto"/>
              <w:ind w:left="486" w:hanging="180"/>
              <w:contextualSpacing/>
              <w:jc w:val="both"/>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1bx/5bots</w:t>
            </w:r>
          </w:p>
          <w:p w:rsidR="008B54DC" w:rsidRPr="00BB0A9C" w:rsidRDefault="008B54DC" w:rsidP="00B17225">
            <w:pPr>
              <w:spacing w:after="0" w:line="240" w:lineRule="auto"/>
              <w:ind w:left="486"/>
              <w:contextualSpacing/>
              <w:jc w:val="both"/>
              <w:textAlignment w:val="baseline"/>
              <w:rPr>
                <w:rFonts w:ascii="Times New Roman" w:hAnsi="Times New Roman" w:cs="Times New Roman"/>
                <w:sz w:val="20"/>
                <w:szCs w:val="20"/>
              </w:rPr>
            </w:pPr>
          </w:p>
          <w:p w:rsidR="008B54DC" w:rsidRPr="00BB0A9C" w:rsidRDefault="008B54DC" w:rsidP="00B17225">
            <w:pPr>
              <w:numPr>
                <w:ilvl w:val="0"/>
                <w:numId w:val="8"/>
              </w:numPr>
              <w:tabs>
                <w:tab w:val="clear" w:pos="720"/>
                <w:tab w:val="num" w:pos="666"/>
              </w:tabs>
              <w:spacing w:after="0" w:line="240" w:lineRule="auto"/>
              <w:ind w:left="486" w:hanging="180"/>
              <w:contextualSpacing/>
              <w:jc w:val="both"/>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w:t>
            </w:r>
          </w:p>
        </w:tc>
        <w:tc>
          <w:tcPr>
            <w:tcW w:w="117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Barangay Bari</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DOH, DSWD, MDRRMC, BDRRMC</w:t>
            </w:r>
          </w:p>
        </w:tc>
        <w:tc>
          <w:tcPr>
            <w:tcW w:w="12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 Donations</w:t>
            </w:r>
          </w:p>
        </w:tc>
      </w:tr>
      <w:tr w:rsidR="008B54DC" w:rsidRPr="00BB0A9C" w:rsidTr="00BB0A9C">
        <w:trPr>
          <w:trHeight w:val="20"/>
        </w:trPr>
        <w:tc>
          <w:tcPr>
            <w:tcW w:w="1944"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Clothing</w:t>
            </w:r>
          </w:p>
        </w:tc>
        <w:tc>
          <w:tcPr>
            <w:tcW w:w="14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Pcs</w:t>
            </w:r>
          </w:p>
        </w:tc>
        <w:tc>
          <w:tcPr>
            <w:tcW w:w="19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300</w:t>
            </w:r>
          </w:p>
        </w:tc>
        <w:tc>
          <w:tcPr>
            <w:tcW w:w="117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Barangay Bari</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BDRRMC, DSWD, MDRRMC, NGOs</w:t>
            </w:r>
          </w:p>
        </w:tc>
        <w:tc>
          <w:tcPr>
            <w:tcW w:w="12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Purchase/Donations</w:t>
            </w:r>
          </w:p>
        </w:tc>
      </w:tr>
      <w:tr w:rsidR="008B54DC" w:rsidRPr="00BB0A9C" w:rsidTr="00BB0A9C">
        <w:trPr>
          <w:trHeight w:val="20"/>
        </w:trPr>
        <w:tc>
          <w:tcPr>
            <w:tcW w:w="1944"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Water</w:t>
            </w:r>
          </w:p>
        </w:tc>
        <w:tc>
          <w:tcPr>
            <w:tcW w:w="14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Liter</w:t>
            </w:r>
          </w:p>
        </w:tc>
        <w:tc>
          <w:tcPr>
            <w:tcW w:w="19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1,875</w:t>
            </w:r>
          </w:p>
        </w:tc>
        <w:tc>
          <w:tcPr>
            <w:tcW w:w="117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Barangay Bari</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c>
          <w:tcPr>
            <w:tcW w:w="12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Purchase/Donations</w:t>
            </w:r>
          </w:p>
        </w:tc>
      </w:tr>
      <w:tr w:rsidR="008B54DC" w:rsidRPr="00BB0A9C" w:rsidTr="00BB0A9C">
        <w:trPr>
          <w:trHeight w:val="20"/>
        </w:trPr>
        <w:tc>
          <w:tcPr>
            <w:tcW w:w="1944"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Flashlight</w:t>
            </w:r>
          </w:p>
        </w:tc>
        <w:tc>
          <w:tcPr>
            <w:tcW w:w="14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Pcs</w:t>
            </w:r>
          </w:p>
        </w:tc>
        <w:tc>
          <w:tcPr>
            <w:tcW w:w="19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50</w:t>
            </w:r>
          </w:p>
        </w:tc>
        <w:tc>
          <w:tcPr>
            <w:tcW w:w="117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Barangay Bari</w:t>
            </w:r>
          </w:p>
        </w:tc>
        <w:tc>
          <w:tcPr>
            <w:tcW w:w="126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c>
          <w:tcPr>
            <w:tcW w:w="12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Purchase/Donations</w:t>
            </w:r>
          </w:p>
        </w:tc>
      </w:tr>
      <w:tr w:rsidR="008B54DC" w:rsidRPr="00BB0A9C" w:rsidTr="00BB0A9C">
        <w:trPr>
          <w:trHeight w:val="20"/>
        </w:trPr>
        <w:tc>
          <w:tcPr>
            <w:tcW w:w="1944"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Matches</w:t>
            </w:r>
          </w:p>
        </w:tc>
        <w:tc>
          <w:tcPr>
            <w:tcW w:w="14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Pcs</w:t>
            </w:r>
          </w:p>
        </w:tc>
        <w:tc>
          <w:tcPr>
            <w:tcW w:w="19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50</w:t>
            </w:r>
          </w:p>
        </w:tc>
        <w:tc>
          <w:tcPr>
            <w:tcW w:w="117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Barangay Bari</w:t>
            </w:r>
          </w:p>
        </w:tc>
        <w:tc>
          <w:tcPr>
            <w:tcW w:w="126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c>
          <w:tcPr>
            <w:tcW w:w="12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Purchase/Donations</w:t>
            </w:r>
          </w:p>
        </w:tc>
      </w:tr>
      <w:tr w:rsidR="008B54DC" w:rsidRPr="00BB0A9C" w:rsidTr="00BB0A9C">
        <w:trPr>
          <w:trHeight w:val="20"/>
        </w:trPr>
        <w:tc>
          <w:tcPr>
            <w:tcW w:w="1944"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Batteries</w:t>
            </w:r>
          </w:p>
        </w:tc>
        <w:tc>
          <w:tcPr>
            <w:tcW w:w="14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Pcs</w:t>
            </w:r>
          </w:p>
        </w:tc>
        <w:tc>
          <w:tcPr>
            <w:tcW w:w="19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100</w:t>
            </w:r>
          </w:p>
        </w:tc>
        <w:tc>
          <w:tcPr>
            <w:tcW w:w="117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Barangay Bari</w:t>
            </w:r>
          </w:p>
        </w:tc>
        <w:tc>
          <w:tcPr>
            <w:tcW w:w="126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c>
          <w:tcPr>
            <w:tcW w:w="12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Purchase/Donations</w:t>
            </w:r>
          </w:p>
        </w:tc>
      </w:tr>
      <w:tr w:rsidR="008B54DC" w:rsidRPr="00BB0A9C" w:rsidTr="00BB0A9C">
        <w:trPr>
          <w:trHeight w:val="20"/>
        </w:trPr>
        <w:tc>
          <w:tcPr>
            <w:tcW w:w="1944"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Kitchen Utensils</w:t>
            </w:r>
          </w:p>
        </w:tc>
        <w:tc>
          <w:tcPr>
            <w:tcW w:w="14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Pcs</w:t>
            </w:r>
          </w:p>
        </w:tc>
        <w:tc>
          <w:tcPr>
            <w:tcW w:w="19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50</w:t>
            </w:r>
          </w:p>
        </w:tc>
        <w:tc>
          <w:tcPr>
            <w:tcW w:w="117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Barangay Bari</w:t>
            </w:r>
          </w:p>
        </w:tc>
        <w:tc>
          <w:tcPr>
            <w:tcW w:w="126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c>
          <w:tcPr>
            <w:tcW w:w="12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Purchase/Donations</w:t>
            </w:r>
          </w:p>
        </w:tc>
      </w:tr>
      <w:tr w:rsidR="008B54DC" w:rsidRPr="00BB0A9C" w:rsidTr="00BB0A9C">
        <w:trPr>
          <w:trHeight w:val="20"/>
        </w:trPr>
        <w:tc>
          <w:tcPr>
            <w:tcW w:w="1944"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Mats</w:t>
            </w:r>
          </w:p>
        </w:tc>
        <w:tc>
          <w:tcPr>
            <w:tcW w:w="14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Pcs</w:t>
            </w:r>
          </w:p>
        </w:tc>
        <w:tc>
          <w:tcPr>
            <w:tcW w:w="19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100</w:t>
            </w:r>
          </w:p>
        </w:tc>
        <w:tc>
          <w:tcPr>
            <w:tcW w:w="117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Barangay Bari</w:t>
            </w:r>
          </w:p>
        </w:tc>
        <w:tc>
          <w:tcPr>
            <w:tcW w:w="126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c>
          <w:tcPr>
            <w:tcW w:w="12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Purchase/Donations</w:t>
            </w:r>
          </w:p>
        </w:tc>
      </w:tr>
      <w:tr w:rsidR="008B54DC" w:rsidRPr="00BB0A9C" w:rsidTr="00BB0A9C">
        <w:trPr>
          <w:trHeight w:val="20"/>
        </w:trPr>
        <w:tc>
          <w:tcPr>
            <w:tcW w:w="1944"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Blankets</w:t>
            </w:r>
          </w:p>
        </w:tc>
        <w:tc>
          <w:tcPr>
            <w:tcW w:w="14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Pcs</w:t>
            </w:r>
          </w:p>
        </w:tc>
        <w:tc>
          <w:tcPr>
            <w:tcW w:w="19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117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Barangay Bari</w:t>
            </w:r>
          </w:p>
        </w:tc>
        <w:tc>
          <w:tcPr>
            <w:tcW w:w="126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c>
          <w:tcPr>
            <w:tcW w:w="12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Purchase/Donations</w:t>
            </w:r>
          </w:p>
        </w:tc>
      </w:tr>
    </w:tbl>
    <w:p w:rsidR="008B54DC" w:rsidRPr="00BB0A9C" w:rsidRDefault="008B54DC" w:rsidP="008B54DC">
      <w:pPr>
        <w:pStyle w:val="NoSpacing"/>
        <w:rPr>
          <w:rFonts w:ascii="Times New Roman" w:hAnsi="Times New Roman"/>
          <w:sz w:val="24"/>
          <w:szCs w:val="24"/>
        </w:rPr>
      </w:pPr>
    </w:p>
    <w:p w:rsidR="008B54DC" w:rsidRPr="00BB0A9C" w:rsidRDefault="008B54DC" w:rsidP="008B54DC">
      <w:pPr>
        <w:rPr>
          <w:rFonts w:ascii="Times New Roman" w:eastAsia="Calibri" w:hAnsi="Times New Roman" w:cs="Times New Roman"/>
          <w:b/>
          <w:bCs/>
          <w:sz w:val="24"/>
          <w:szCs w:val="24"/>
        </w:rPr>
      </w:pPr>
      <w:r w:rsidRPr="00BB0A9C">
        <w:rPr>
          <w:rFonts w:ascii="Times New Roman" w:hAnsi="Times New Roman" w:cs="Times New Roman"/>
          <w:b/>
          <w:bCs/>
          <w:sz w:val="24"/>
          <w:szCs w:val="24"/>
        </w:rPr>
        <w:br w:type="page"/>
      </w:r>
    </w:p>
    <w:p w:rsidR="008B54DC" w:rsidRPr="00BB0A9C" w:rsidRDefault="00771347" w:rsidP="00771347">
      <w:pPr>
        <w:pStyle w:val="NoSpacing"/>
        <w:rPr>
          <w:rFonts w:ascii="Times New Roman" w:hAnsi="Times New Roman"/>
          <w:i/>
          <w:sz w:val="24"/>
          <w:szCs w:val="24"/>
          <w:u w:val="single"/>
        </w:rPr>
      </w:pPr>
      <w:r w:rsidRPr="00BB0A9C">
        <w:rPr>
          <w:rFonts w:ascii="Times New Roman" w:hAnsi="Times New Roman"/>
          <w:b/>
          <w:bCs/>
          <w:i/>
          <w:sz w:val="24"/>
          <w:szCs w:val="24"/>
          <w:u w:val="single"/>
        </w:rPr>
        <w:lastRenderedPageBreak/>
        <w:t xml:space="preserve">Flooding </w:t>
      </w:r>
    </w:p>
    <w:p w:rsidR="008B54DC" w:rsidRPr="00BB0A9C" w:rsidRDefault="008B54DC" w:rsidP="008B54DC">
      <w:pPr>
        <w:pStyle w:val="NoSpacing"/>
        <w:rPr>
          <w:rFonts w:ascii="Times New Roman" w:hAnsi="Times New Roman"/>
          <w:sz w:val="24"/>
          <w:szCs w:val="24"/>
        </w:rPr>
      </w:pPr>
    </w:p>
    <w:p w:rsidR="008B54DC" w:rsidRPr="00BB0A9C" w:rsidRDefault="009E6EAF" w:rsidP="008B54DC">
      <w:pPr>
        <w:spacing w:after="0" w:line="240" w:lineRule="auto"/>
        <w:jc w:val="center"/>
        <w:rPr>
          <w:rFonts w:ascii="Times New Roman" w:hAnsi="Times New Roman" w:cs="Times New Roman"/>
          <w:b/>
          <w:bCs/>
          <w:sz w:val="24"/>
        </w:rPr>
      </w:pPr>
      <w:r w:rsidRPr="00BB0A9C">
        <w:rPr>
          <w:rFonts w:ascii="Times New Roman" w:hAnsi="Times New Roman" w:cs="Times New Roman"/>
          <w:b/>
          <w:bCs/>
          <w:sz w:val="24"/>
        </w:rPr>
        <w:t>Table 12</w:t>
      </w:r>
      <w:r w:rsidR="000D34CC">
        <w:rPr>
          <w:rFonts w:ascii="Times New Roman" w:hAnsi="Times New Roman" w:cs="Times New Roman"/>
          <w:b/>
          <w:bCs/>
          <w:sz w:val="24"/>
        </w:rPr>
        <w:t>9</w:t>
      </w:r>
      <w:r w:rsidR="003164F3">
        <w:rPr>
          <w:rFonts w:ascii="Times New Roman" w:hAnsi="Times New Roman" w:cs="Times New Roman"/>
          <w:b/>
          <w:bCs/>
          <w:sz w:val="24"/>
        </w:rPr>
        <w:t>:</w:t>
      </w:r>
      <w:r w:rsidR="008B54DC" w:rsidRPr="00BB0A9C">
        <w:rPr>
          <w:rFonts w:ascii="Times New Roman" w:hAnsi="Times New Roman" w:cs="Times New Roman"/>
          <w:b/>
          <w:bCs/>
          <w:sz w:val="24"/>
        </w:rPr>
        <w:t xml:space="preserve"> Inventory of Resources for Flooding Cases</w:t>
      </w:r>
    </w:p>
    <w:tbl>
      <w:tblPr>
        <w:tblW w:w="8280" w:type="dxa"/>
        <w:tblInd w:w="1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350"/>
        <w:gridCol w:w="960"/>
        <w:gridCol w:w="660"/>
        <w:gridCol w:w="1260"/>
        <w:gridCol w:w="2250"/>
        <w:gridCol w:w="1800"/>
      </w:tblGrid>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Resources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Unit</w:t>
            </w:r>
          </w:p>
        </w:tc>
        <w:tc>
          <w:tcPr>
            <w:tcW w:w="66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No.</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 xml:space="preserve">Location </w:t>
            </w:r>
          </w:p>
        </w:tc>
        <w:tc>
          <w:tcPr>
            <w:tcW w:w="225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Agency</w:t>
            </w:r>
          </w:p>
        </w:tc>
        <w:tc>
          <w:tcPr>
            <w:tcW w:w="180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Remarks</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Rice</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Sacks</w:t>
            </w:r>
          </w:p>
        </w:tc>
        <w:tc>
          <w:tcPr>
            <w:tcW w:w="6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9</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2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numPr>
                <w:ilvl w:val="0"/>
                <w:numId w:val="9"/>
              </w:numPr>
              <w:spacing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 days consumption</w:t>
            </w:r>
          </w:p>
          <w:p w:rsidR="008B54DC" w:rsidRPr="00BB0A9C" w:rsidRDefault="008B54DC" w:rsidP="00B17225">
            <w:pPr>
              <w:numPr>
                <w:ilvl w:val="0"/>
                <w:numId w:val="9"/>
              </w:numPr>
              <w:spacing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 can withdraw anytime</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Canned goods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Boxes</w:t>
            </w:r>
          </w:p>
        </w:tc>
        <w:tc>
          <w:tcPr>
            <w:tcW w:w="6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2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MSWDO, Voluntary Groups, PNP, PA, VFP </w:t>
            </w:r>
          </w:p>
        </w:tc>
        <w:tc>
          <w:tcPr>
            <w:tcW w:w="180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 - can purchase/ withdraw anytime</w:t>
            </w:r>
          </w:p>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- 3 days consumption</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Biscuits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Boxes</w:t>
            </w:r>
          </w:p>
        </w:tc>
        <w:tc>
          <w:tcPr>
            <w:tcW w:w="6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2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can purchase/ withdraw anytime</w:t>
            </w:r>
          </w:p>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- 3 days consumption</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Noodles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Boxes</w:t>
            </w:r>
          </w:p>
        </w:tc>
        <w:tc>
          <w:tcPr>
            <w:tcW w:w="6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2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Medicines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Boxes</w:t>
            </w:r>
          </w:p>
        </w:tc>
        <w:tc>
          <w:tcPr>
            <w:tcW w:w="6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RHU</w:t>
            </w:r>
          </w:p>
        </w:tc>
        <w:tc>
          <w:tcPr>
            <w:tcW w:w="22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RHU</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Coffee</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Boxes</w:t>
            </w:r>
          </w:p>
        </w:tc>
        <w:tc>
          <w:tcPr>
            <w:tcW w:w="6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2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Sugar</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Kilos</w:t>
            </w:r>
          </w:p>
        </w:tc>
        <w:tc>
          <w:tcPr>
            <w:tcW w:w="6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2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Bottled mineral water</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Boxes</w:t>
            </w:r>
          </w:p>
        </w:tc>
        <w:tc>
          <w:tcPr>
            <w:tcW w:w="6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2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Blankets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Pcs.</w:t>
            </w:r>
          </w:p>
        </w:tc>
        <w:tc>
          <w:tcPr>
            <w:tcW w:w="6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2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Mats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Pcs</w:t>
            </w:r>
          </w:p>
        </w:tc>
        <w:tc>
          <w:tcPr>
            <w:tcW w:w="6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2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Candles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Boxes</w:t>
            </w:r>
          </w:p>
        </w:tc>
        <w:tc>
          <w:tcPr>
            <w:tcW w:w="6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2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Matches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Boxes</w:t>
            </w:r>
          </w:p>
        </w:tc>
        <w:tc>
          <w:tcPr>
            <w:tcW w:w="6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4</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2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Flashlights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Pcs</w:t>
            </w:r>
          </w:p>
        </w:tc>
        <w:tc>
          <w:tcPr>
            <w:tcW w:w="6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2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Batteries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Pcs</w:t>
            </w:r>
          </w:p>
        </w:tc>
        <w:tc>
          <w:tcPr>
            <w:tcW w:w="6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40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2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bl>
    <w:p w:rsidR="008B54DC" w:rsidRPr="00BB0A9C" w:rsidRDefault="008B54DC" w:rsidP="008B54DC">
      <w:pPr>
        <w:pStyle w:val="NoSpacing"/>
        <w:rPr>
          <w:rFonts w:ascii="Times New Roman" w:hAnsi="Times New Roman"/>
          <w:sz w:val="24"/>
          <w:szCs w:val="24"/>
        </w:rPr>
      </w:pPr>
    </w:p>
    <w:p w:rsidR="008B54DC" w:rsidRDefault="008B54DC" w:rsidP="008B54DC">
      <w:pPr>
        <w:pStyle w:val="NoSpacing"/>
        <w:rPr>
          <w:rFonts w:ascii="Times New Roman" w:hAnsi="Times New Roman"/>
          <w:sz w:val="24"/>
          <w:szCs w:val="24"/>
        </w:rPr>
      </w:pPr>
    </w:p>
    <w:p w:rsidR="00BB0A9C" w:rsidRDefault="00BB0A9C" w:rsidP="008B54DC">
      <w:pPr>
        <w:pStyle w:val="NoSpacing"/>
        <w:rPr>
          <w:rFonts w:ascii="Times New Roman" w:hAnsi="Times New Roman"/>
          <w:sz w:val="24"/>
          <w:szCs w:val="24"/>
        </w:rPr>
      </w:pPr>
    </w:p>
    <w:p w:rsidR="00BB0A9C" w:rsidRDefault="00BB0A9C" w:rsidP="008B54DC">
      <w:pPr>
        <w:pStyle w:val="NoSpacing"/>
        <w:rPr>
          <w:rFonts w:ascii="Times New Roman" w:hAnsi="Times New Roman"/>
          <w:sz w:val="24"/>
          <w:szCs w:val="24"/>
        </w:rPr>
      </w:pPr>
    </w:p>
    <w:p w:rsidR="00BB0A9C" w:rsidRDefault="00BB0A9C" w:rsidP="008B54DC">
      <w:pPr>
        <w:pStyle w:val="NoSpacing"/>
        <w:rPr>
          <w:rFonts w:ascii="Times New Roman" w:hAnsi="Times New Roman"/>
          <w:sz w:val="24"/>
          <w:szCs w:val="24"/>
        </w:rPr>
      </w:pPr>
    </w:p>
    <w:p w:rsidR="00BB0A9C" w:rsidRDefault="00BB0A9C" w:rsidP="008B54DC">
      <w:pPr>
        <w:pStyle w:val="NoSpacing"/>
        <w:rPr>
          <w:rFonts w:ascii="Times New Roman" w:hAnsi="Times New Roman"/>
          <w:sz w:val="24"/>
          <w:szCs w:val="24"/>
        </w:rPr>
      </w:pPr>
    </w:p>
    <w:p w:rsidR="00BB0A9C" w:rsidRDefault="00BB0A9C" w:rsidP="008B54DC">
      <w:pPr>
        <w:pStyle w:val="NoSpacing"/>
        <w:rPr>
          <w:rFonts w:ascii="Times New Roman" w:hAnsi="Times New Roman"/>
          <w:sz w:val="24"/>
          <w:szCs w:val="24"/>
        </w:rPr>
      </w:pPr>
    </w:p>
    <w:p w:rsidR="00BB0A9C" w:rsidRDefault="00BB0A9C" w:rsidP="008B54DC">
      <w:pPr>
        <w:pStyle w:val="NoSpacing"/>
        <w:rPr>
          <w:rFonts w:ascii="Times New Roman" w:hAnsi="Times New Roman"/>
          <w:sz w:val="24"/>
          <w:szCs w:val="24"/>
        </w:rPr>
      </w:pPr>
    </w:p>
    <w:p w:rsidR="00BB0A9C" w:rsidRDefault="00BB0A9C" w:rsidP="008B54DC">
      <w:pPr>
        <w:pStyle w:val="NoSpacing"/>
        <w:rPr>
          <w:rFonts w:ascii="Times New Roman" w:hAnsi="Times New Roman"/>
          <w:sz w:val="24"/>
          <w:szCs w:val="24"/>
        </w:rPr>
      </w:pPr>
    </w:p>
    <w:p w:rsidR="00BB0A9C" w:rsidRDefault="00BB0A9C" w:rsidP="008B54DC">
      <w:pPr>
        <w:pStyle w:val="NoSpacing"/>
        <w:rPr>
          <w:rFonts w:ascii="Times New Roman" w:hAnsi="Times New Roman"/>
          <w:sz w:val="24"/>
          <w:szCs w:val="24"/>
        </w:rPr>
      </w:pPr>
    </w:p>
    <w:p w:rsidR="00BB0A9C" w:rsidRDefault="00BB0A9C" w:rsidP="008B54DC">
      <w:pPr>
        <w:pStyle w:val="NoSpacing"/>
        <w:rPr>
          <w:rFonts w:ascii="Times New Roman" w:hAnsi="Times New Roman"/>
          <w:sz w:val="24"/>
          <w:szCs w:val="24"/>
        </w:rPr>
      </w:pPr>
    </w:p>
    <w:p w:rsidR="00BB0A9C" w:rsidRPr="00BB0A9C" w:rsidRDefault="00BB0A9C" w:rsidP="008B54DC">
      <w:pPr>
        <w:pStyle w:val="NoSpacing"/>
        <w:rPr>
          <w:rFonts w:ascii="Times New Roman" w:hAnsi="Times New Roman"/>
          <w:sz w:val="24"/>
          <w:szCs w:val="24"/>
        </w:rPr>
      </w:pPr>
    </w:p>
    <w:p w:rsidR="008B54DC" w:rsidRPr="00BB0A9C" w:rsidRDefault="00771347" w:rsidP="00771347">
      <w:pPr>
        <w:pStyle w:val="NoSpacing"/>
        <w:rPr>
          <w:rFonts w:ascii="Times New Roman" w:hAnsi="Times New Roman"/>
          <w:b/>
          <w:i/>
          <w:sz w:val="24"/>
          <w:szCs w:val="24"/>
          <w:u w:val="single"/>
        </w:rPr>
      </w:pPr>
      <w:r w:rsidRPr="00BB0A9C">
        <w:rPr>
          <w:rFonts w:ascii="Times New Roman" w:hAnsi="Times New Roman"/>
          <w:b/>
          <w:i/>
          <w:sz w:val="24"/>
          <w:szCs w:val="24"/>
          <w:u w:val="single"/>
        </w:rPr>
        <w:lastRenderedPageBreak/>
        <w:t>Dam Break</w:t>
      </w:r>
    </w:p>
    <w:p w:rsidR="008B54DC" w:rsidRPr="00BB0A9C" w:rsidRDefault="008B54DC" w:rsidP="008B54DC">
      <w:pPr>
        <w:pStyle w:val="NoSpacing"/>
        <w:rPr>
          <w:rFonts w:ascii="Times New Roman" w:hAnsi="Times New Roman"/>
          <w:sz w:val="24"/>
          <w:szCs w:val="24"/>
        </w:rPr>
      </w:pPr>
    </w:p>
    <w:p w:rsidR="008B54DC" w:rsidRPr="00BB0A9C" w:rsidRDefault="000D34CC" w:rsidP="008B54DC">
      <w:pPr>
        <w:pStyle w:val="NoSpacing"/>
        <w:jc w:val="center"/>
        <w:rPr>
          <w:rFonts w:ascii="Times New Roman" w:hAnsi="Times New Roman"/>
          <w:sz w:val="24"/>
          <w:szCs w:val="24"/>
        </w:rPr>
      </w:pPr>
      <w:r>
        <w:rPr>
          <w:rFonts w:ascii="Times New Roman" w:hAnsi="Times New Roman"/>
          <w:b/>
          <w:bCs/>
          <w:sz w:val="24"/>
        </w:rPr>
        <w:t>Table 130</w:t>
      </w:r>
      <w:r w:rsidR="003164F3">
        <w:rPr>
          <w:rFonts w:ascii="Times New Roman" w:hAnsi="Times New Roman"/>
          <w:b/>
          <w:bCs/>
          <w:sz w:val="24"/>
        </w:rPr>
        <w:t>:</w:t>
      </w:r>
      <w:r w:rsidR="008B54DC" w:rsidRPr="00BB0A9C">
        <w:rPr>
          <w:rFonts w:ascii="Times New Roman" w:hAnsi="Times New Roman"/>
          <w:b/>
          <w:bCs/>
          <w:sz w:val="24"/>
        </w:rPr>
        <w:t xml:space="preserve"> Inventory of Resources for Dam break Cases</w:t>
      </w:r>
    </w:p>
    <w:tbl>
      <w:tblPr>
        <w:tblW w:w="8280" w:type="dxa"/>
        <w:tblInd w:w="1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350"/>
        <w:gridCol w:w="960"/>
        <w:gridCol w:w="840"/>
        <w:gridCol w:w="1260"/>
        <w:gridCol w:w="2070"/>
        <w:gridCol w:w="1800"/>
      </w:tblGrid>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Resources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Unit</w:t>
            </w:r>
          </w:p>
        </w:tc>
        <w:tc>
          <w:tcPr>
            <w:tcW w:w="84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No.</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 xml:space="preserve">Location </w:t>
            </w:r>
          </w:p>
        </w:tc>
        <w:tc>
          <w:tcPr>
            <w:tcW w:w="207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Agency</w:t>
            </w:r>
          </w:p>
        </w:tc>
        <w:tc>
          <w:tcPr>
            <w:tcW w:w="180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Remarks</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Rice</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Sacks</w:t>
            </w:r>
          </w:p>
        </w:tc>
        <w:tc>
          <w:tcPr>
            <w:tcW w:w="8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0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numPr>
                <w:ilvl w:val="0"/>
                <w:numId w:val="9"/>
              </w:numPr>
              <w:tabs>
                <w:tab w:val="clear" w:pos="720"/>
                <w:tab w:val="num" w:pos="396"/>
              </w:tabs>
              <w:spacing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 days consumption</w:t>
            </w:r>
          </w:p>
          <w:p w:rsidR="008B54DC" w:rsidRPr="00BB0A9C" w:rsidRDefault="008B54DC" w:rsidP="00B17225">
            <w:pPr>
              <w:numPr>
                <w:ilvl w:val="0"/>
                <w:numId w:val="9"/>
              </w:numPr>
              <w:spacing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 can withdraw anytime</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Canned goods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Boxes</w:t>
            </w:r>
          </w:p>
        </w:tc>
        <w:tc>
          <w:tcPr>
            <w:tcW w:w="8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0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MSWDO, Voluntary Groups, PNP, PA, VFP </w:t>
            </w:r>
          </w:p>
        </w:tc>
        <w:tc>
          <w:tcPr>
            <w:tcW w:w="180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 - can purchase/ withdraw anytime</w:t>
            </w:r>
          </w:p>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- 3 days consumption</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Biscuits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Boxes</w:t>
            </w:r>
          </w:p>
        </w:tc>
        <w:tc>
          <w:tcPr>
            <w:tcW w:w="8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40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0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can purchase/ withdraw anytime</w:t>
            </w:r>
          </w:p>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- 3 days consumption</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Noodles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Boxes</w:t>
            </w:r>
          </w:p>
        </w:tc>
        <w:tc>
          <w:tcPr>
            <w:tcW w:w="8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0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Medicines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Boxes</w:t>
            </w:r>
          </w:p>
        </w:tc>
        <w:tc>
          <w:tcPr>
            <w:tcW w:w="8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RHU</w:t>
            </w:r>
          </w:p>
        </w:tc>
        <w:tc>
          <w:tcPr>
            <w:tcW w:w="20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RHU</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Coffee</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Boxes</w:t>
            </w:r>
          </w:p>
        </w:tc>
        <w:tc>
          <w:tcPr>
            <w:tcW w:w="8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0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Sugar</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Kilos</w:t>
            </w:r>
          </w:p>
        </w:tc>
        <w:tc>
          <w:tcPr>
            <w:tcW w:w="8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0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Bottled mineral water</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Boxes</w:t>
            </w:r>
          </w:p>
        </w:tc>
        <w:tc>
          <w:tcPr>
            <w:tcW w:w="8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40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0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Blankets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Pcs.</w:t>
            </w:r>
          </w:p>
        </w:tc>
        <w:tc>
          <w:tcPr>
            <w:tcW w:w="8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0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Mats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Pcs</w:t>
            </w:r>
          </w:p>
        </w:tc>
        <w:tc>
          <w:tcPr>
            <w:tcW w:w="8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0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Candles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Boxes</w:t>
            </w:r>
          </w:p>
        </w:tc>
        <w:tc>
          <w:tcPr>
            <w:tcW w:w="8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0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Matches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Boxes</w:t>
            </w:r>
          </w:p>
        </w:tc>
        <w:tc>
          <w:tcPr>
            <w:tcW w:w="8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0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Flashlights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Pcs</w:t>
            </w:r>
          </w:p>
        </w:tc>
        <w:tc>
          <w:tcPr>
            <w:tcW w:w="8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40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0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Batteries</w:t>
            </w:r>
          </w:p>
        </w:tc>
        <w:tc>
          <w:tcPr>
            <w:tcW w:w="9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Pcs</w:t>
            </w:r>
          </w:p>
        </w:tc>
        <w:tc>
          <w:tcPr>
            <w:tcW w:w="8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40</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w:t>
            </w:r>
          </w:p>
        </w:tc>
        <w:tc>
          <w:tcPr>
            <w:tcW w:w="20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MSWDO, Voluntary Groups, PNP, PA, VFP</w:t>
            </w:r>
          </w:p>
        </w:tc>
        <w:tc>
          <w:tcPr>
            <w:tcW w:w="180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bl>
    <w:p w:rsidR="008B54DC" w:rsidRPr="00BB0A9C" w:rsidRDefault="008B54DC" w:rsidP="008B54DC">
      <w:pPr>
        <w:pStyle w:val="NoSpacing"/>
        <w:rPr>
          <w:rFonts w:ascii="Times New Roman" w:hAnsi="Times New Roman"/>
          <w:sz w:val="24"/>
          <w:szCs w:val="24"/>
        </w:rPr>
      </w:pPr>
    </w:p>
    <w:p w:rsidR="009E6EAF" w:rsidRPr="00BB0A9C" w:rsidRDefault="009E6EAF">
      <w:pPr>
        <w:rPr>
          <w:rFonts w:ascii="Times New Roman" w:eastAsia="Calibri" w:hAnsi="Times New Roman" w:cs="Times New Roman"/>
          <w:b/>
          <w:bCs/>
          <w:i/>
          <w:sz w:val="24"/>
          <w:szCs w:val="24"/>
          <w:u w:val="single"/>
        </w:rPr>
      </w:pPr>
      <w:r w:rsidRPr="00BB0A9C">
        <w:rPr>
          <w:rFonts w:ascii="Times New Roman" w:hAnsi="Times New Roman" w:cs="Times New Roman"/>
          <w:b/>
          <w:bCs/>
          <w:i/>
          <w:sz w:val="24"/>
          <w:szCs w:val="24"/>
          <w:u w:val="single"/>
        </w:rPr>
        <w:br w:type="page"/>
      </w:r>
    </w:p>
    <w:p w:rsidR="008B54DC" w:rsidRPr="00BB0A9C" w:rsidRDefault="00771347" w:rsidP="00771347">
      <w:pPr>
        <w:pStyle w:val="NoSpacing"/>
        <w:rPr>
          <w:rFonts w:ascii="Times New Roman" w:hAnsi="Times New Roman"/>
          <w:b/>
          <w:bCs/>
          <w:i/>
          <w:sz w:val="24"/>
          <w:szCs w:val="24"/>
          <w:u w:val="single"/>
        </w:rPr>
      </w:pPr>
      <w:r w:rsidRPr="00BB0A9C">
        <w:rPr>
          <w:rFonts w:ascii="Times New Roman" w:hAnsi="Times New Roman"/>
          <w:b/>
          <w:bCs/>
          <w:i/>
          <w:sz w:val="24"/>
          <w:szCs w:val="24"/>
          <w:u w:val="single"/>
        </w:rPr>
        <w:lastRenderedPageBreak/>
        <w:t>Dengue Outbreak</w:t>
      </w:r>
    </w:p>
    <w:p w:rsidR="008B54DC" w:rsidRPr="00BB0A9C" w:rsidRDefault="008B54DC" w:rsidP="008B54DC">
      <w:pPr>
        <w:pStyle w:val="NoSpacing"/>
        <w:ind w:firstLine="720"/>
        <w:rPr>
          <w:rFonts w:ascii="Times New Roman" w:hAnsi="Times New Roman"/>
          <w:b/>
          <w:bCs/>
          <w:sz w:val="24"/>
          <w:szCs w:val="24"/>
        </w:rPr>
      </w:pPr>
    </w:p>
    <w:p w:rsidR="008B54DC" w:rsidRPr="00BB0A9C" w:rsidRDefault="000D34CC" w:rsidP="008B54DC">
      <w:pPr>
        <w:spacing w:after="0" w:line="240" w:lineRule="auto"/>
        <w:jc w:val="center"/>
        <w:rPr>
          <w:rFonts w:ascii="Times New Roman" w:hAnsi="Times New Roman" w:cs="Times New Roman"/>
          <w:b/>
          <w:bCs/>
          <w:sz w:val="24"/>
        </w:rPr>
      </w:pPr>
      <w:r>
        <w:rPr>
          <w:rFonts w:ascii="Times New Roman" w:hAnsi="Times New Roman" w:cs="Times New Roman"/>
          <w:b/>
          <w:bCs/>
          <w:sz w:val="24"/>
        </w:rPr>
        <w:t>Table 131</w:t>
      </w:r>
      <w:r w:rsidR="003164F3">
        <w:rPr>
          <w:rFonts w:ascii="Times New Roman" w:hAnsi="Times New Roman" w:cs="Times New Roman"/>
          <w:b/>
          <w:bCs/>
          <w:sz w:val="24"/>
        </w:rPr>
        <w:t>:</w:t>
      </w:r>
      <w:r w:rsidR="008B54DC" w:rsidRPr="00BB0A9C">
        <w:rPr>
          <w:rFonts w:ascii="Times New Roman" w:hAnsi="Times New Roman" w:cs="Times New Roman"/>
          <w:b/>
          <w:bCs/>
          <w:sz w:val="24"/>
        </w:rPr>
        <w:t xml:space="preserve"> Inventory of Resources for Dengue Outbreak Cases</w:t>
      </w:r>
    </w:p>
    <w:tbl>
      <w:tblPr>
        <w:tblW w:w="8910" w:type="dxa"/>
        <w:tblInd w:w="1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2340"/>
        <w:gridCol w:w="1080"/>
        <w:gridCol w:w="1170"/>
        <w:gridCol w:w="1800"/>
        <w:gridCol w:w="1350"/>
        <w:gridCol w:w="1170"/>
      </w:tblGrid>
      <w:tr w:rsidR="008B54DC" w:rsidRPr="00BB0A9C" w:rsidTr="00BB0A9C">
        <w:trPr>
          <w:trHeight w:val="20"/>
        </w:trPr>
        <w:tc>
          <w:tcPr>
            <w:tcW w:w="2340" w:type="dxa"/>
            <w:shd w:val="clear" w:color="auto" w:fill="auto"/>
            <w:tcMar>
              <w:top w:w="72" w:type="dxa"/>
              <w:left w:w="144" w:type="dxa"/>
              <w:bottom w:w="72" w:type="dxa"/>
              <w:right w:w="144" w:type="dxa"/>
            </w:tcMar>
            <w:hideMark/>
          </w:tcPr>
          <w:p w:rsidR="008B54DC" w:rsidRPr="00BB0A9C" w:rsidRDefault="008B54DC" w:rsidP="009E6EAF">
            <w:pPr>
              <w:spacing w:after="0" w:line="240" w:lineRule="auto"/>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Resources</w:t>
            </w:r>
          </w:p>
        </w:tc>
        <w:tc>
          <w:tcPr>
            <w:tcW w:w="1080" w:type="dxa"/>
            <w:shd w:val="clear" w:color="auto" w:fill="auto"/>
            <w:tcMar>
              <w:top w:w="72" w:type="dxa"/>
              <w:left w:w="144" w:type="dxa"/>
              <w:bottom w:w="72" w:type="dxa"/>
              <w:right w:w="144" w:type="dxa"/>
            </w:tcMar>
            <w:hideMark/>
          </w:tcPr>
          <w:p w:rsidR="008B54DC" w:rsidRPr="00BB0A9C" w:rsidRDefault="008B54DC" w:rsidP="00B17225">
            <w:pPr>
              <w:spacing w:before="86" w:after="0" w:line="240" w:lineRule="auto"/>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Unit</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86" w:after="0" w:line="240" w:lineRule="auto"/>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Number</w:t>
            </w:r>
          </w:p>
        </w:tc>
        <w:tc>
          <w:tcPr>
            <w:tcW w:w="1800" w:type="dxa"/>
            <w:shd w:val="clear" w:color="auto" w:fill="auto"/>
            <w:tcMar>
              <w:top w:w="72" w:type="dxa"/>
              <w:left w:w="144" w:type="dxa"/>
              <w:bottom w:w="72" w:type="dxa"/>
              <w:right w:w="144" w:type="dxa"/>
            </w:tcMar>
            <w:hideMark/>
          </w:tcPr>
          <w:p w:rsidR="008B54DC" w:rsidRPr="00BB0A9C" w:rsidRDefault="008B54DC" w:rsidP="00771347">
            <w:pPr>
              <w:spacing w:before="86" w:after="0" w:line="240" w:lineRule="auto"/>
              <w:ind w:left="126" w:right="-54" w:hanging="90"/>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 xml:space="preserve">Location </w:t>
            </w:r>
          </w:p>
        </w:tc>
        <w:tc>
          <w:tcPr>
            <w:tcW w:w="1350" w:type="dxa"/>
            <w:shd w:val="clear" w:color="auto" w:fill="auto"/>
            <w:tcMar>
              <w:top w:w="72" w:type="dxa"/>
              <w:left w:w="144" w:type="dxa"/>
              <w:bottom w:w="72" w:type="dxa"/>
              <w:right w:w="144" w:type="dxa"/>
            </w:tcMar>
            <w:hideMark/>
          </w:tcPr>
          <w:p w:rsidR="008B54DC" w:rsidRPr="00BB0A9C" w:rsidRDefault="008B54DC" w:rsidP="00B17225">
            <w:pPr>
              <w:spacing w:before="86" w:after="0" w:line="240" w:lineRule="auto"/>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Agency</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86" w:after="0" w:line="240" w:lineRule="auto"/>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Remarks</w:t>
            </w:r>
          </w:p>
        </w:tc>
      </w:tr>
      <w:tr w:rsidR="008B54DC" w:rsidRPr="00BB0A9C" w:rsidTr="00BB0A9C">
        <w:trPr>
          <w:trHeight w:val="20"/>
        </w:trPr>
        <w:tc>
          <w:tcPr>
            <w:tcW w:w="2340" w:type="dxa"/>
            <w:shd w:val="clear" w:color="auto" w:fill="auto"/>
            <w:tcMar>
              <w:top w:w="72" w:type="dxa"/>
              <w:left w:w="144" w:type="dxa"/>
              <w:bottom w:w="72" w:type="dxa"/>
              <w:right w:w="144" w:type="dxa"/>
            </w:tcMar>
            <w:hideMark/>
          </w:tcPr>
          <w:p w:rsidR="008B54DC" w:rsidRPr="00BB0A9C" w:rsidRDefault="008B54DC" w:rsidP="009E6EAF">
            <w:pPr>
              <w:spacing w:after="0" w:line="240" w:lineRule="auto"/>
              <w:ind w:right="-14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Medicines</w:t>
            </w:r>
          </w:p>
          <w:p w:rsidR="008B54DC" w:rsidRPr="00BB0A9C" w:rsidRDefault="008B54DC" w:rsidP="009E6EAF">
            <w:pPr>
              <w:spacing w:after="0" w:line="240" w:lineRule="auto"/>
              <w:ind w:right="-14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 Paracetamol </w:t>
            </w:r>
          </w:p>
          <w:p w:rsidR="008B54DC" w:rsidRPr="00BB0A9C" w:rsidRDefault="008B54DC" w:rsidP="009E6EAF">
            <w:pPr>
              <w:spacing w:after="0" w:line="240" w:lineRule="auto"/>
              <w:ind w:right="-14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 Oresol </w:t>
            </w:r>
          </w:p>
        </w:tc>
        <w:tc>
          <w:tcPr>
            <w:tcW w:w="1080" w:type="dxa"/>
            <w:shd w:val="clear" w:color="auto" w:fill="auto"/>
            <w:tcMar>
              <w:top w:w="72" w:type="dxa"/>
              <w:left w:w="144" w:type="dxa"/>
              <w:bottom w:w="72" w:type="dxa"/>
              <w:right w:w="144" w:type="dxa"/>
            </w:tcMar>
            <w:hideMark/>
          </w:tcPr>
          <w:p w:rsidR="008B54DC" w:rsidRPr="00BB0A9C" w:rsidRDefault="008B54DC" w:rsidP="00B17225">
            <w:pPr>
              <w:spacing w:after="0" w:line="240" w:lineRule="auto"/>
              <w:ind w:left="511"/>
              <w:contextualSpacing/>
              <w:textAlignment w:val="baseline"/>
              <w:rPr>
                <w:rFonts w:ascii="Times New Roman" w:hAnsi="Times New Roman" w:cs="Times New Roman"/>
                <w:sz w:val="20"/>
                <w:szCs w:val="20"/>
              </w:rPr>
            </w:pPr>
          </w:p>
          <w:p w:rsidR="008B54DC" w:rsidRPr="00BB0A9C" w:rsidRDefault="008B54DC" w:rsidP="00771347">
            <w:pPr>
              <w:spacing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Tablets</w:t>
            </w:r>
          </w:p>
          <w:p w:rsidR="008B54DC" w:rsidRPr="00BB0A9C" w:rsidRDefault="008B54DC" w:rsidP="00771347">
            <w:pPr>
              <w:spacing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250ml</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after="0" w:line="240" w:lineRule="auto"/>
              <w:ind w:left="720"/>
              <w:contextualSpacing/>
              <w:jc w:val="center"/>
              <w:textAlignment w:val="baseline"/>
              <w:rPr>
                <w:rFonts w:ascii="Times New Roman" w:hAnsi="Times New Roman" w:cs="Times New Roman"/>
                <w:sz w:val="20"/>
                <w:szCs w:val="20"/>
              </w:rPr>
            </w:pPr>
          </w:p>
          <w:p w:rsidR="008B54DC" w:rsidRPr="00BB0A9C" w:rsidRDefault="008B54DC" w:rsidP="00B17225">
            <w:pPr>
              <w:numPr>
                <w:ilvl w:val="0"/>
                <w:numId w:val="10"/>
              </w:numPr>
              <w:tabs>
                <w:tab w:val="clear" w:pos="720"/>
                <w:tab w:val="num" w:pos="306"/>
              </w:tabs>
              <w:spacing w:after="0" w:line="240" w:lineRule="auto"/>
              <w:ind w:hanging="59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700</w:t>
            </w:r>
          </w:p>
          <w:p w:rsidR="008B54DC" w:rsidRPr="00BB0A9C" w:rsidRDefault="008B54DC" w:rsidP="00B17225">
            <w:pPr>
              <w:spacing w:after="0" w:line="240" w:lineRule="auto"/>
              <w:ind w:left="360" w:hanging="594"/>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7</w:t>
            </w:r>
          </w:p>
        </w:tc>
        <w:tc>
          <w:tcPr>
            <w:tcW w:w="1800" w:type="dxa"/>
            <w:vMerge w:val="restart"/>
            <w:shd w:val="clear" w:color="auto" w:fill="auto"/>
            <w:tcMar>
              <w:top w:w="72" w:type="dxa"/>
              <w:left w:w="144" w:type="dxa"/>
              <w:bottom w:w="72" w:type="dxa"/>
              <w:right w:w="144" w:type="dxa"/>
            </w:tcMar>
            <w:hideMark/>
          </w:tcPr>
          <w:p w:rsidR="008B54DC" w:rsidRPr="00BB0A9C" w:rsidRDefault="008B54DC" w:rsidP="00771347">
            <w:pPr>
              <w:numPr>
                <w:ilvl w:val="0"/>
                <w:numId w:val="10"/>
              </w:numPr>
              <w:tabs>
                <w:tab w:val="clear" w:pos="720"/>
                <w:tab w:val="num" w:pos="306"/>
              </w:tabs>
              <w:spacing w:after="0" w:line="240" w:lineRule="auto"/>
              <w:ind w:left="126" w:right="-54" w:hanging="9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Guesang </w:t>
            </w:r>
          </w:p>
          <w:p w:rsidR="008B54DC" w:rsidRPr="00BB0A9C" w:rsidRDefault="008B54DC" w:rsidP="00771347">
            <w:pPr>
              <w:numPr>
                <w:ilvl w:val="0"/>
                <w:numId w:val="10"/>
              </w:numPr>
              <w:tabs>
                <w:tab w:val="clear" w:pos="720"/>
                <w:tab w:val="num" w:pos="306"/>
              </w:tabs>
              <w:spacing w:after="0" w:line="240" w:lineRule="auto"/>
              <w:ind w:left="126" w:right="-54" w:hanging="9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David</w:t>
            </w:r>
          </w:p>
          <w:p w:rsidR="008B54DC" w:rsidRPr="00BB0A9C" w:rsidRDefault="008B54DC" w:rsidP="00771347">
            <w:pPr>
              <w:numPr>
                <w:ilvl w:val="0"/>
                <w:numId w:val="10"/>
              </w:numPr>
              <w:tabs>
                <w:tab w:val="clear" w:pos="720"/>
                <w:tab w:val="num" w:pos="306"/>
              </w:tabs>
              <w:spacing w:after="0" w:line="240" w:lineRule="auto"/>
              <w:ind w:left="126" w:right="-54" w:hanging="9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Banaoang </w:t>
            </w:r>
          </w:p>
          <w:p w:rsidR="008B54DC" w:rsidRPr="00BB0A9C" w:rsidRDefault="008B54DC" w:rsidP="00771347">
            <w:pPr>
              <w:numPr>
                <w:ilvl w:val="0"/>
                <w:numId w:val="10"/>
              </w:numPr>
              <w:tabs>
                <w:tab w:val="clear" w:pos="720"/>
                <w:tab w:val="num" w:pos="306"/>
              </w:tabs>
              <w:spacing w:after="0" w:line="240" w:lineRule="auto"/>
              <w:ind w:left="126" w:right="-54" w:hanging="9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Amansabina </w:t>
            </w:r>
          </w:p>
          <w:p w:rsidR="008B54DC" w:rsidRPr="00BB0A9C" w:rsidRDefault="008B54DC" w:rsidP="00771347">
            <w:pPr>
              <w:numPr>
                <w:ilvl w:val="0"/>
                <w:numId w:val="10"/>
              </w:numPr>
              <w:tabs>
                <w:tab w:val="clear" w:pos="720"/>
                <w:tab w:val="num" w:pos="306"/>
              </w:tabs>
              <w:spacing w:after="0" w:line="240" w:lineRule="auto"/>
              <w:ind w:left="126" w:right="-54" w:hanging="9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Alitaya </w:t>
            </w:r>
          </w:p>
          <w:p w:rsidR="008B54DC" w:rsidRPr="00BB0A9C" w:rsidRDefault="008B54DC" w:rsidP="00771347">
            <w:pPr>
              <w:numPr>
                <w:ilvl w:val="0"/>
                <w:numId w:val="10"/>
              </w:numPr>
              <w:tabs>
                <w:tab w:val="clear" w:pos="720"/>
                <w:tab w:val="num" w:pos="306"/>
              </w:tabs>
              <w:spacing w:after="0" w:line="240" w:lineRule="auto"/>
              <w:ind w:left="126" w:right="-54" w:hanging="9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Gueguesangen </w:t>
            </w:r>
          </w:p>
          <w:p w:rsidR="008B54DC" w:rsidRPr="00BB0A9C" w:rsidRDefault="008B54DC" w:rsidP="00771347">
            <w:pPr>
              <w:numPr>
                <w:ilvl w:val="0"/>
                <w:numId w:val="10"/>
              </w:numPr>
              <w:tabs>
                <w:tab w:val="clear" w:pos="720"/>
                <w:tab w:val="num" w:pos="306"/>
              </w:tabs>
              <w:spacing w:after="0" w:line="240" w:lineRule="auto"/>
              <w:ind w:left="126" w:right="-54" w:hanging="9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Buenlag </w:t>
            </w:r>
          </w:p>
        </w:tc>
        <w:tc>
          <w:tcPr>
            <w:tcW w:w="1350" w:type="dxa"/>
            <w:vMerge w:val="restart"/>
            <w:shd w:val="clear" w:color="auto" w:fill="auto"/>
            <w:tcMar>
              <w:top w:w="72" w:type="dxa"/>
              <w:left w:w="144" w:type="dxa"/>
              <w:bottom w:w="72" w:type="dxa"/>
              <w:right w:w="144" w:type="dxa"/>
            </w:tcMar>
            <w:hideMark/>
          </w:tcPr>
          <w:p w:rsidR="008B54DC" w:rsidRPr="00BB0A9C" w:rsidRDefault="008B54DC" w:rsidP="001A66B0">
            <w:pPr>
              <w:spacing w:before="53" w:after="0" w:line="240" w:lineRule="auto"/>
              <w:ind w:left="126" w:hanging="9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MHO</w:t>
            </w:r>
          </w:p>
          <w:p w:rsidR="008B54DC" w:rsidRPr="00BB0A9C" w:rsidRDefault="008B54DC" w:rsidP="001A66B0">
            <w:pPr>
              <w:numPr>
                <w:ilvl w:val="0"/>
                <w:numId w:val="11"/>
              </w:numPr>
              <w:tabs>
                <w:tab w:val="clear" w:pos="720"/>
                <w:tab w:val="num" w:pos="126"/>
              </w:tabs>
              <w:spacing w:after="0" w:line="240" w:lineRule="auto"/>
              <w:ind w:left="126" w:hanging="9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DOH</w:t>
            </w:r>
          </w:p>
          <w:p w:rsidR="008B54DC" w:rsidRPr="00BB0A9C" w:rsidRDefault="008B54DC" w:rsidP="001A66B0">
            <w:pPr>
              <w:numPr>
                <w:ilvl w:val="0"/>
                <w:numId w:val="11"/>
              </w:numPr>
              <w:tabs>
                <w:tab w:val="clear" w:pos="720"/>
                <w:tab w:val="num" w:pos="126"/>
              </w:tabs>
              <w:spacing w:after="0" w:line="240" w:lineRule="auto"/>
              <w:ind w:left="126" w:hanging="9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 Brgys. Officials</w:t>
            </w:r>
          </w:p>
          <w:p w:rsidR="008B54DC" w:rsidRPr="00BB0A9C" w:rsidRDefault="008B54DC" w:rsidP="001A66B0">
            <w:pPr>
              <w:numPr>
                <w:ilvl w:val="0"/>
                <w:numId w:val="11"/>
              </w:numPr>
              <w:tabs>
                <w:tab w:val="clear" w:pos="720"/>
                <w:tab w:val="num" w:pos="126"/>
              </w:tabs>
              <w:spacing w:after="0" w:line="240" w:lineRule="auto"/>
              <w:ind w:left="126" w:hanging="9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 MSWDO</w:t>
            </w:r>
          </w:p>
          <w:p w:rsidR="008B54DC" w:rsidRPr="00BB0A9C" w:rsidRDefault="008B54DC" w:rsidP="001A66B0">
            <w:pPr>
              <w:numPr>
                <w:ilvl w:val="0"/>
                <w:numId w:val="11"/>
              </w:numPr>
              <w:tabs>
                <w:tab w:val="clear" w:pos="720"/>
                <w:tab w:val="num" w:pos="126"/>
              </w:tabs>
              <w:spacing w:after="0" w:line="240" w:lineRule="auto"/>
              <w:ind w:left="126" w:hanging="9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LCEs, SB</w:t>
            </w:r>
          </w:p>
        </w:tc>
        <w:tc>
          <w:tcPr>
            <w:tcW w:w="1170" w:type="dxa"/>
            <w:vMerge w:val="restart"/>
            <w:shd w:val="clear" w:color="auto" w:fill="auto"/>
            <w:tcMar>
              <w:top w:w="72" w:type="dxa"/>
              <w:left w:w="144" w:type="dxa"/>
              <w:bottom w:w="72" w:type="dxa"/>
              <w:right w:w="144" w:type="dxa"/>
            </w:tcMar>
            <w:hideMark/>
          </w:tcPr>
          <w:p w:rsidR="008B54DC" w:rsidRPr="00BB0A9C" w:rsidRDefault="008B54DC" w:rsidP="00B17225">
            <w:pPr>
              <w:spacing w:after="0" w:line="240" w:lineRule="auto"/>
              <w:contextualSpacing/>
              <w:rPr>
                <w:rFonts w:ascii="Times New Roman" w:hAnsi="Times New Roman" w:cs="Times New Roman"/>
                <w:sz w:val="20"/>
                <w:szCs w:val="20"/>
              </w:rPr>
            </w:pPr>
          </w:p>
        </w:tc>
      </w:tr>
      <w:tr w:rsidR="008B54DC" w:rsidRPr="00BB0A9C" w:rsidTr="00BB0A9C">
        <w:trPr>
          <w:trHeight w:val="20"/>
        </w:trPr>
        <w:tc>
          <w:tcPr>
            <w:tcW w:w="2340" w:type="dxa"/>
            <w:shd w:val="clear" w:color="auto" w:fill="auto"/>
            <w:tcMar>
              <w:top w:w="72" w:type="dxa"/>
              <w:left w:w="144" w:type="dxa"/>
              <w:bottom w:w="72" w:type="dxa"/>
              <w:right w:w="144" w:type="dxa"/>
            </w:tcMar>
            <w:hideMark/>
          </w:tcPr>
          <w:p w:rsidR="008B54DC" w:rsidRPr="00BB0A9C" w:rsidRDefault="008B54DC" w:rsidP="009E6EAF">
            <w:pPr>
              <w:spacing w:after="0" w:line="240" w:lineRule="auto"/>
              <w:ind w:right="-14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IEC Materials </w:t>
            </w:r>
          </w:p>
          <w:p w:rsidR="008B54DC" w:rsidRPr="00BB0A9C" w:rsidRDefault="008B54DC" w:rsidP="009E6EAF">
            <w:pPr>
              <w:spacing w:after="0" w:line="240" w:lineRule="auto"/>
              <w:ind w:right="-14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(posters, leaflet/flyers)</w:t>
            </w:r>
          </w:p>
        </w:tc>
        <w:tc>
          <w:tcPr>
            <w:tcW w:w="10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w:t>
            </w:r>
          </w:p>
        </w:tc>
        <w:tc>
          <w:tcPr>
            <w:tcW w:w="1800" w:type="dxa"/>
            <w:vMerge/>
            <w:vAlign w:val="center"/>
            <w:hideMark/>
          </w:tcPr>
          <w:p w:rsidR="008B54DC" w:rsidRPr="00BB0A9C" w:rsidRDefault="008B54DC" w:rsidP="00771347">
            <w:pPr>
              <w:spacing w:after="0" w:line="240" w:lineRule="auto"/>
              <w:ind w:left="126" w:right="-54" w:hanging="90"/>
              <w:contextualSpacing/>
              <w:rPr>
                <w:rFonts w:ascii="Times New Roman" w:hAnsi="Times New Roman" w:cs="Times New Roman"/>
                <w:sz w:val="20"/>
                <w:szCs w:val="20"/>
              </w:rPr>
            </w:pPr>
          </w:p>
        </w:tc>
        <w:tc>
          <w:tcPr>
            <w:tcW w:w="1350" w:type="dxa"/>
            <w:vMerge/>
            <w:vAlign w:val="center"/>
            <w:hideMark/>
          </w:tcPr>
          <w:p w:rsidR="008B54DC" w:rsidRPr="00BB0A9C" w:rsidRDefault="008B54DC" w:rsidP="00B17225">
            <w:pPr>
              <w:spacing w:after="0" w:line="240" w:lineRule="auto"/>
              <w:contextualSpacing/>
              <w:rPr>
                <w:rFonts w:ascii="Times New Roman" w:hAnsi="Times New Roman" w:cs="Times New Roman"/>
                <w:sz w:val="20"/>
                <w:szCs w:val="20"/>
              </w:rPr>
            </w:pPr>
          </w:p>
        </w:tc>
        <w:tc>
          <w:tcPr>
            <w:tcW w:w="1170" w:type="dxa"/>
            <w:vMerge/>
            <w:vAlign w:val="center"/>
            <w:hideMark/>
          </w:tcPr>
          <w:p w:rsidR="008B54DC" w:rsidRPr="00BB0A9C" w:rsidRDefault="008B54DC" w:rsidP="00B17225">
            <w:pPr>
              <w:spacing w:after="0" w:line="240" w:lineRule="auto"/>
              <w:contextualSpacing/>
              <w:rPr>
                <w:rFonts w:ascii="Times New Roman" w:hAnsi="Times New Roman" w:cs="Times New Roman"/>
                <w:sz w:val="20"/>
                <w:szCs w:val="20"/>
              </w:rPr>
            </w:pPr>
          </w:p>
        </w:tc>
      </w:tr>
      <w:tr w:rsidR="008B54DC" w:rsidRPr="00BB0A9C" w:rsidTr="00BB0A9C">
        <w:trPr>
          <w:trHeight w:val="20"/>
        </w:trPr>
        <w:tc>
          <w:tcPr>
            <w:tcW w:w="2340" w:type="dxa"/>
            <w:shd w:val="clear" w:color="auto" w:fill="auto"/>
            <w:tcMar>
              <w:top w:w="72" w:type="dxa"/>
              <w:left w:w="144" w:type="dxa"/>
              <w:bottom w:w="72" w:type="dxa"/>
              <w:right w:w="144" w:type="dxa"/>
            </w:tcMar>
            <w:hideMark/>
          </w:tcPr>
          <w:p w:rsidR="008B54DC" w:rsidRPr="00BB0A9C" w:rsidRDefault="008B54DC" w:rsidP="009E6EAF">
            <w:pPr>
              <w:spacing w:after="0" w:line="240" w:lineRule="auto"/>
              <w:ind w:right="-14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Blood Donors</w:t>
            </w:r>
          </w:p>
        </w:tc>
        <w:tc>
          <w:tcPr>
            <w:tcW w:w="10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21</w:t>
            </w:r>
          </w:p>
        </w:tc>
        <w:tc>
          <w:tcPr>
            <w:tcW w:w="1800" w:type="dxa"/>
            <w:vMerge/>
            <w:vAlign w:val="center"/>
            <w:hideMark/>
          </w:tcPr>
          <w:p w:rsidR="008B54DC" w:rsidRPr="00BB0A9C" w:rsidRDefault="008B54DC" w:rsidP="00771347">
            <w:pPr>
              <w:spacing w:after="0" w:line="240" w:lineRule="auto"/>
              <w:ind w:left="126" w:right="-54" w:hanging="90"/>
              <w:contextualSpacing/>
              <w:rPr>
                <w:rFonts w:ascii="Times New Roman" w:hAnsi="Times New Roman" w:cs="Times New Roman"/>
                <w:sz w:val="20"/>
                <w:szCs w:val="20"/>
              </w:rPr>
            </w:pPr>
          </w:p>
        </w:tc>
        <w:tc>
          <w:tcPr>
            <w:tcW w:w="1350" w:type="dxa"/>
            <w:vMerge/>
            <w:vAlign w:val="center"/>
            <w:hideMark/>
          </w:tcPr>
          <w:p w:rsidR="008B54DC" w:rsidRPr="00BB0A9C" w:rsidRDefault="008B54DC" w:rsidP="00B17225">
            <w:pPr>
              <w:spacing w:after="0" w:line="240" w:lineRule="auto"/>
              <w:contextualSpacing/>
              <w:rPr>
                <w:rFonts w:ascii="Times New Roman" w:hAnsi="Times New Roman" w:cs="Times New Roman"/>
                <w:sz w:val="20"/>
                <w:szCs w:val="20"/>
              </w:rPr>
            </w:pPr>
          </w:p>
        </w:tc>
        <w:tc>
          <w:tcPr>
            <w:tcW w:w="1170" w:type="dxa"/>
            <w:vMerge/>
            <w:vAlign w:val="center"/>
            <w:hideMark/>
          </w:tcPr>
          <w:p w:rsidR="008B54DC" w:rsidRPr="00BB0A9C" w:rsidRDefault="008B54DC" w:rsidP="00B17225">
            <w:pPr>
              <w:spacing w:after="0" w:line="240" w:lineRule="auto"/>
              <w:contextualSpacing/>
              <w:rPr>
                <w:rFonts w:ascii="Times New Roman" w:hAnsi="Times New Roman" w:cs="Times New Roman"/>
                <w:sz w:val="20"/>
                <w:szCs w:val="20"/>
              </w:rPr>
            </w:pPr>
          </w:p>
        </w:tc>
      </w:tr>
      <w:tr w:rsidR="008B54DC" w:rsidRPr="00BB0A9C" w:rsidTr="00BB0A9C">
        <w:trPr>
          <w:trHeight w:val="20"/>
        </w:trPr>
        <w:tc>
          <w:tcPr>
            <w:tcW w:w="2340" w:type="dxa"/>
            <w:shd w:val="clear" w:color="auto" w:fill="auto"/>
            <w:tcMar>
              <w:top w:w="72" w:type="dxa"/>
              <w:left w:w="144" w:type="dxa"/>
              <w:bottom w:w="72" w:type="dxa"/>
              <w:right w:w="144" w:type="dxa"/>
            </w:tcMar>
            <w:hideMark/>
          </w:tcPr>
          <w:p w:rsidR="008B54DC" w:rsidRPr="00BB0A9C" w:rsidRDefault="008B54DC" w:rsidP="009E6EAF">
            <w:pPr>
              <w:spacing w:after="0" w:line="240" w:lineRule="auto"/>
              <w:ind w:right="-14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Gasoline</w:t>
            </w:r>
          </w:p>
        </w:tc>
        <w:tc>
          <w:tcPr>
            <w:tcW w:w="10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Liter</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20/brgy</w:t>
            </w:r>
          </w:p>
        </w:tc>
        <w:tc>
          <w:tcPr>
            <w:tcW w:w="1800" w:type="dxa"/>
            <w:vMerge/>
            <w:vAlign w:val="center"/>
            <w:hideMark/>
          </w:tcPr>
          <w:p w:rsidR="008B54DC" w:rsidRPr="00BB0A9C" w:rsidRDefault="008B54DC" w:rsidP="00771347">
            <w:pPr>
              <w:spacing w:after="0" w:line="240" w:lineRule="auto"/>
              <w:ind w:left="126" w:right="-54" w:hanging="90"/>
              <w:contextualSpacing/>
              <w:rPr>
                <w:rFonts w:ascii="Times New Roman" w:hAnsi="Times New Roman" w:cs="Times New Roman"/>
                <w:sz w:val="20"/>
                <w:szCs w:val="20"/>
              </w:rPr>
            </w:pPr>
          </w:p>
        </w:tc>
        <w:tc>
          <w:tcPr>
            <w:tcW w:w="1350" w:type="dxa"/>
            <w:vMerge/>
            <w:vAlign w:val="center"/>
            <w:hideMark/>
          </w:tcPr>
          <w:p w:rsidR="008B54DC" w:rsidRPr="00BB0A9C" w:rsidRDefault="008B54DC" w:rsidP="00B17225">
            <w:pPr>
              <w:spacing w:after="0" w:line="240" w:lineRule="auto"/>
              <w:contextualSpacing/>
              <w:rPr>
                <w:rFonts w:ascii="Times New Roman" w:hAnsi="Times New Roman" w:cs="Times New Roman"/>
                <w:sz w:val="20"/>
                <w:szCs w:val="20"/>
              </w:rPr>
            </w:pPr>
          </w:p>
        </w:tc>
        <w:tc>
          <w:tcPr>
            <w:tcW w:w="1170" w:type="dxa"/>
            <w:vMerge/>
            <w:vAlign w:val="center"/>
            <w:hideMark/>
          </w:tcPr>
          <w:p w:rsidR="008B54DC" w:rsidRPr="00BB0A9C" w:rsidRDefault="008B54DC" w:rsidP="00B17225">
            <w:pPr>
              <w:spacing w:after="0" w:line="240" w:lineRule="auto"/>
              <w:contextualSpacing/>
              <w:rPr>
                <w:rFonts w:ascii="Times New Roman" w:hAnsi="Times New Roman" w:cs="Times New Roman"/>
                <w:sz w:val="20"/>
                <w:szCs w:val="20"/>
              </w:rPr>
            </w:pPr>
          </w:p>
        </w:tc>
      </w:tr>
      <w:tr w:rsidR="008B54DC" w:rsidRPr="00BB0A9C" w:rsidTr="00BB0A9C">
        <w:trPr>
          <w:trHeight w:val="20"/>
        </w:trPr>
        <w:tc>
          <w:tcPr>
            <w:tcW w:w="2340" w:type="dxa"/>
            <w:shd w:val="clear" w:color="auto" w:fill="auto"/>
            <w:tcMar>
              <w:top w:w="72" w:type="dxa"/>
              <w:left w:w="144" w:type="dxa"/>
              <w:bottom w:w="72" w:type="dxa"/>
              <w:right w:w="144" w:type="dxa"/>
            </w:tcMar>
            <w:hideMark/>
          </w:tcPr>
          <w:p w:rsidR="008B54DC" w:rsidRPr="00BB0A9C" w:rsidRDefault="008B54DC" w:rsidP="009E6EAF">
            <w:pPr>
              <w:spacing w:after="0" w:line="240" w:lineRule="auto"/>
              <w:ind w:right="-14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Manpower</w:t>
            </w:r>
          </w:p>
        </w:tc>
        <w:tc>
          <w:tcPr>
            <w:tcW w:w="10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140</w:t>
            </w:r>
          </w:p>
        </w:tc>
        <w:tc>
          <w:tcPr>
            <w:tcW w:w="1800" w:type="dxa"/>
            <w:vMerge/>
            <w:vAlign w:val="center"/>
            <w:hideMark/>
          </w:tcPr>
          <w:p w:rsidR="008B54DC" w:rsidRPr="00BB0A9C" w:rsidRDefault="008B54DC" w:rsidP="00771347">
            <w:pPr>
              <w:spacing w:after="0" w:line="240" w:lineRule="auto"/>
              <w:ind w:left="126" w:right="-54" w:hanging="90"/>
              <w:contextualSpacing/>
              <w:rPr>
                <w:rFonts w:ascii="Times New Roman" w:hAnsi="Times New Roman" w:cs="Times New Roman"/>
                <w:sz w:val="20"/>
                <w:szCs w:val="20"/>
              </w:rPr>
            </w:pPr>
          </w:p>
        </w:tc>
        <w:tc>
          <w:tcPr>
            <w:tcW w:w="1350" w:type="dxa"/>
            <w:vMerge/>
            <w:vAlign w:val="center"/>
            <w:hideMark/>
          </w:tcPr>
          <w:p w:rsidR="008B54DC" w:rsidRPr="00BB0A9C" w:rsidRDefault="008B54DC" w:rsidP="00B17225">
            <w:pPr>
              <w:spacing w:after="0" w:line="240" w:lineRule="auto"/>
              <w:contextualSpacing/>
              <w:rPr>
                <w:rFonts w:ascii="Times New Roman" w:hAnsi="Times New Roman" w:cs="Times New Roman"/>
                <w:sz w:val="20"/>
                <w:szCs w:val="20"/>
              </w:rPr>
            </w:pPr>
          </w:p>
        </w:tc>
        <w:tc>
          <w:tcPr>
            <w:tcW w:w="1170" w:type="dxa"/>
            <w:vMerge/>
            <w:vAlign w:val="center"/>
            <w:hideMark/>
          </w:tcPr>
          <w:p w:rsidR="008B54DC" w:rsidRPr="00BB0A9C" w:rsidRDefault="008B54DC" w:rsidP="00B17225">
            <w:pPr>
              <w:spacing w:after="0" w:line="240" w:lineRule="auto"/>
              <w:contextualSpacing/>
              <w:rPr>
                <w:rFonts w:ascii="Times New Roman" w:hAnsi="Times New Roman" w:cs="Times New Roman"/>
                <w:sz w:val="20"/>
                <w:szCs w:val="20"/>
              </w:rPr>
            </w:pPr>
          </w:p>
        </w:tc>
      </w:tr>
      <w:tr w:rsidR="008B54DC" w:rsidRPr="00BB0A9C" w:rsidTr="00BB0A9C">
        <w:trPr>
          <w:trHeight w:val="20"/>
        </w:trPr>
        <w:tc>
          <w:tcPr>
            <w:tcW w:w="2340" w:type="dxa"/>
            <w:shd w:val="clear" w:color="auto" w:fill="auto"/>
            <w:tcMar>
              <w:top w:w="72" w:type="dxa"/>
              <w:left w:w="144" w:type="dxa"/>
              <w:bottom w:w="72" w:type="dxa"/>
              <w:right w:w="144" w:type="dxa"/>
            </w:tcMar>
            <w:hideMark/>
          </w:tcPr>
          <w:p w:rsidR="008B54DC" w:rsidRPr="00BB0A9C" w:rsidRDefault="008B54DC" w:rsidP="009E6EAF">
            <w:pPr>
              <w:spacing w:after="0" w:line="240" w:lineRule="auto"/>
              <w:ind w:right="-14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Fogging Solution</w:t>
            </w:r>
          </w:p>
        </w:tc>
        <w:tc>
          <w:tcPr>
            <w:tcW w:w="108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 liter</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22</w:t>
            </w:r>
          </w:p>
        </w:tc>
        <w:tc>
          <w:tcPr>
            <w:tcW w:w="1800" w:type="dxa"/>
            <w:vMerge/>
            <w:vAlign w:val="center"/>
            <w:hideMark/>
          </w:tcPr>
          <w:p w:rsidR="008B54DC" w:rsidRPr="00BB0A9C" w:rsidRDefault="008B54DC" w:rsidP="00771347">
            <w:pPr>
              <w:spacing w:after="0" w:line="240" w:lineRule="auto"/>
              <w:ind w:left="126" w:right="-54" w:hanging="90"/>
              <w:contextualSpacing/>
              <w:rPr>
                <w:rFonts w:ascii="Times New Roman" w:hAnsi="Times New Roman" w:cs="Times New Roman"/>
                <w:sz w:val="20"/>
                <w:szCs w:val="20"/>
              </w:rPr>
            </w:pPr>
          </w:p>
        </w:tc>
        <w:tc>
          <w:tcPr>
            <w:tcW w:w="1350" w:type="dxa"/>
            <w:vMerge/>
            <w:vAlign w:val="center"/>
            <w:hideMark/>
          </w:tcPr>
          <w:p w:rsidR="008B54DC" w:rsidRPr="00BB0A9C" w:rsidRDefault="008B54DC" w:rsidP="00B17225">
            <w:pPr>
              <w:spacing w:after="0" w:line="240" w:lineRule="auto"/>
              <w:contextualSpacing/>
              <w:rPr>
                <w:rFonts w:ascii="Times New Roman" w:hAnsi="Times New Roman" w:cs="Times New Roman"/>
                <w:sz w:val="20"/>
                <w:szCs w:val="20"/>
              </w:rPr>
            </w:pPr>
          </w:p>
        </w:tc>
        <w:tc>
          <w:tcPr>
            <w:tcW w:w="1170" w:type="dxa"/>
            <w:vMerge/>
            <w:vAlign w:val="center"/>
            <w:hideMark/>
          </w:tcPr>
          <w:p w:rsidR="008B54DC" w:rsidRPr="00BB0A9C" w:rsidRDefault="008B54DC" w:rsidP="00B17225">
            <w:pPr>
              <w:spacing w:after="0" w:line="240" w:lineRule="auto"/>
              <w:contextualSpacing/>
              <w:rPr>
                <w:rFonts w:ascii="Times New Roman" w:hAnsi="Times New Roman" w:cs="Times New Roman"/>
                <w:sz w:val="20"/>
                <w:szCs w:val="20"/>
              </w:rPr>
            </w:pPr>
          </w:p>
        </w:tc>
      </w:tr>
      <w:tr w:rsidR="008B54DC" w:rsidRPr="00BB0A9C" w:rsidTr="00BB0A9C">
        <w:trPr>
          <w:trHeight w:val="20"/>
        </w:trPr>
        <w:tc>
          <w:tcPr>
            <w:tcW w:w="2340" w:type="dxa"/>
            <w:shd w:val="clear" w:color="auto" w:fill="auto"/>
            <w:tcMar>
              <w:top w:w="72" w:type="dxa"/>
              <w:left w:w="144" w:type="dxa"/>
              <w:bottom w:w="72" w:type="dxa"/>
              <w:right w:w="144" w:type="dxa"/>
            </w:tcMar>
            <w:hideMark/>
          </w:tcPr>
          <w:p w:rsidR="008B54DC" w:rsidRPr="00BB0A9C" w:rsidRDefault="008B54DC" w:rsidP="009E6EAF">
            <w:pPr>
              <w:spacing w:after="0" w:line="240" w:lineRule="auto"/>
              <w:ind w:right="-14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Honorarium of Speakers </w:t>
            </w:r>
          </w:p>
        </w:tc>
        <w:tc>
          <w:tcPr>
            <w:tcW w:w="1080" w:type="dxa"/>
            <w:shd w:val="clear" w:color="auto" w:fill="auto"/>
            <w:tcMar>
              <w:top w:w="72" w:type="dxa"/>
              <w:left w:w="144" w:type="dxa"/>
              <w:bottom w:w="72" w:type="dxa"/>
              <w:right w:w="144" w:type="dxa"/>
            </w:tcMar>
            <w:hideMark/>
          </w:tcPr>
          <w:p w:rsidR="008B54DC" w:rsidRPr="00BB0A9C" w:rsidRDefault="008B54DC" w:rsidP="00B17225">
            <w:pPr>
              <w:spacing w:after="0" w:line="240" w:lineRule="auto"/>
              <w:contextualSpacing/>
              <w:rPr>
                <w:rFonts w:ascii="Times New Roman" w:hAnsi="Times New Roman" w:cs="Times New Roman"/>
                <w:sz w:val="20"/>
                <w:szCs w:val="20"/>
              </w:rPr>
            </w:pPr>
          </w:p>
        </w:tc>
        <w:tc>
          <w:tcPr>
            <w:tcW w:w="1170" w:type="dxa"/>
            <w:shd w:val="clear" w:color="auto" w:fill="auto"/>
            <w:tcMar>
              <w:top w:w="72" w:type="dxa"/>
              <w:left w:w="144" w:type="dxa"/>
              <w:bottom w:w="72" w:type="dxa"/>
              <w:right w:w="144" w:type="dxa"/>
            </w:tcMar>
            <w:hideMark/>
          </w:tcPr>
          <w:p w:rsidR="008B54DC" w:rsidRPr="00BB0A9C" w:rsidRDefault="008B54DC" w:rsidP="00B17225">
            <w:pPr>
              <w:spacing w:after="0" w:line="240" w:lineRule="auto"/>
              <w:contextualSpacing/>
              <w:rPr>
                <w:rFonts w:ascii="Times New Roman" w:hAnsi="Times New Roman" w:cs="Times New Roman"/>
                <w:sz w:val="20"/>
                <w:szCs w:val="20"/>
              </w:rPr>
            </w:pPr>
          </w:p>
        </w:tc>
        <w:tc>
          <w:tcPr>
            <w:tcW w:w="1800" w:type="dxa"/>
            <w:shd w:val="clear" w:color="auto" w:fill="auto"/>
            <w:tcMar>
              <w:top w:w="72" w:type="dxa"/>
              <w:left w:w="144" w:type="dxa"/>
              <w:bottom w:w="72" w:type="dxa"/>
              <w:right w:w="144" w:type="dxa"/>
            </w:tcMar>
            <w:hideMark/>
          </w:tcPr>
          <w:p w:rsidR="008B54DC" w:rsidRPr="00BB0A9C" w:rsidRDefault="008B54DC" w:rsidP="00771347">
            <w:pPr>
              <w:spacing w:after="0" w:line="240" w:lineRule="auto"/>
              <w:ind w:left="126" w:right="-54" w:hanging="90"/>
              <w:contextualSpacing/>
              <w:rPr>
                <w:rFonts w:ascii="Times New Roman" w:hAnsi="Times New Roman" w:cs="Times New Roman"/>
                <w:sz w:val="20"/>
                <w:szCs w:val="20"/>
              </w:rPr>
            </w:pPr>
          </w:p>
        </w:tc>
        <w:tc>
          <w:tcPr>
            <w:tcW w:w="1350" w:type="dxa"/>
            <w:shd w:val="clear" w:color="auto" w:fill="auto"/>
            <w:tcMar>
              <w:top w:w="72" w:type="dxa"/>
              <w:left w:w="144" w:type="dxa"/>
              <w:bottom w:w="72" w:type="dxa"/>
              <w:right w:w="144" w:type="dxa"/>
            </w:tcMar>
            <w:hideMark/>
          </w:tcPr>
          <w:p w:rsidR="008B54DC" w:rsidRPr="00BB0A9C" w:rsidRDefault="008B54DC" w:rsidP="00B17225">
            <w:pPr>
              <w:spacing w:after="0" w:line="240" w:lineRule="auto"/>
              <w:contextualSpacing/>
              <w:rPr>
                <w:rFonts w:ascii="Times New Roman" w:hAnsi="Times New Roman" w:cs="Times New Roman"/>
                <w:sz w:val="20"/>
                <w:szCs w:val="20"/>
              </w:rPr>
            </w:pPr>
          </w:p>
        </w:tc>
        <w:tc>
          <w:tcPr>
            <w:tcW w:w="1170" w:type="dxa"/>
            <w:shd w:val="clear" w:color="auto" w:fill="auto"/>
            <w:tcMar>
              <w:top w:w="72" w:type="dxa"/>
              <w:left w:w="144" w:type="dxa"/>
              <w:bottom w:w="72" w:type="dxa"/>
              <w:right w:w="144" w:type="dxa"/>
            </w:tcMar>
            <w:hideMark/>
          </w:tcPr>
          <w:p w:rsidR="008B54DC" w:rsidRPr="00BB0A9C" w:rsidRDefault="008B54DC" w:rsidP="00B17225">
            <w:pPr>
              <w:spacing w:after="0" w:line="240" w:lineRule="auto"/>
              <w:contextualSpacing/>
              <w:rPr>
                <w:rFonts w:ascii="Times New Roman" w:hAnsi="Times New Roman" w:cs="Times New Roman"/>
                <w:sz w:val="20"/>
                <w:szCs w:val="20"/>
              </w:rPr>
            </w:pPr>
          </w:p>
        </w:tc>
      </w:tr>
    </w:tbl>
    <w:p w:rsidR="009E6EAF" w:rsidRPr="00BB0A9C" w:rsidRDefault="009E6EAF" w:rsidP="008B54DC">
      <w:pPr>
        <w:rPr>
          <w:rFonts w:ascii="Times New Roman" w:hAnsi="Times New Roman" w:cs="Times New Roman"/>
          <w:b/>
          <w:bCs/>
          <w:sz w:val="24"/>
        </w:rPr>
      </w:pPr>
    </w:p>
    <w:p w:rsidR="008B54DC" w:rsidRPr="00BB0A9C" w:rsidRDefault="009E6EAF" w:rsidP="008B54DC">
      <w:pPr>
        <w:rPr>
          <w:rFonts w:ascii="Times New Roman" w:hAnsi="Times New Roman" w:cs="Times New Roman"/>
          <w:b/>
          <w:bCs/>
          <w:i/>
          <w:sz w:val="24"/>
        </w:rPr>
      </w:pPr>
      <w:r w:rsidRPr="00BB0A9C">
        <w:rPr>
          <w:rFonts w:ascii="Times New Roman" w:hAnsi="Times New Roman" w:cs="Times New Roman"/>
          <w:b/>
          <w:bCs/>
          <w:i/>
          <w:sz w:val="24"/>
        </w:rPr>
        <w:t>Needs Projection and Resource Gap Identification</w:t>
      </w:r>
    </w:p>
    <w:p w:rsidR="009E6EAF" w:rsidRPr="00BB0A9C" w:rsidRDefault="009E6EAF" w:rsidP="009E6EAF">
      <w:pPr>
        <w:rPr>
          <w:rFonts w:ascii="Times New Roman" w:hAnsi="Times New Roman" w:cs="Times New Roman"/>
          <w:b/>
          <w:bCs/>
          <w:i/>
          <w:sz w:val="24"/>
          <w:u w:val="single"/>
        </w:rPr>
      </w:pPr>
      <w:r w:rsidRPr="00BB0A9C">
        <w:rPr>
          <w:rFonts w:ascii="Times New Roman" w:hAnsi="Times New Roman" w:cs="Times New Roman"/>
          <w:b/>
          <w:bCs/>
          <w:i/>
          <w:sz w:val="24"/>
          <w:u w:val="single"/>
        </w:rPr>
        <w:t>Fire Incident</w:t>
      </w:r>
    </w:p>
    <w:p w:rsidR="008B54DC" w:rsidRPr="00BB0A9C" w:rsidRDefault="008B54DC" w:rsidP="001A66B0">
      <w:pPr>
        <w:spacing w:after="0" w:line="240" w:lineRule="auto"/>
        <w:ind w:left="-180" w:right="-720"/>
        <w:jc w:val="center"/>
        <w:rPr>
          <w:rFonts w:ascii="Times New Roman" w:hAnsi="Times New Roman" w:cs="Times New Roman"/>
          <w:b/>
          <w:bCs/>
          <w:sz w:val="24"/>
        </w:rPr>
      </w:pPr>
      <w:r w:rsidRPr="00BB0A9C">
        <w:rPr>
          <w:rFonts w:ascii="Times New Roman" w:hAnsi="Times New Roman" w:cs="Times New Roman"/>
          <w:b/>
          <w:bCs/>
          <w:sz w:val="24"/>
        </w:rPr>
        <w:t xml:space="preserve">Table </w:t>
      </w:r>
      <w:r w:rsidR="000D34CC">
        <w:rPr>
          <w:rFonts w:ascii="Times New Roman" w:hAnsi="Times New Roman" w:cs="Times New Roman"/>
          <w:b/>
          <w:bCs/>
          <w:sz w:val="24"/>
        </w:rPr>
        <w:t>132</w:t>
      </w:r>
      <w:r w:rsidR="003164F3">
        <w:rPr>
          <w:rFonts w:ascii="Times New Roman" w:hAnsi="Times New Roman" w:cs="Times New Roman"/>
          <w:b/>
          <w:bCs/>
          <w:sz w:val="24"/>
        </w:rPr>
        <w:t>:</w:t>
      </w:r>
      <w:r w:rsidRPr="00BB0A9C">
        <w:rPr>
          <w:rFonts w:ascii="Times New Roman" w:hAnsi="Times New Roman" w:cs="Times New Roman"/>
          <w:b/>
          <w:bCs/>
          <w:sz w:val="24"/>
        </w:rPr>
        <w:t xml:space="preserve"> Needs Projection and Resource Gap Identification for Fire Incident Cases</w:t>
      </w:r>
    </w:p>
    <w:tbl>
      <w:tblPr>
        <w:tblW w:w="95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2394"/>
        <w:gridCol w:w="1170"/>
        <w:gridCol w:w="1260"/>
        <w:gridCol w:w="1350"/>
        <w:gridCol w:w="1260"/>
        <w:gridCol w:w="720"/>
        <w:gridCol w:w="1350"/>
      </w:tblGrid>
      <w:tr w:rsidR="008B54DC" w:rsidRPr="00BB0A9C" w:rsidTr="00BB0A9C">
        <w:trPr>
          <w:trHeight w:val="20"/>
        </w:trPr>
        <w:tc>
          <w:tcPr>
            <w:tcW w:w="2394"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left="-187" w:right="-234"/>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Item</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left="-187" w:right="-234"/>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No. of Pop. Likely to be Affected</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left="-187" w:right="-234"/>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Standard</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left="-187" w:right="-234"/>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Existing Resources</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left="-187" w:right="-234"/>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Projected Needs</w:t>
            </w:r>
          </w:p>
        </w:tc>
        <w:tc>
          <w:tcPr>
            <w:tcW w:w="72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left="-187" w:right="-234"/>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Gap</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left="-187" w:right="-234"/>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Possible</w:t>
            </w:r>
          </w:p>
          <w:p w:rsidR="008B54DC" w:rsidRPr="00BB0A9C" w:rsidRDefault="008B54DC" w:rsidP="001A66B0">
            <w:pPr>
              <w:spacing w:after="0" w:line="240" w:lineRule="auto"/>
              <w:ind w:left="-187" w:right="-234"/>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Source</w:t>
            </w:r>
          </w:p>
        </w:tc>
      </w:tr>
      <w:tr w:rsidR="008B54DC" w:rsidRPr="00BB0A9C" w:rsidTr="00BB0A9C">
        <w:trPr>
          <w:trHeight w:val="20"/>
        </w:trPr>
        <w:tc>
          <w:tcPr>
            <w:tcW w:w="2394"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Rice</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5/person</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 sacks</w:t>
            </w:r>
          </w:p>
        </w:tc>
        <w:tc>
          <w:tcPr>
            <w:tcW w:w="72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left="-187" w:right="-23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PNRC, BDRRMCs, MDRRMC, DSWD, NGOs</w:t>
            </w:r>
          </w:p>
        </w:tc>
      </w:tr>
      <w:tr w:rsidR="008B54DC" w:rsidRPr="00BB0A9C" w:rsidTr="00BB0A9C">
        <w:trPr>
          <w:trHeight w:val="20"/>
        </w:trPr>
        <w:tc>
          <w:tcPr>
            <w:tcW w:w="2394"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Groceries (Noodles, Sardines, coffee, sugar)</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2/person</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0</w:t>
            </w:r>
          </w:p>
        </w:tc>
        <w:tc>
          <w:tcPr>
            <w:tcW w:w="1260" w:type="dxa"/>
            <w:shd w:val="clear" w:color="auto" w:fill="auto"/>
            <w:tcMar>
              <w:top w:w="72" w:type="dxa"/>
              <w:left w:w="144" w:type="dxa"/>
              <w:bottom w:w="72" w:type="dxa"/>
              <w:right w:w="144" w:type="dxa"/>
            </w:tcMar>
            <w:hideMark/>
          </w:tcPr>
          <w:p w:rsidR="001A66B0" w:rsidRPr="00BB0A9C" w:rsidRDefault="008B54DC" w:rsidP="001A66B0">
            <w:pPr>
              <w:spacing w:after="0" w:line="240" w:lineRule="auto"/>
              <w:ind w:right="-234" w:hanging="90"/>
              <w:textAlignment w:val="baseline"/>
              <w:rPr>
                <w:rFonts w:ascii="Times New Roman" w:hAnsi="Times New Roman" w:cs="Times New Roman"/>
                <w:color w:val="000000"/>
                <w:kern w:val="24"/>
                <w:sz w:val="20"/>
                <w:szCs w:val="20"/>
              </w:rPr>
            </w:pPr>
            <w:r w:rsidRPr="00BB0A9C">
              <w:rPr>
                <w:rFonts w:ascii="Times New Roman" w:hAnsi="Times New Roman" w:cs="Times New Roman"/>
                <w:color w:val="000000"/>
                <w:kern w:val="24"/>
                <w:sz w:val="20"/>
                <w:szCs w:val="20"/>
              </w:rPr>
              <w:t xml:space="preserve">10boxes/ </w:t>
            </w:r>
          </w:p>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item</w:t>
            </w:r>
          </w:p>
        </w:tc>
        <w:tc>
          <w:tcPr>
            <w:tcW w:w="72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w:t>
            </w:r>
          </w:p>
        </w:tc>
        <w:tc>
          <w:tcPr>
            <w:tcW w:w="1350" w:type="dxa"/>
            <w:shd w:val="clear" w:color="auto" w:fill="auto"/>
            <w:tcMar>
              <w:top w:w="72" w:type="dxa"/>
              <w:left w:w="144" w:type="dxa"/>
              <w:bottom w:w="72" w:type="dxa"/>
              <w:right w:w="144" w:type="dxa"/>
            </w:tcMar>
            <w:hideMark/>
          </w:tcPr>
          <w:p w:rsidR="008B54DC" w:rsidRPr="00BB0A9C" w:rsidRDefault="001A66B0" w:rsidP="001A66B0">
            <w:pPr>
              <w:kinsoku w:val="0"/>
              <w:overflowPunct w:val="0"/>
              <w:spacing w:after="0" w:line="240" w:lineRule="auto"/>
              <w:ind w:left="-187" w:right="-23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2394"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Medicines</w:t>
            </w:r>
          </w:p>
          <w:p w:rsidR="008B54DC" w:rsidRPr="00BB0A9C" w:rsidRDefault="008B54DC" w:rsidP="001A66B0">
            <w:pPr>
              <w:numPr>
                <w:ilvl w:val="0"/>
                <w:numId w:val="12"/>
              </w:numPr>
              <w:spacing w:after="0" w:line="240" w:lineRule="auto"/>
              <w:ind w:left="0"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Paracetamol</w:t>
            </w:r>
          </w:p>
          <w:p w:rsidR="008B54DC" w:rsidRPr="00BB0A9C" w:rsidRDefault="008B54DC" w:rsidP="001A66B0">
            <w:pPr>
              <w:numPr>
                <w:ilvl w:val="0"/>
                <w:numId w:val="12"/>
              </w:numPr>
              <w:spacing w:after="0" w:line="240" w:lineRule="auto"/>
              <w:ind w:left="0"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Antibiotics</w:t>
            </w:r>
          </w:p>
          <w:p w:rsidR="008B54DC" w:rsidRPr="00BB0A9C" w:rsidRDefault="008B54DC" w:rsidP="001A66B0">
            <w:pPr>
              <w:numPr>
                <w:ilvl w:val="0"/>
                <w:numId w:val="12"/>
              </w:numPr>
              <w:spacing w:after="0" w:line="240" w:lineRule="auto"/>
              <w:ind w:left="0"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Diatabs</w:t>
            </w:r>
          </w:p>
          <w:p w:rsidR="008B54DC" w:rsidRPr="00BB0A9C" w:rsidRDefault="008B54DC" w:rsidP="001A66B0">
            <w:pPr>
              <w:numPr>
                <w:ilvl w:val="0"/>
                <w:numId w:val="12"/>
              </w:numPr>
              <w:spacing w:after="0" w:line="240" w:lineRule="auto"/>
              <w:ind w:left="0"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Neozep</w:t>
            </w:r>
          </w:p>
          <w:p w:rsidR="008B54DC" w:rsidRPr="00BB0A9C" w:rsidRDefault="008B54DC" w:rsidP="001A66B0">
            <w:pPr>
              <w:numPr>
                <w:ilvl w:val="0"/>
                <w:numId w:val="12"/>
              </w:numPr>
              <w:spacing w:after="0" w:line="240" w:lineRule="auto"/>
              <w:ind w:left="0"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Multi vitamins</w:t>
            </w:r>
          </w:p>
          <w:p w:rsidR="008B54DC" w:rsidRPr="00BB0A9C" w:rsidRDefault="008B54DC" w:rsidP="001A66B0">
            <w:pPr>
              <w:numPr>
                <w:ilvl w:val="0"/>
                <w:numId w:val="12"/>
              </w:numPr>
              <w:spacing w:after="0" w:line="240" w:lineRule="auto"/>
              <w:ind w:left="0"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Mefenamic acids</w:t>
            </w:r>
          </w:p>
          <w:p w:rsidR="008B54DC" w:rsidRPr="00BB0A9C" w:rsidRDefault="008B54DC" w:rsidP="001A66B0">
            <w:pPr>
              <w:numPr>
                <w:ilvl w:val="0"/>
                <w:numId w:val="12"/>
              </w:numPr>
              <w:spacing w:after="0" w:line="240" w:lineRule="auto"/>
              <w:ind w:left="0"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Aerosol</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3/person</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750</w:t>
            </w:r>
          </w:p>
        </w:tc>
        <w:tc>
          <w:tcPr>
            <w:tcW w:w="72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rPr>
                <w:rFonts w:ascii="Times New Roman" w:hAnsi="Times New Roman" w:cs="Times New Roman"/>
                <w:sz w:val="20"/>
                <w:szCs w:val="20"/>
              </w:rPr>
            </w:pPr>
          </w:p>
        </w:tc>
        <w:tc>
          <w:tcPr>
            <w:tcW w:w="1350" w:type="dxa"/>
            <w:shd w:val="clear" w:color="auto" w:fill="auto"/>
            <w:tcMar>
              <w:top w:w="72" w:type="dxa"/>
              <w:left w:w="144" w:type="dxa"/>
              <w:bottom w:w="72" w:type="dxa"/>
              <w:right w:w="144" w:type="dxa"/>
            </w:tcMar>
            <w:hideMark/>
          </w:tcPr>
          <w:p w:rsidR="008B54DC" w:rsidRPr="00BB0A9C" w:rsidRDefault="001A66B0" w:rsidP="001A66B0">
            <w:pPr>
              <w:kinsoku w:val="0"/>
              <w:overflowPunct w:val="0"/>
              <w:spacing w:after="0" w:line="240" w:lineRule="auto"/>
              <w:ind w:left="-187" w:right="-23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2394"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Clothing</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1/person</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300</w:t>
            </w:r>
          </w:p>
        </w:tc>
        <w:tc>
          <w:tcPr>
            <w:tcW w:w="72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300</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left="-187" w:right="-23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2394"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Water</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7.5ltrs/</w:t>
            </w:r>
            <w:r w:rsidR="001A66B0" w:rsidRPr="00BB0A9C">
              <w:rPr>
                <w:rFonts w:ascii="Times New Roman" w:hAnsi="Times New Roman" w:cs="Times New Roman"/>
                <w:color w:val="000000"/>
                <w:kern w:val="24"/>
                <w:sz w:val="20"/>
                <w:szCs w:val="20"/>
              </w:rPr>
              <w:t>pax</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1,875</w:t>
            </w:r>
          </w:p>
        </w:tc>
        <w:tc>
          <w:tcPr>
            <w:tcW w:w="72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1,875</w:t>
            </w:r>
          </w:p>
        </w:tc>
        <w:tc>
          <w:tcPr>
            <w:tcW w:w="135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ind w:left="-187" w:right="-23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2394"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Flashlight</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1/HH</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72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135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ind w:left="-187" w:right="-23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2394"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Matches</w:t>
            </w:r>
          </w:p>
        </w:tc>
        <w:tc>
          <w:tcPr>
            <w:tcW w:w="117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1/HH</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72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135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ind w:left="-187" w:right="-23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2394"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Batteries</w:t>
            </w:r>
          </w:p>
        </w:tc>
        <w:tc>
          <w:tcPr>
            <w:tcW w:w="117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2/HH</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500</w:t>
            </w:r>
          </w:p>
        </w:tc>
        <w:tc>
          <w:tcPr>
            <w:tcW w:w="72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500</w:t>
            </w:r>
          </w:p>
        </w:tc>
        <w:tc>
          <w:tcPr>
            <w:tcW w:w="135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ind w:left="-187" w:right="-23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2394"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Kitchen Utensils</w:t>
            </w:r>
          </w:p>
        </w:tc>
        <w:tc>
          <w:tcPr>
            <w:tcW w:w="117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1/HH</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72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135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ind w:left="-187" w:right="-23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2394"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Mats</w:t>
            </w:r>
          </w:p>
        </w:tc>
        <w:tc>
          <w:tcPr>
            <w:tcW w:w="117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2pcs/HH</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500</w:t>
            </w:r>
          </w:p>
        </w:tc>
        <w:tc>
          <w:tcPr>
            <w:tcW w:w="72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500</w:t>
            </w:r>
          </w:p>
        </w:tc>
        <w:tc>
          <w:tcPr>
            <w:tcW w:w="135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ind w:left="-187" w:right="-23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r w:rsidR="008B54DC" w:rsidRPr="00BB0A9C" w:rsidTr="00BB0A9C">
        <w:trPr>
          <w:trHeight w:val="20"/>
        </w:trPr>
        <w:tc>
          <w:tcPr>
            <w:tcW w:w="2394"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Blankets</w:t>
            </w:r>
          </w:p>
        </w:tc>
        <w:tc>
          <w:tcPr>
            <w:tcW w:w="117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1pc/ </w:t>
            </w:r>
            <w:r w:rsidR="001A66B0" w:rsidRPr="00BB0A9C">
              <w:rPr>
                <w:rFonts w:ascii="Times New Roman" w:hAnsi="Times New Roman" w:cs="Times New Roman"/>
                <w:color w:val="000000"/>
                <w:kern w:val="24"/>
                <w:sz w:val="20"/>
                <w:szCs w:val="20"/>
              </w:rPr>
              <w:t>pax</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0</w:t>
            </w:r>
          </w:p>
        </w:tc>
        <w:tc>
          <w:tcPr>
            <w:tcW w:w="126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72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right="-234" w:hanging="90"/>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250</w:t>
            </w:r>
          </w:p>
        </w:tc>
        <w:tc>
          <w:tcPr>
            <w:tcW w:w="135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ind w:left="-187" w:right="-234"/>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-do-</w:t>
            </w:r>
          </w:p>
        </w:tc>
      </w:tr>
    </w:tbl>
    <w:p w:rsidR="008B54DC" w:rsidRPr="00BB0A9C" w:rsidRDefault="008B54DC" w:rsidP="008B54DC">
      <w:pPr>
        <w:pStyle w:val="NoSpacing"/>
        <w:rPr>
          <w:rFonts w:ascii="Times New Roman" w:hAnsi="Times New Roman"/>
          <w:b/>
          <w:sz w:val="24"/>
          <w:szCs w:val="24"/>
        </w:rPr>
      </w:pPr>
    </w:p>
    <w:p w:rsidR="00BB0A9C" w:rsidRDefault="00BB0A9C" w:rsidP="008B54DC">
      <w:pPr>
        <w:pStyle w:val="NoSpacing"/>
        <w:rPr>
          <w:rFonts w:ascii="Times New Roman" w:hAnsi="Times New Roman"/>
          <w:b/>
          <w:bCs/>
          <w:i/>
          <w:sz w:val="24"/>
          <w:szCs w:val="24"/>
          <w:u w:val="single"/>
        </w:rPr>
      </w:pPr>
    </w:p>
    <w:p w:rsidR="00BB0A9C" w:rsidRDefault="00BB0A9C" w:rsidP="008B54DC">
      <w:pPr>
        <w:pStyle w:val="NoSpacing"/>
        <w:rPr>
          <w:rFonts w:ascii="Times New Roman" w:hAnsi="Times New Roman"/>
          <w:b/>
          <w:bCs/>
          <w:i/>
          <w:sz w:val="24"/>
          <w:szCs w:val="24"/>
          <w:u w:val="single"/>
        </w:rPr>
      </w:pPr>
    </w:p>
    <w:p w:rsidR="008B54DC" w:rsidRPr="00BB0A9C" w:rsidRDefault="001A66B0" w:rsidP="008B54DC">
      <w:pPr>
        <w:pStyle w:val="NoSpacing"/>
        <w:rPr>
          <w:rFonts w:ascii="Times New Roman" w:hAnsi="Times New Roman"/>
          <w:b/>
          <w:bCs/>
          <w:sz w:val="24"/>
          <w:szCs w:val="24"/>
        </w:rPr>
      </w:pPr>
      <w:r w:rsidRPr="00BB0A9C">
        <w:rPr>
          <w:rFonts w:ascii="Times New Roman" w:hAnsi="Times New Roman"/>
          <w:b/>
          <w:bCs/>
          <w:i/>
          <w:sz w:val="24"/>
          <w:szCs w:val="24"/>
          <w:u w:val="single"/>
        </w:rPr>
        <w:lastRenderedPageBreak/>
        <w:t>Flooding</w:t>
      </w:r>
      <w:r w:rsidR="008B54DC" w:rsidRPr="00BB0A9C">
        <w:rPr>
          <w:rFonts w:ascii="Times New Roman" w:hAnsi="Times New Roman"/>
          <w:b/>
          <w:bCs/>
          <w:sz w:val="24"/>
          <w:szCs w:val="24"/>
        </w:rPr>
        <w:t xml:space="preserve"> (Brgy. Inlambo &amp; </w:t>
      </w:r>
      <w:r w:rsidRPr="00BB0A9C">
        <w:rPr>
          <w:rFonts w:ascii="Times New Roman" w:hAnsi="Times New Roman"/>
          <w:b/>
          <w:bCs/>
          <w:sz w:val="24"/>
          <w:szCs w:val="24"/>
        </w:rPr>
        <w:t xml:space="preserve">Brgy. </w:t>
      </w:r>
      <w:r w:rsidR="008B54DC" w:rsidRPr="00BB0A9C">
        <w:rPr>
          <w:rFonts w:ascii="Times New Roman" w:hAnsi="Times New Roman"/>
          <w:b/>
          <w:bCs/>
          <w:sz w:val="24"/>
          <w:szCs w:val="24"/>
        </w:rPr>
        <w:t>Macayug)</w:t>
      </w:r>
    </w:p>
    <w:p w:rsidR="008B54DC" w:rsidRPr="00BB0A9C" w:rsidRDefault="008B54DC" w:rsidP="008B54DC">
      <w:pPr>
        <w:pStyle w:val="NoSpacing"/>
        <w:rPr>
          <w:rFonts w:ascii="Times New Roman" w:hAnsi="Times New Roman"/>
          <w:b/>
          <w:bCs/>
          <w:sz w:val="24"/>
          <w:szCs w:val="24"/>
        </w:rPr>
      </w:pPr>
    </w:p>
    <w:p w:rsidR="008B54DC" w:rsidRPr="00BB0A9C" w:rsidRDefault="008B54DC" w:rsidP="008B54DC">
      <w:pPr>
        <w:spacing w:after="0" w:line="240" w:lineRule="auto"/>
        <w:jc w:val="center"/>
        <w:rPr>
          <w:rFonts w:ascii="Times New Roman" w:hAnsi="Times New Roman" w:cs="Times New Roman"/>
          <w:b/>
          <w:bCs/>
          <w:sz w:val="24"/>
        </w:rPr>
      </w:pPr>
      <w:r w:rsidRPr="00BB0A9C">
        <w:rPr>
          <w:rFonts w:ascii="Times New Roman" w:hAnsi="Times New Roman" w:cs="Times New Roman"/>
          <w:b/>
          <w:bCs/>
          <w:sz w:val="24"/>
        </w:rPr>
        <w:t>Table</w:t>
      </w:r>
      <w:r w:rsidR="001A66B0" w:rsidRPr="00BB0A9C">
        <w:rPr>
          <w:rFonts w:ascii="Times New Roman" w:hAnsi="Times New Roman" w:cs="Times New Roman"/>
          <w:b/>
          <w:bCs/>
          <w:sz w:val="24"/>
        </w:rPr>
        <w:t xml:space="preserve"> 1</w:t>
      </w:r>
      <w:r w:rsidR="000D34CC">
        <w:rPr>
          <w:rFonts w:ascii="Times New Roman" w:hAnsi="Times New Roman" w:cs="Times New Roman"/>
          <w:b/>
          <w:bCs/>
          <w:sz w:val="24"/>
        </w:rPr>
        <w:t>33</w:t>
      </w:r>
      <w:r w:rsidR="003164F3">
        <w:rPr>
          <w:rFonts w:ascii="Times New Roman" w:hAnsi="Times New Roman" w:cs="Times New Roman"/>
          <w:b/>
          <w:bCs/>
          <w:sz w:val="24"/>
        </w:rPr>
        <w:t>:</w:t>
      </w:r>
      <w:r w:rsidRPr="00BB0A9C">
        <w:rPr>
          <w:rFonts w:ascii="Times New Roman" w:hAnsi="Times New Roman" w:cs="Times New Roman"/>
          <w:b/>
          <w:bCs/>
          <w:sz w:val="24"/>
        </w:rPr>
        <w:t xml:space="preserve"> Needs Projection and Resource Gap Identification for Flooding Cases</w:t>
      </w:r>
    </w:p>
    <w:tbl>
      <w:tblPr>
        <w:tblW w:w="8640" w:type="dxa"/>
        <w:tblInd w:w="1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1440"/>
        <w:gridCol w:w="1440"/>
        <w:gridCol w:w="1170"/>
        <w:gridCol w:w="1170"/>
        <w:gridCol w:w="990"/>
        <w:gridCol w:w="1080"/>
        <w:gridCol w:w="1350"/>
      </w:tblGrid>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Item</w:t>
            </w:r>
          </w:p>
        </w:tc>
        <w:tc>
          <w:tcPr>
            <w:tcW w:w="144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No. of Pop. Likely to be Affected</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Standard</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left="-144" w:right="-144"/>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Existing Resources</w:t>
            </w:r>
          </w:p>
        </w:tc>
        <w:tc>
          <w:tcPr>
            <w:tcW w:w="99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left="-144" w:right="-144"/>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Projected Needs</w:t>
            </w:r>
          </w:p>
        </w:tc>
        <w:tc>
          <w:tcPr>
            <w:tcW w:w="108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Gap</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 xml:space="preserve">Possible </w:t>
            </w:r>
          </w:p>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b/>
                <w:bCs/>
                <w:color w:val="000000"/>
                <w:kern w:val="24"/>
                <w:sz w:val="20"/>
                <w:szCs w:val="20"/>
              </w:rPr>
              <w:t>Source</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1A66B0">
            <w:pPr>
              <w:spacing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Rice</w:t>
            </w:r>
          </w:p>
        </w:tc>
        <w:tc>
          <w:tcPr>
            <w:tcW w:w="144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350 persons</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140kls</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 sacks</w:t>
            </w:r>
          </w:p>
        </w:tc>
        <w:tc>
          <w:tcPr>
            <w:tcW w:w="99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9 sacks</w:t>
            </w:r>
          </w:p>
        </w:tc>
        <w:tc>
          <w:tcPr>
            <w:tcW w:w="108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4 sacks</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Bryg. Fund, Solicitation</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1A66B0">
            <w:pPr>
              <w:spacing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Bottled Mineral Water</w:t>
            </w:r>
          </w:p>
        </w:tc>
        <w:tc>
          <w:tcPr>
            <w:tcW w:w="144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350 persons</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1,050 liters</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0</w:t>
            </w:r>
          </w:p>
        </w:tc>
        <w:tc>
          <w:tcPr>
            <w:tcW w:w="99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1,050 liters</w:t>
            </w:r>
          </w:p>
        </w:tc>
        <w:tc>
          <w:tcPr>
            <w:tcW w:w="108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1,050 liters</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Brgy. Fund, Donations, Solicitation</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1A66B0">
            <w:pPr>
              <w:spacing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Canned Goods/ Biscuits</w:t>
            </w:r>
          </w:p>
        </w:tc>
        <w:tc>
          <w:tcPr>
            <w:tcW w:w="144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350 persons</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10boxes/</w:t>
            </w:r>
          </w:p>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5boxes</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0</w:t>
            </w:r>
          </w:p>
        </w:tc>
        <w:tc>
          <w:tcPr>
            <w:tcW w:w="99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10boxes/</w:t>
            </w:r>
          </w:p>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5boxes</w:t>
            </w:r>
          </w:p>
        </w:tc>
        <w:tc>
          <w:tcPr>
            <w:tcW w:w="108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10boxes/</w:t>
            </w:r>
          </w:p>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5boxes</w:t>
            </w:r>
          </w:p>
        </w:tc>
        <w:tc>
          <w:tcPr>
            <w:tcW w:w="1350" w:type="dxa"/>
            <w:shd w:val="clear" w:color="auto" w:fill="auto"/>
            <w:tcMar>
              <w:top w:w="72" w:type="dxa"/>
              <w:left w:w="144" w:type="dxa"/>
              <w:bottom w:w="72" w:type="dxa"/>
              <w:right w:w="144" w:type="dxa"/>
            </w:tcMar>
            <w:hideMark/>
          </w:tcPr>
          <w:p w:rsidR="008B54DC" w:rsidRPr="00BB0A9C" w:rsidRDefault="008B54DC" w:rsidP="001A66B0">
            <w:pPr>
              <w:spacing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NGOs, Brgy. Fund</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1A66B0">
            <w:pPr>
              <w:spacing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Flashlight/</w:t>
            </w:r>
            <w:r w:rsidR="001A66B0" w:rsidRPr="00BB0A9C">
              <w:rPr>
                <w:rFonts w:ascii="Times New Roman" w:hAnsi="Times New Roman" w:cs="Times New Roman"/>
                <w:color w:val="000000"/>
                <w:kern w:val="24"/>
                <w:sz w:val="20"/>
                <w:szCs w:val="20"/>
              </w:rPr>
              <w:t xml:space="preserve"> </w:t>
            </w:r>
            <w:r w:rsidRPr="00BB0A9C">
              <w:rPr>
                <w:rFonts w:ascii="Times New Roman" w:hAnsi="Times New Roman" w:cs="Times New Roman"/>
                <w:color w:val="000000"/>
                <w:kern w:val="24"/>
                <w:sz w:val="20"/>
                <w:szCs w:val="20"/>
              </w:rPr>
              <w:t xml:space="preserve">Batteries </w:t>
            </w:r>
          </w:p>
        </w:tc>
        <w:tc>
          <w:tcPr>
            <w:tcW w:w="144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350 persons</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20pcs/</w:t>
            </w:r>
          </w:p>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40pcs</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0</w:t>
            </w:r>
          </w:p>
        </w:tc>
        <w:tc>
          <w:tcPr>
            <w:tcW w:w="99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20pcs/</w:t>
            </w:r>
          </w:p>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40pcs</w:t>
            </w:r>
          </w:p>
        </w:tc>
        <w:tc>
          <w:tcPr>
            <w:tcW w:w="108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20pcs/</w:t>
            </w:r>
          </w:p>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40pcs</w:t>
            </w:r>
          </w:p>
        </w:tc>
        <w:tc>
          <w:tcPr>
            <w:tcW w:w="135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NGOs, Brgy. Fund</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1A66B0">
            <w:pPr>
              <w:spacing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Medicines</w:t>
            </w:r>
          </w:p>
        </w:tc>
        <w:tc>
          <w:tcPr>
            <w:tcW w:w="144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350 persons</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2boxes</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1box</w:t>
            </w:r>
          </w:p>
        </w:tc>
        <w:tc>
          <w:tcPr>
            <w:tcW w:w="99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2boxes</w:t>
            </w:r>
          </w:p>
        </w:tc>
        <w:tc>
          <w:tcPr>
            <w:tcW w:w="108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1box</w:t>
            </w:r>
          </w:p>
        </w:tc>
        <w:tc>
          <w:tcPr>
            <w:tcW w:w="135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NGOs, Brgy. Fund</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1A66B0">
            <w:pPr>
              <w:spacing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Noodles</w:t>
            </w:r>
          </w:p>
        </w:tc>
        <w:tc>
          <w:tcPr>
            <w:tcW w:w="144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350 persons</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10boxes</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5boxes</w:t>
            </w:r>
          </w:p>
        </w:tc>
        <w:tc>
          <w:tcPr>
            <w:tcW w:w="990" w:type="dxa"/>
            <w:shd w:val="clear" w:color="auto" w:fill="auto"/>
            <w:tcMar>
              <w:top w:w="72" w:type="dxa"/>
              <w:left w:w="144" w:type="dxa"/>
              <w:bottom w:w="72" w:type="dxa"/>
              <w:right w:w="144" w:type="dxa"/>
            </w:tcMar>
            <w:hideMark/>
          </w:tcPr>
          <w:p w:rsidR="008B54DC" w:rsidRPr="00BB0A9C" w:rsidRDefault="008B54DC" w:rsidP="001A66B0">
            <w:pPr>
              <w:spacing w:after="0" w:line="240" w:lineRule="auto"/>
              <w:ind w:left="-144" w:right="-144"/>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10boxes</w:t>
            </w:r>
          </w:p>
        </w:tc>
        <w:tc>
          <w:tcPr>
            <w:tcW w:w="108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5boxes</w:t>
            </w:r>
          </w:p>
        </w:tc>
        <w:tc>
          <w:tcPr>
            <w:tcW w:w="135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NGOs, Brgy. Fund</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1A66B0">
            <w:pPr>
              <w:spacing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Blanket/Mat</w:t>
            </w:r>
          </w:p>
        </w:tc>
        <w:tc>
          <w:tcPr>
            <w:tcW w:w="144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350 persons</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50pcs</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0</w:t>
            </w:r>
          </w:p>
        </w:tc>
        <w:tc>
          <w:tcPr>
            <w:tcW w:w="99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50pcs</w:t>
            </w:r>
          </w:p>
        </w:tc>
        <w:tc>
          <w:tcPr>
            <w:tcW w:w="108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50pcs</w:t>
            </w:r>
          </w:p>
        </w:tc>
        <w:tc>
          <w:tcPr>
            <w:tcW w:w="135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NGOs, Brgy. Fund</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1A66B0">
            <w:pPr>
              <w:tabs>
                <w:tab w:val="left" w:pos="1146"/>
              </w:tabs>
              <w:spacing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Coffee/</w:t>
            </w:r>
            <w:r w:rsidR="001A66B0" w:rsidRPr="00BB0A9C">
              <w:rPr>
                <w:rFonts w:ascii="Times New Roman" w:hAnsi="Times New Roman" w:cs="Times New Roman"/>
                <w:color w:val="000000"/>
                <w:kern w:val="24"/>
                <w:sz w:val="20"/>
                <w:szCs w:val="20"/>
              </w:rPr>
              <w:t xml:space="preserve"> </w:t>
            </w:r>
            <w:r w:rsidRPr="00BB0A9C">
              <w:rPr>
                <w:rFonts w:ascii="Times New Roman" w:hAnsi="Times New Roman" w:cs="Times New Roman"/>
                <w:color w:val="000000"/>
                <w:kern w:val="24"/>
                <w:sz w:val="20"/>
                <w:szCs w:val="20"/>
              </w:rPr>
              <w:t>Sugar</w:t>
            </w:r>
          </w:p>
        </w:tc>
        <w:tc>
          <w:tcPr>
            <w:tcW w:w="144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350 persons</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5boxes/</w:t>
            </w:r>
            <w:r w:rsidR="001A66B0" w:rsidRPr="00BB0A9C">
              <w:rPr>
                <w:rFonts w:ascii="Times New Roman" w:hAnsi="Times New Roman" w:cs="Times New Roman"/>
                <w:color w:val="000000"/>
                <w:kern w:val="24"/>
                <w:sz w:val="20"/>
                <w:szCs w:val="20"/>
              </w:rPr>
              <w:t xml:space="preserve"> </w:t>
            </w:r>
            <w:r w:rsidRPr="00BB0A9C">
              <w:rPr>
                <w:rFonts w:ascii="Times New Roman" w:hAnsi="Times New Roman" w:cs="Times New Roman"/>
                <w:color w:val="000000"/>
                <w:kern w:val="24"/>
                <w:sz w:val="20"/>
                <w:szCs w:val="20"/>
              </w:rPr>
              <w:t>20kls</w:t>
            </w:r>
          </w:p>
        </w:tc>
        <w:tc>
          <w:tcPr>
            <w:tcW w:w="117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3boxes/</w:t>
            </w:r>
            <w:r w:rsidR="001A66B0" w:rsidRPr="00BB0A9C">
              <w:rPr>
                <w:rFonts w:ascii="Times New Roman" w:hAnsi="Times New Roman" w:cs="Times New Roman"/>
                <w:color w:val="000000"/>
                <w:kern w:val="24"/>
                <w:sz w:val="20"/>
                <w:szCs w:val="20"/>
              </w:rPr>
              <w:t xml:space="preserve"> </w:t>
            </w:r>
            <w:r w:rsidRPr="00BB0A9C">
              <w:rPr>
                <w:rFonts w:ascii="Times New Roman" w:hAnsi="Times New Roman" w:cs="Times New Roman"/>
                <w:color w:val="000000"/>
                <w:kern w:val="24"/>
                <w:sz w:val="20"/>
                <w:szCs w:val="20"/>
              </w:rPr>
              <w:t>10kls</w:t>
            </w:r>
          </w:p>
        </w:tc>
        <w:tc>
          <w:tcPr>
            <w:tcW w:w="99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5boxes/20kls</w:t>
            </w:r>
          </w:p>
        </w:tc>
        <w:tc>
          <w:tcPr>
            <w:tcW w:w="1080" w:type="dxa"/>
            <w:shd w:val="clear" w:color="auto" w:fill="auto"/>
            <w:tcMar>
              <w:top w:w="72" w:type="dxa"/>
              <w:left w:w="144" w:type="dxa"/>
              <w:bottom w:w="72" w:type="dxa"/>
              <w:right w:w="144" w:type="dxa"/>
            </w:tcMar>
            <w:hideMark/>
          </w:tcPr>
          <w:p w:rsidR="008B54DC" w:rsidRPr="00BB0A9C" w:rsidRDefault="008B54DC" w:rsidP="001A66B0">
            <w:pPr>
              <w:spacing w:after="0" w:line="240" w:lineRule="auto"/>
              <w:jc w:val="center"/>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2boxes/10kls</w:t>
            </w:r>
          </w:p>
        </w:tc>
        <w:tc>
          <w:tcPr>
            <w:tcW w:w="1350" w:type="dxa"/>
            <w:shd w:val="clear" w:color="auto" w:fill="auto"/>
            <w:tcMar>
              <w:top w:w="72" w:type="dxa"/>
              <w:left w:w="144" w:type="dxa"/>
              <w:bottom w:w="72" w:type="dxa"/>
              <w:right w:w="144" w:type="dxa"/>
            </w:tcMar>
            <w:hideMark/>
          </w:tcPr>
          <w:p w:rsidR="008B54DC" w:rsidRPr="00BB0A9C" w:rsidRDefault="008B54DC" w:rsidP="001A66B0">
            <w:pPr>
              <w:kinsoku w:val="0"/>
              <w:overflowPunct w:val="0"/>
              <w:spacing w:after="0" w:line="240" w:lineRule="auto"/>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NGOs, Brgy. Fund</w:t>
            </w:r>
          </w:p>
        </w:tc>
      </w:tr>
    </w:tbl>
    <w:p w:rsidR="008B54DC" w:rsidRPr="00BB0A9C" w:rsidRDefault="008B54DC" w:rsidP="008B54DC">
      <w:pPr>
        <w:pStyle w:val="NoSpacing"/>
        <w:rPr>
          <w:rFonts w:ascii="Times New Roman" w:hAnsi="Times New Roman"/>
          <w:sz w:val="24"/>
          <w:szCs w:val="24"/>
        </w:rPr>
      </w:pPr>
    </w:p>
    <w:p w:rsidR="008B54DC" w:rsidRPr="00BB0A9C" w:rsidRDefault="001A66B0" w:rsidP="008B54DC">
      <w:pPr>
        <w:pStyle w:val="NoSpacing"/>
        <w:rPr>
          <w:rFonts w:ascii="Times New Roman" w:hAnsi="Times New Roman"/>
          <w:b/>
          <w:bCs/>
          <w:sz w:val="24"/>
          <w:szCs w:val="24"/>
        </w:rPr>
      </w:pPr>
      <w:r w:rsidRPr="00BB0A9C">
        <w:rPr>
          <w:rFonts w:ascii="Times New Roman" w:hAnsi="Times New Roman"/>
          <w:b/>
          <w:bCs/>
          <w:i/>
          <w:sz w:val="24"/>
          <w:szCs w:val="24"/>
          <w:u w:val="single"/>
        </w:rPr>
        <w:t>Dam Break</w:t>
      </w:r>
      <w:r w:rsidRPr="00BB0A9C">
        <w:rPr>
          <w:rFonts w:ascii="Times New Roman" w:hAnsi="Times New Roman"/>
          <w:b/>
          <w:bCs/>
          <w:sz w:val="24"/>
          <w:szCs w:val="24"/>
        </w:rPr>
        <w:t xml:space="preserve"> </w:t>
      </w:r>
      <w:r w:rsidR="008B54DC" w:rsidRPr="00BB0A9C">
        <w:rPr>
          <w:rFonts w:ascii="Times New Roman" w:hAnsi="Times New Roman"/>
          <w:b/>
          <w:bCs/>
          <w:sz w:val="24"/>
          <w:szCs w:val="24"/>
        </w:rPr>
        <w:t>(Brgy. Inlambo &amp; Macayug)</w:t>
      </w:r>
    </w:p>
    <w:p w:rsidR="008B54DC" w:rsidRPr="00BB0A9C" w:rsidRDefault="008B54DC" w:rsidP="008B54DC">
      <w:pPr>
        <w:pStyle w:val="NoSpacing"/>
        <w:rPr>
          <w:rFonts w:ascii="Times New Roman" w:hAnsi="Times New Roman"/>
          <w:sz w:val="24"/>
          <w:szCs w:val="24"/>
        </w:rPr>
      </w:pPr>
    </w:p>
    <w:p w:rsidR="008B54DC" w:rsidRPr="00BB0A9C" w:rsidRDefault="00A143F6" w:rsidP="008B54DC">
      <w:pPr>
        <w:spacing w:after="0" w:line="240" w:lineRule="auto"/>
        <w:jc w:val="center"/>
        <w:rPr>
          <w:rFonts w:ascii="Times New Roman" w:hAnsi="Times New Roman" w:cs="Times New Roman"/>
          <w:b/>
          <w:bCs/>
          <w:sz w:val="24"/>
        </w:rPr>
      </w:pPr>
      <w:r w:rsidRPr="00BB0A9C">
        <w:rPr>
          <w:rFonts w:ascii="Times New Roman" w:hAnsi="Times New Roman" w:cs="Times New Roman"/>
          <w:b/>
          <w:bCs/>
          <w:sz w:val="24"/>
        </w:rPr>
        <w:t>Table 1</w:t>
      </w:r>
      <w:r w:rsidR="00B65619">
        <w:rPr>
          <w:rFonts w:ascii="Times New Roman" w:hAnsi="Times New Roman" w:cs="Times New Roman"/>
          <w:b/>
          <w:bCs/>
          <w:sz w:val="24"/>
        </w:rPr>
        <w:t>34</w:t>
      </w:r>
      <w:r w:rsidR="003164F3">
        <w:rPr>
          <w:rFonts w:ascii="Times New Roman" w:hAnsi="Times New Roman" w:cs="Times New Roman"/>
          <w:b/>
          <w:bCs/>
          <w:sz w:val="24"/>
        </w:rPr>
        <w:t xml:space="preserve">: </w:t>
      </w:r>
      <w:r w:rsidR="008B54DC" w:rsidRPr="00BB0A9C">
        <w:rPr>
          <w:rFonts w:ascii="Times New Roman" w:hAnsi="Times New Roman" w:cs="Times New Roman"/>
          <w:b/>
          <w:bCs/>
          <w:sz w:val="24"/>
        </w:rPr>
        <w:t>Needs Projection and Resource Gap Identification for Dam Break Cases</w:t>
      </w:r>
    </w:p>
    <w:tbl>
      <w:tblPr>
        <w:tblW w:w="8550" w:type="dxa"/>
        <w:tblInd w:w="1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1440"/>
        <w:gridCol w:w="1350"/>
        <w:gridCol w:w="1260"/>
        <w:gridCol w:w="1170"/>
        <w:gridCol w:w="990"/>
        <w:gridCol w:w="990"/>
        <w:gridCol w:w="1350"/>
      </w:tblGrid>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b/>
                <w:bCs/>
                <w:color w:val="000000"/>
                <w:kern w:val="24"/>
                <w:sz w:val="18"/>
                <w:szCs w:val="18"/>
              </w:rPr>
              <w:t>Item</w:t>
            </w:r>
          </w:p>
        </w:tc>
        <w:tc>
          <w:tcPr>
            <w:tcW w:w="135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b/>
                <w:bCs/>
                <w:color w:val="000000"/>
                <w:kern w:val="24"/>
                <w:sz w:val="18"/>
                <w:szCs w:val="18"/>
              </w:rPr>
              <w:t>No. of Pop. Likely to be Affected</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b/>
                <w:bCs/>
                <w:color w:val="000000"/>
                <w:kern w:val="24"/>
                <w:sz w:val="18"/>
                <w:szCs w:val="18"/>
              </w:rPr>
              <w:t>Standard</w:t>
            </w:r>
          </w:p>
        </w:tc>
        <w:tc>
          <w:tcPr>
            <w:tcW w:w="1170" w:type="dxa"/>
            <w:shd w:val="clear" w:color="auto" w:fill="auto"/>
            <w:tcMar>
              <w:top w:w="72" w:type="dxa"/>
              <w:left w:w="144" w:type="dxa"/>
              <w:bottom w:w="72" w:type="dxa"/>
              <w:right w:w="144" w:type="dxa"/>
            </w:tcMar>
            <w:hideMark/>
          </w:tcPr>
          <w:p w:rsidR="008B54DC" w:rsidRPr="00BB0A9C" w:rsidRDefault="008B54DC" w:rsidP="00A143F6">
            <w:pPr>
              <w:spacing w:before="67" w:after="0" w:line="240" w:lineRule="auto"/>
              <w:ind w:left="-144" w:right="-144"/>
              <w:contextualSpacing/>
              <w:jc w:val="center"/>
              <w:textAlignment w:val="baseline"/>
              <w:rPr>
                <w:rFonts w:ascii="Times New Roman" w:hAnsi="Times New Roman" w:cs="Times New Roman"/>
                <w:sz w:val="18"/>
                <w:szCs w:val="18"/>
              </w:rPr>
            </w:pPr>
            <w:r w:rsidRPr="00BB0A9C">
              <w:rPr>
                <w:rFonts w:ascii="Times New Roman" w:hAnsi="Times New Roman" w:cs="Times New Roman"/>
                <w:b/>
                <w:bCs/>
                <w:color w:val="000000"/>
                <w:kern w:val="24"/>
                <w:sz w:val="18"/>
                <w:szCs w:val="18"/>
              </w:rPr>
              <w:t>Existing Resources</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b/>
                <w:bCs/>
                <w:color w:val="000000"/>
                <w:kern w:val="24"/>
                <w:sz w:val="18"/>
                <w:szCs w:val="18"/>
              </w:rPr>
              <w:t>Projected Needs</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b/>
                <w:bCs/>
                <w:color w:val="000000"/>
                <w:kern w:val="24"/>
                <w:sz w:val="18"/>
                <w:szCs w:val="18"/>
              </w:rPr>
              <w:t>Gap</w:t>
            </w:r>
          </w:p>
        </w:tc>
        <w:tc>
          <w:tcPr>
            <w:tcW w:w="135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b/>
                <w:bCs/>
                <w:color w:val="000000"/>
                <w:kern w:val="24"/>
                <w:sz w:val="18"/>
                <w:szCs w:val="18"/>
              </w:rPr>
              <w:t xml:space="preserve">Possible </w:t>
            </w:r>
          </w:p>
          <w:p w:rsidR="008B54DC" w:rsidRPr="00BB0A9C" w:rsidRDefault="008B54DC" w:rsidP="00B17225">
            <w:pPr>
              <w:spacing w:before="67"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b/>
                <w:bCs/>
                <w:color w:val="000000"/>
                <w:kern w:val="24"/>
                <w:sz w:val="18"/>
                <w:szCs w:val="18"/>
              </w:rPr>
              <w:t>Source</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Rice</w:t>
            </w:r>
          </w:p>
        </w:tc>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700 persons</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280kls</w:t>
            </w:r>
          </w:p>
        </w:tc>
        <w:tc>
          <w:tcPr>
            <w:tcW w:w="1170" w:type="dxa"/>
            <w:shd w:val="clear" w:color="auto" w:fill="auto"/>
            <w:tcMar>
              <w:top w:w="72" w:type="dxa"/>
              <w:left w:w="144" w:type="dxa"/>
              <w:bottom w:w="72" w:type="dxa"/>
              <w:right w:w="144" w:type="dxa"/>
            </w:tcMar>
            <w:hideMark/>
          </w:tcPr>
          <w:p w:rsidR="008B54DC" w:rsidRPr="00BB0A9C" w:rsidRDefault="008B54DC" w:rsidP="00A143F6">
            <w:pPr>
              <w:spacing w:before="53" w:after="0" w:line="240" w:lineRule="auto"/>
              <w:ind w:left="-144" w:right="-144"/>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5 sacks</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18 sacks</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13 sacks</w:t>
            </w:r>
          </w:p>
        </w:tc>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Bryg. Fund, Solicitation</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Bottled Mineral Water</w:t>
            </w:r>
          </w:p>
        </w:tc>
        <w:tc>
          <w:tcPr>
            <w:tcW w:w="135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700 persons</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2,100 liters</w:t>
            </w:r>
          </w:p>
        </w:tc>
        <w:tc>
          <w:tcPr>
            <w:tcW w:w="1170" w:type="dxa"/>
            <w:shd w:val="clear" w:color="auto" w:fill="auto"/>
            <w:tcMar>
              <w:top w:w="72" w:type="dxa"/>
              <w:left w:w="144" w:type="dxa"/>
              <w:bottom w:w="72" w:type="dxa"/>
              <w:right w:w="144" w:type="dxa"/>
            </w:tcMar>
            <w:hideMark/>
          </w:tcPr>
          <w:p w:rsidR="008B54DC" w:rsidRPr="00BB0A9C" w:rsidRDefault="008B54DC" w:rsidP="00A143F6">
            <w:pPr>
              <w:spacing w:before="53" w:after="0" w:line="240" w:lineRule="auto"/>
              <w:ind w:left="-144" w:right="-144"/>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0</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2,100 liters</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2,100 liters</w:t>
            </w:r>
          </w:p>
        </w:tc>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Brgy. Fund, Donations, Solicitation</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Canned Goods/ Biscuits</w:t>
            </w:r>
          </w:p>
        </w:tc>
        <w:tc>
          <w:tcPr>
            <w:tcW w:w="135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700 persons</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20boxes/</w:t>
            </w:r>
          </w:p>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10boxes</w:t>
            </w:r>
          </w:p>
        </w:tc>
        <w:tc>
          <w:tcPr>
            <w:tcW w:w="1170" w:type="dxa"/>
            <w:shd w:val="clear" w:color="auto" w:fill="auto"/>
            <w:tcMar>
              <w:top w:w="72" w:type="dxa"/>
              <w:left w:w="144" w:type="dxa"/>
              <w:bottom w:w="72" w:type="dxa"/>
              <w:right w:w="144" w:type="dxa"/>
            </w:tcMar>
            <w:hideMark/>
          </w:tcPr>
          <w:p w:rsidR="008B54DC" w:rsidRPr="00BB0A9C" w:rsidRDefault="008B54DC" w:rsidP="00A143F6">
            <w:pPr>
              <w:spacing w:before="53" w:after="0" w:line="240" w:lineRule="auto"/>
              <w:ind w:left="-144" w:right="-144"/>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0</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20boxes/</w:t>
            </w:r>
          </w:p>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10boxes</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20boxes/</w:t>
            </w:r>
          </w:p>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10boxes</w:t>
            </w:r>
          </w:p>
        </w:tc>
        <w:tc>
          <w:tcPr>
            <w:tcW w:w="135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NGOs, Brgy. Fund</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 xml:space="preserve">Flashlight/Batteries </w:t>
            </w:r>
          </w:p>
        </w:tc>
        <w:tc>
          <w:tcPr>
            <w:tcW w:w="135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700 persons</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40pcs/</w:t>
            </w:r>
          </w:p>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80pcs</w:t>
            </w:r>
          </w:p>
        </w:tc>
        <w:tc>
          <w:tcPr>
            <w:tcW w:w="1170" w:type="dxa"/>
            <w:shd w:val="clear" w:color="auto" w:fill="auto"/>
            <w:tcMar>
              <w:top w:w="72" w:type="dxa"/>
              <w:left w:w="144" w:type="dxa"/>
              <w:bottom w:w="72" w:type="dxa"/>
              <w:right w:w="144" w:type="dxa"/>
            </w:tcMar>
            <w:hideMark/>
          </w:tcPr>
          <w:p w:rsidR="008B54DC" w:rsidRPr="00BB0A9C" w:rsidRDefault="008B54DC" w:rsidP="00A143F6">
            <w:pPr>
              <w:spacing w:before="53" w:after="0" w:line="240" w:lineRule="auto"/>
              <w:ind w:left="-144" w:right="-144"/>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0</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40pcs/</w:t>
            </w:r>
          </w:p>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80pcs</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40pcs/</w:t>
            </w:r>
          </w:p>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80pcs</w:t>
            </w:r>
          </w:p>
        </w:tc>
        <w:tc>
          <w:tcPr>
            <w:tcW w:w="135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NGOs, Brgy. Fund</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Medicines</w:t>
            </w:r>
          </w:p>
        </w:tc>
        <w:tc>
          <w:tcPr>
            <w:tcW w:w="135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700 persons</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1box</w:t>
            </w:r>
          </w:p>
        </w:tc>
        <w:tc>
          <w:tcPr>
            <w:tcW w:w="1170" w:type="dxa"/>
            <w:shd w:val="clear" w:color="auto" w:fill="auto"/>
            <w:tcMar>
              <w:top w:w="72" w:type="dxa"/>
              <w:left w:w="144" w:type="dxa"/>
              <w:bottom w:w="72" w:type="dxa"/>
              <w:right w:w="144" w:type="dxa"/>
            </w:tcMar>
            <w:hideMark/>
          </w:tcPr>
          <w:p w:rsidR="008B54DC" w:rsidRPr="00BB0A9C" w:rsidRDefault="008B54DC" w:rsidP="00A143F6">
            <w:pPr>
              <w:spacing w:before="53" w:after="0" w:line="240" w:lineRule="auto"/>
              <w:ind w:left="-144" w:right="-144"/>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1box</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4boxes</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3boxes</w:t>
            </w:r>
          </w:p>
        </w:tc>
        <w:tc>
          <w:tcPr>
            <w:tcW w:w="135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NGOs, Brgy. Fund</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Noodles</w:t>
            </w:r>
          </w:p>
        </w:tc>
        <w:tc>
          <w:tcPr>
            <w:tcW w:w="135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700 persons</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 xml:space="preserve">     20boxes</w:t>
            </w:r>
          </w:p>
        </w:tc>
        <w:tc>
          <w:tcPr>
            <w:tcW w:w="1170" w:type="dxa"/>
            <w:shd w:val="clear" w:color="auto" w:fill="auto"/>
            <w:tcMar>
              <w:top w:w="72" w:type="dxa"/>
              <w:left w:w="144" w:type="dxa"/>
              <w:bottom w:w="72" w:type="dxa"/>
              <w:right w:w="144" w:type="dxa"/>
            </w:tcMar>
            <w:hideMark/>
          </w:tcPr>
          <w:p w:rsidR="008B54DC" w:rsidRPr="00BB0A9C" w:rsidRDefault="008B54DC" w:rsidP="00A143F6">
            <w:pPr>
              <w:spacing w:before="53" w:after="0" w:line="240" w:lineRule="auto"/>
              <w:ind w:left="-144" w:right="-144"/>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5boxes</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20boxes</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15boxes</w:t>
            </w:r>
          </w:p>
        </w:tc>
        <w:tc>
          <w:tcPr>
            <w:tcW w:w="135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NGOs, Brgy. Fund</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Blanket/Mat</w:t>
            </w:r>
          </w:p>
        </w:tc>
        <w:tc>
          <w:tcPr>
            <w:tcW w:w="1350" w:type="dxa"/>
            <w:shd w:val="clear" w:color="auto" w:fill="auto"/>
            <w:tcMar>
              <w:top w:w="72" w:type="dxa"/>
              <w:left w:w="144" w:type="dxa"/>
              <w:bottom w:w="72" w:type="dxa"/>
              <w:right w:w="144" w:type="dxa"/>
            </w:tcMar>
            <w:hideMark/>
          </w:tcPr>
          <w:p w:rsidR="008B54DC" w:rsidRPr="00BB0A9C" w:rsidRDefault="008B54DC" w:rsidP="00B17225">
            <w:pPr>
              <w:rPr>
                <w:rFonts w:ascii="Times New Roman" w:hAnsi="Times New Roman" w:cs="Times New Roman"/>
                <w:sz w:val="18"/>
                <w:szCs w:val="18"/>
              </w:rPr>
            </w:pPr>
            <w:r w:rsidRPr="00BB0A9C">
              <w:rPr>
                <w:rFonts w:ascii="Times New Roman" w:hAnsi="Times New Roman" w:cs="Times New Roman"/>
                <w:color w:val="000000"/>
                <w:kern w:val="24"/>
                <w:sz w:val="18"/>
                <w:szCs w:val="18"/>
              </w:rPr>
              <w:t xml:space="preserve">  700 persons</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100pcs</w:t>
            </w:r>
          </w:p>
        </w:tc>
        <w:tc>
          <w:tcPr>
            <w:tcW w:w="1170" w:type="dxa"/>
            <w:shd w:val="clear" w:color="auto" w:fill="auto"/>
            <w:tcMar>
              <w:top w:w="72" w:type="dxa"/>
              <w:left w:w="144" w:type="dxa"/>
              <w:bottom w:w="72" w:type="dxa"/>
              <w:right w:w="144" w:type="dxa"/>
            </w:tcMar>
            <w:hideMark/>
          </w:tcPr>
          <w:p w:rsidR="008B54DC" w:rsidRPr="00BB0A9C" w:rsidRDefault="008B54DC" w:rsidP="00A143F6">
            <w:pPr>
              <w:spacing w:before="53" w:after="0" w:line="240" w:lineRule="auto"/>
              <w:ind w:left="-144" w:right="-144"/>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0</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100pcs</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100pcs</w:t>
            </w:r>
          </w:p>
        </w:tc>
        <w:tc>
          <w:tcPr>
            <w:tcW w:w="135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NGOs, Brgy. Fund</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Coffee/Sugar</w:t>
            </w:r>
          </w:p>
        </w:tc>
        <w:tc>
          <w:tcPr>
            <w:tcW w:w="1350" w:type="dxa"/>
            <w:shd w:val="clear" w:color="auto" w:fill="auto"/>
            <w:tcMar>
              <w:top w:w="72" w:type="dxa"/>
              <w:left w:w="144" w:type="dxa"/>
              <w:bottom w:w="72" w:type="dxa"/>
              <w:right w:w="144" w:type="dxa"/>
            </w:tcMar>
            <w:hideMark/>
          </w:tcPr>
          <w:p w:rsidR="008B54DC" w:rsidRPr="00BB0A9C" w:rsidRDefault="008B54DC" w:rsidP="00B17225">
            <w:pPr>
              <w:rPr>
                <w:rFonts w:ascii="Times New Roman" w:hAnsi="Times New Roman" w:cs="Times New Roman"/>
                <w:sz w:val="18"/>
                <w:szCs w:val="18"/>
              </w:rPr>
            </w:pPr>
            <w:r w:rsidRPr="00BB0A9C">
              <w:rPr>
                <w:rFonts w:ascii="Times New Roman" w:hAnsi="Times New Roman" w:cs="Times New Roman"/>
                <w:color w:val="000000"/>
                <w:kern w:val="24"/>
                <w:sz w:val="18"/>
                <w:szCs w:val="18"/>
              </w:rPr>
              <w:t xml:space="preserve">  700 persons</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10boxes/</w:t>
            </w:r>
            <w:r w:rsidR="00A143F6" w:rsidRPr="00BB0A9C">
              <w:rPr>
                <w:rFonts w:ascii="Times New Roman" w:hAnsi="Times New Roman" w:cs="Times New Roman"/>
                <w:color w:val="000000"/>
                <w:kern w:val="24"/>
                <w:sz w:val="18"/>
                <w:szCs w:val="18"/>
              </w:rPr>
              <w:t xml:space="preserve"> </w:t>
            </w:r>
            <w:r w:rsidRPr="00BB0A9C">
              <w:rPr>
                <w:rFonts w:ascii="Times New Roman" w:hAnsi="Times New Roman" w:cs="Times New Roman"/>
                <w:color w:val="000000"/>
                <w:kern w:val="24"/>
                <w:sz w:val="18"/>
                <w:szCs w:val="18"/>
              </w:rPr>
              <w:t>40kls</w:t>
            </w:r>
          </w:p>
        </w:tc>
        <w:tc>
          <w:tcPr>
            <w:tcW w:w="1170" w:type="dxa"/>
            <w:shd w:val="clear" w:color="auto" w:fill="auto"/>
            <w:tcMar>
              <w:top w:w="72" w:type="dxa"/>
              <w:left w:w="144" w:type="dxa"/>
              <w:bottom w:w="72" w:type="dxa"/>
              <w:right w:w="144" w:type="dxa"/>
            </w:tcMar>
            <w:hideMark/>
          </w:tcPr>
          <w:p w:rsidR="008B54DC" w:rsidRPr="00BB0A9C" w:rsidRDefault="008B54DC" w:rsidP="00A143F6">
            <w:pPr>
              <w:spacing w:before="53" w:after="0" w:line="240" w:lineRule="auto"/>
              <w:ind w:left="-144" w:right="-144"/>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3boxes/10kls</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10boxes/40kls</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53" w:after="0" w:line="240" w:lineRule="auto"/>
              <w:contextualSpacing/>
              <w:jc w:val="center"/>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7boxes/6kls</w:t>
            </w:r>
          </w:p>
        </w:tc>
        <w:tc>
          <w:tcPr>
            <w:tcW w:w="1350" w:type="dxa"/>
            <w:shd w:val="clear" w:color="auto" w:fill="auto"/>
            <w:tcMar>
              <w:top w:w="72" w:type="dxa"/>
              <w:left w:w="144" w:type="dxa"/>
              <w:bottom w:w="72" w:type="dxa"/>
              <w:right w:w="144" w:type="dxa"/>
            </w:tcMar>
            <w:hideMark/>
          </w:tcPr>
          <w:p w:rsidR="008B54DC" w:rsidRPr="00BB0A9C" w:rsidRDefault="008B54DC" w:rsidP="00B17225">
            <w:pPr>
              <w:kinsoku w:val="0"/>
              <w:overflowPunct w:val="0"/>
              <w:spacing w:before="53" w:after="0" w:line="240" w:lineRule="auto"/>
              <w:contextualSpacing/>
              <w:textAlignment w:val="baseline"/>
              <w:rPr>
                <w:rFonts w:ascii="Times New Roman" w:hAnsi="Times New Roman" w:cs="Times New Roman"/>
                <w:sz w:val="18"/>
                <w:szCs w:val="18"/>
              </w:rPr>
            </w:pPr>
            <w:r w:rsidRPr="00BB0A9C">
              <w:rPr>
                <w:rFonts w:ascii="Times New Roman" w:hAnsi="Times New Roman" w:cs="Times New Roman"/>
                <w:color w:val="000000"/>
                <w:kern w:val="24"/>
                <w:sz w:val="18"/>
                <w:szCs w:val="18"/>
              </w:rPr>
              <w:t>NGOs, Brgy. Fund</w:t>
            </w:r>
          </w:p>
        </w:tc>
      </w:tr>
    </w:tbl>
    <w:p w:rsidR="00BB0A9C" w:rsidRDefault="00BB0A9C" w:rsidP="008B54DC">
      <w:pPr>
        <w:pStyle w:val="NoSpacing"/>
        <w:rPr>
          <w:rFonts w:ascii="Times New Roman" w:hAnsi="Times New Roman"/>
          <w:b/>
          <w:bCs/>
          <w:i/>
          <w:sz w:val="24"/>
          <w:szCs w:val="24"/>
          <w:u w:val="single"/>
        </w:rPr>
      </w:pPr>
    </w:p>
    <w:p w:rsidR="00BB0A9C" w:rsidRDefault="00BB0A9C" w:rsidP="008B54DC">
      <w:pPr>
        <w:pStyle w:val="NoSpacing"/>
        <w:rPr>
          <w:rFonts w:ascii="Times New Roman" w:hAnsi="Times New Roman"/>
          <w:b/>
          <w:bCs/>
          <w:i/>
          <w:sz w:val="24"/>
          <w:szCs w:val="24"/>
          <w:u w:val="single"/>
        </w:rPr>
      </w:pPr>
    </w:p>
    <w:p w:rsidR="00BB0A9C" w:rsidRDefault="00BB0A9C" w:rsidP="008B54DC">
      <w:pPr>
        <w:pStyle w:val="NoSpacing"/>
        <w:rPr>
          <w:rFonts w:ascii="Times New Roman" w:hAnsi="Times New Roman"/>
          <w:b/>
          <w:bCs/>
          <w:i/>
          <w:sz w:val="24"/>
          <w:szCs w:val="24"/>
          <w:u w:val="single"/>
        </w:rPr>
      </w:pPr>
    </w:p>
    <w:p w:rsidR="00B65619" w:rsidRDefault="00B65619" w:rsidP="008B54DC">
      <w:pPr>
        <w:pStyle w:val="NoSpacing"/>
        <w:rPr>
          <w:rFonts w:ascii="Times New Roman" w:hAnsi="Times New Roman"/>
          <w:b/>
          <w:bCs/>
          <w:i/>
          <w:sz w:val="24"/>
          <w:szCs w:val="24"/>
          <w:u w:val="single"/>
        </w:rPr>
      </w:pPr>
    </w:p>
    <w:p w:rsidR="008B54DC" w:rsidRPr="00BB0A9C" w:rsidRDefault="00A143F6" w:rsidP="008B54DC">
      <w:pPr>
        <w:pStyle w:val="NoSpacing"/>
        <w:rPr>
          <w:rFonts w:ascii="Times New Roman" w:hAnsi="Times New Roman"/>
          <w:b/>
          <w:bCs/>
          <w:i/>
          <w:sz w:val="24"/>
          <w:szCs w:val="24"/>
          <w:u w:val="single"/>
        </w:rPr>
      </w:pPr>
      <w:r w:rsidRPr="00BB0A9C">
        <w:rPr>
          <w:rFonts w:ascii="Times New Roman" w:hAnsi="Times New Roman"/>
          <w:b/>
          <w:bCs/>
          <w:i/>
          <w:sz w:val="24"/>
          <w:szCs w:val="24"/>
          <w:u w:val="single"/>
        </w:rPr>
        <w:lastRenderedPageBreak/>
        <w:t>Dengue Outbreak</w:t>
      </w:r>
    </w:p>
    <w:p w:rsidR="008B54DC" w:rsidRPr="00BB0A9C" w:rsidRDefault="008B54DC" w:rsidP="008B54DC">
      <w:pPr>
        <w:pStyle w:val="NoSpacing"/>
        <w:rPr>
          <w:rFonts w:ascii="Times New Roman" w:hAnsi="Times New Roman"/>
          <w:b/>
          <w:sz w:val="24"/>
          <w:szCs w:val="24"/>
        </w:rPr>
      </w:pPr>
    </w:p>
    <w:p w:rsidR="00A143F6" w:rsidRPr="00BB0A9C" w:rsidRDefault="00A143F6" w:rsidP="008B54DC">
      <w:pPr>
        <w:spacing w:after="0" w:line="240" w:lineRule="auto"/>
        <w:ind w:right="-720"/>
        <w:jc w:val="center"/>
        <w:rPr>
          <w:rFonts w:ascii="Times New Roman" w:hAnsi="Times New Roman" w:cs="Times New Roman"/>
          <w:b/>
          <w:bCs/>
          <w:sz w:val="24"/>
        </w:rPr>
      </w:pPr>
      <w:r w:rsidRPr="00BB0A9C">
        <w:rPr>
          <w:rFonts w:ascii="Times New Roman" w:hAnsi="Times New Roman" w:cs="Times New Roman"/>
          <w:b/>
          <w:bCs/>
          <w:sz w:val="24"/>
        </w:rPr>
        <w:t>Table 13</w:t>
      </w:r>
      <w:r w:rsidR="00B65619">
        <w:rPr>
          <w:rFonts w:ascii="Times New Roman" w:hAnsi="Times New Roman" w:cs="Times New Roman"/>
          <w:b/>
          <w:bCs/>
          <w:sz w:val="24"/>
        </w:rPr>
        <w:t>5</w:t>
      </w:r>
      <w:r w:rsidR="003164F3">
        <w:rPr>
          <w:rFonts w:ascii="Times New Roman" w:hAnsi="Times New Roman" w:cs="Times New Roman"/>
          <w:b/>
          <w:bCs/>
          <w:sz w:val="24"/>
        </w:rPr>
        <w:t>:</w:t>
      </w:r>
      <w:r w:rsidR="008B54DC" w:rsidRPr="00BB0A9C">
        <w:rPr>
          <w:rFonts w:ascii="Times New Roman" w:hAnsi="Times New Roman" w:cs="Times New Roman"/>
          <w:b/>
          <w:bCs/>
          <w:sz w:val="24"/>
        </w:rPr>
        <w:t xml:space="preserve"> Needs Projection and Resource Gap Identification </w:t>
      </w:r>
    </w:p>
    <w:p w:rsidR="008B54DC" w:rsidRPr="00BB0A9C" w:rsidRDefault="008B54DC" w:rsidP="008B54DC">
      <w:pPr>
        <w:spacing w:after="0" w:line="240" w:lineRule="auto"/>
        <w:ind w:right="-720"/>
        <w:jc w:val="center"/>
        <w:rPr>
          <w:rFonts w:ascii="Times New Roman" w:hAnsi="Times New Roman" w:cs="Times New Roman"/>
          <w:b/>
          <w:bCs/>
          <w:sz w:val="24"/>
        </w:rPr>
      </w:pPr>
      <w:r w:rsidRPr="00BB0A9C">
        <w:rPr>
          <w:rFonts w:ascii="Times New Roman" w:hAnsi="Times New Roman" w:cs="Times New Roman"/>
          <w:b/>
          <w:bCs/>
          <w:sz w:val="24"/>
        </w:rPr>
        <w:t>for Dengue Outbreak Cases</w:t>
      </w:r>
    </w:p>
    <w:tbl>
      <w:tblPr>
        <w:tblW w:w="8370" w:type="dxa"/>
        <w:tblInd w:w="1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1440"/>
        <w:gridCol w:w="1350"/>
        <w:gridCol w:w="1260"/>
        <w:gridCol w:w="1170"/>
        <w:gridCol w:w="990"/>
        <w:gridCol w:w="990"/>
        <w:gridCol w:w="1170"/>
      </w:tblGrid>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B17225">
            <w:pPr>
              <w:spacing w:before="67" w:after="0" w:line="240" w:lineRule="auto"/>
              <w:ind w:right="-144"/>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Item</w:t>
            </w:r>
          </w:p>
        </w:tc>
        <w:tc>
          <w:tcPr>
            <w:tcW w:w="1350" w:type="dxa"/>
            <w:shd w:val="clear" w:color="auto" w:fill="auto"/>
            <w:tcMar>
              <w:top w:w="72" w:type="dxa"/>
              <w:left w:w="144" w:type="dxa"/>
              <w:bottom w:w="72" w:type="dxa"/>
              <w:right w:w="144" w:type="dxa"/>
            </w:tcMar>
            <w:hideMark/>
          </w:tcPr>
          <w:p w:rsidR="008B54DC" w:rsidRPr="00BB0A9C" w:rsidRDefault="008B54DC" w:rsidP="00A143F6">
            <w:pPr>
              <w:spacing w:before="67" w:after="0" w:line="240" w:lineRule="auto"/>
              <w:ind w:left="-144" w:right="-144"/>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No. of Pop. Likely to be Affected</w:t>
            </w:r>
          </w:p>
        </w:tc>
        <w:tc>
          <w:tcPr>
            <w:tcW w:w="1260" w:type="dxa"/>
            <w:shd w:val="clear" w:color="auto" w:fill="auto"/>
            <w:tcMar>
              <w:top w:w="72" w:type="dxa"/>
              <w:left w:w="144" w:type="dxa"/>
              <w:bottom w:w="72" w:type="dxa"/>
              <w:right w:w="144" w:type="dxa"/>
            </w:tcMar>
            <w:hideMark/>
          </w:tcPr>
          <w:p w:rsidR="008B54DC" w:rsidRPr="00BB0A9C" w:rsidRDefault="008B54DC" w:rsidP="00A143F6">
            <w:pPr>
              <w:spacing w:before="67" w:after="0" w:line="240" w:lineRule="auto"/>
              <w:ind w:left="-144" w:right="-144"/>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Standard</w:t>
            </w:r>
          </w:p>
        </w:tc>
        <w:tc>
          <w:tcPr>
            <w:tcW w:w="1170" w:type="dxa"/>
            <w:shd w:val="clear" w:color="auto" w:fill="auto"/>
            <w:tcMar>
              <w:top w:w="72" w:type="dxa"/>
              <w:left w:w="144" w:type="dxa"/>
              <w:bottom w:w="72" w:type="dxa"/>
              <w:right w:w="144" w:type="dxa"/>
            </w:tcMar>
            <w:hideMark/>
          </w:tcPr>
          <w:p w:rsidR="008B54DC" w:rsidRPr="00BB0A9C" w:rsidRDefault="008B54DC" w:rsidP="00A143F6">
            <w:pPr>
              <w:spacing w:before="67" w:after="0" w:line="240" w:lineRule="auto"/>
              <w:ind w:left="-144" w:right="-144"/>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Existing Resources</w:t>
            </w:r>
          </w:p>
        </w:tc>
        <w:tc>
          <w:tcPr>
            <w:tcW w:w="990" w:type="dxa"/>
            <w:shd w:val="clear" w:color="auto" w:fill="auto"/>
            <w:tcMar>
              <w:top w:w="72" w:type="dxa"/>
              <w:left w:w="144" w:type="dxa"/>
              <w:bottom w:w="72" w:type="dxa"/>
              <w:right w:w="144" w:type="dxa"/>
            </w:tcMar>
            <w:hideMark/>
          </w:tcPr>
          <w:p w:rsidR="008B54DC" w:rsidRPr="00BB0A9C" w:rsidRDefault="008B54DC" w:rsidP="00A143F6">
            <w:pPr>
              <w:spacing w:before="67" w:after="0" w:line="240" w:lineRule="auto"/>
              <w:ind w:left="-144" w:right="-144"/>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Projected Needs</w:t>
            </w:r>
          </w:p>
        </w:tc>
        <w:tc>
          <w:tcPr>
            <w:tcW w:w="990" w:type="dxa"/>
            <w:shd w:val="clear" w:color="auto" w:fill="auto"/>
            <w:tcMar>
              <w:top w:w="72" w:type="dxa"/>
              <w:left w:w="144" w:type="dxa"/>
              <w:bottom w:w="72" w:type="dxa"/>
              <w:right w:w="144" w:type="dxa"/>
            </w:tcMar>
            <w:hideMark/>
          </w:tcPr>
          <w:p w:rsidR="008B54DC" w:rsidRPr="00BB0A9C" w:rsidRDefault="008B54DC" w:rsidP="00A143F6">
            <w:pPr>
              <w:spacing w:before="67" w:after="0" w:line="240" w:lineRule="auto"/>
              <w:ind w:left="-144" w:right="-144"/>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Gap</w:t>
            </w:r>
          </w:p>
        </w:tc>
        <w:tc>
          <w:tcPr>
            <w:tcW w:w="1170" w:type="dxa"/>
            <w:shd w:val="clear" w:color="auto" w:fill="auto"/>
            <w:tcMar>
              <w:top w:w="72" w:type="dxa"/>
              <w:left w:w="144" w:type="dxa"/>
              <w:bottom w:w="72" w:type="dxa"/>
              <w:right w:w="144" w:type="dxa"/>
            </w:tcMar>
            <w:hideMark/>
          </w:tcPr>
          <w:p w:rsidR="008B54DC" w:rsidRPr="00BB0A9C" w:rsidRDefault="008B54DC" w:rsidP="00A143F6">
            <w:pPr>
              <w:spacing w:before="67" w:after="0" w:line="240" w:lineRule="auto"/>
              <w:ind w:left="-144" w:right="-144"/>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 xml:space="preserve">Possible </w:t>
            </w:r>
          </w:p>
          <w:p w:rsidR="008B54DC" w:rsidRPr="00BB0A9C" w:rsidRDefault="008B54DC" w:rsidP="00A143F6">
            <w:pPr>
              <w:spacing w:before="67" w:after="0" w:line="240" w:lineRule="auto"/>
              <w:ind w:left="-144" w:right="-144"/>
              <w:contextualSpacing/>
              <w:jc w:val="center"/>
              <w:textAlignment w:val="baseline"/>
              <w:rPr>
                <w:rFonts w:ascii="Times New Roman" w:hAnsi="Times New Roman" w:cs="Times New Roman"/>
                <w:b/>
                <w:sz w:val="20"/>
                <w:szCs w:val="20"/>
              </w:rPr>
            </w:pPr>
            <w:r w:rsidRPr="00BB0A9C">
              <w:rPr>
                <w:rFonts w:ascii="Times New Roman" w:hAnsi="Times New Roman" w:cs="Times New Roman"/>
                <w:b/>
                <w:color w:val="000000"/>
                <w:kern w:val="24"/>
                <w:sz w:val="20"/>
                <w:szCs w:val="20"/>
              </w:rPr>
              <w:t>Source</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Paracetamol (tablet/syrups)</w:t>
            </w:r>
          </w:p>
        </w:tc>
        <w:tc>
          <w:tcPr>
            <w:tcW w:w="135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 persons/brgs</w:t>
            </w:r>
          </w:p>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 (70 persons/ 7 brgys.)</w:t>
            </w:r>
          </w:p>
        </w:tc>
        <w:tc>
          <w:tcPr>
            <w:tcW w:w="1260" w:type="dxa"/>
            <w:shd w:val="clear" w:color="auto" w:fill="auto"/>
            <w:tcMar>
              <w:top w:w="72" w:type="dxa"/>
              <w:left w:w="144" w:type="dxa"/>
              <w:bottom w:w="72" w:type="dxa"/>
              <w:right w:w="144" w:type="dxa"/>
            </w:tcMar>
            <w:hideMark/>
          </w:tcPr>
          <w:p w:rsidR="008B54DC" w:rsidRPr="00BB0A9C" w:rsidRDefault="008B54DC" w:rsidP="00B17225">
            <w:pPr>
              <w:numPr>
                <w:ilvl w:val="0"/>
                <w:numId w:val="13"/>
              </w:numPr>
              <w:tabs>
                <w:tab w:val="clear" w:pos="720"/>
                <w:tab w:val="num" w:pos="306"/>
              </w:tabs>
              <w:spacing w:after="0" w:line="240" w:lineRule="auto"/>
              <w:ind w:left="396"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 tab every 4hr (adult)</w:t>
            </w:r>
          </w:p>
          <w:p w:rsidR="008B54DC" w:rsidRPr="00BB0A9C" w:rsidRDefault="008B54DC" w:rsidP="00B17225">
            <w:pPr>
              <w:numPr>
                <w:ilvl w:val="0"/>
                <w:numId w:val="13"/>
              </w:numPr>
              <w:tabs>
                <w:tab w:val="clear" w:pos="720"/>
                <w:tab w:val="num" w:pos="306"/>
              </w:tabs>
              <w:spacing w:after="0" w:line="240" w:lineRule="auto"/>
              <w:ind w:left="396"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 1 tsp every 4hr (child)</w:t>
            </w:r>
          </w:p>
        </w:tc>
        <w:tc>
          <w:tcPr>
            <w:tcW w:w="1170" w:type="dxa"/>
            <w:shd w:val="clear" w:color="auto" w:fill="auto"/>
            <w:tcMar>
              <w:top w:w="72" w:type="dxa"/>
              <w:left w:w="144" w:type="dxa"/>
              <w:bottom w:w="72" w:type="dxa"/>
              <w:right w:w="144" w:type="dxa"/>
            </w:tcMar>
            <w:hideMark/>
          </w:tcPr>
          <w:p w:rsidR="008B54DC" w:rsidRPr="00BB0A9C" w:rsidRDefault="008B54DC" w:rsidP="00B17225">
            <w:pPr>
              <w:numPr>
                <w:ilvl w:val="0"/>
                <w:numId w:val="13"/>
              </w:numPr>
              <w:tabs>
                <w:tab w:val="clear" w:pos="720"/>
                <w:tab w:val="num" w:pos="372"/>
              </w:tabs>
              <w:spacing w:after="0" w:line="240" w:lineRule="auto"/>
              <w:ind w:left="372"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7,000 tabs</w:t>
            </w:r>
          </w:p>
          <w:p w:rsidR="008B54DC" w:rsidRPr="00BB0A9C" w:rsidRDefault="008B54DC" w:rsidP="00B17225">
            <w:pPr>
              <w:numPr>
                <w:ilvl w:val="0"/>
                <w:numId w:val="13"/>
              </w:numPr>
              <w:tabs>
                <w:tab w:val="clear" w:pos="720"/>
                <w:tab w:val="num" w:pos="372"/>
              </w:tabs>
              <w:spacing w:after="0" w:line="240" w:lineRule="auto"/>
              <w:ind w:left="372"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740 bottles</w:t>
            </w:r>
          </w:p>
        </w:tc>
        <w:tc>
          <w:tcPr>
            <w:tcW w:w="990" w:type="dxa"/>
            <w:shd w:val="clear" w:color="auto" w:fill="auto"/>
            <w:tcMar>
              <w:top w:w="72" w:type="dxa"/>
              <w:left w:w="144" w:type="dxa"/>
              <w:bottom w:w="72" w:type="dxa"/>
              <w:right w:w="144" w:type="dxa"/>
            </w:tcMar>
            <w:hideMark/>
          </w:tcPr>
          <w:p w:rsidR="008B54DC" w:rsidRPr="00BB0A9C" w:rsidRDefault="008B54DC" w:rsidP="00B17225">
            <w:pPr>
              <w:numPr>
                <w:ilvl w:val="0"/>
                <w:numId w:val="13"/>
              </w:numPr>
              <w:tabs>
                <w:tab w:val="clear" w:pos="720"/>
                <w:tab w:val="num" w:pos="150"/>
              </w:tabs>
              <w:spacing w:after="0" w:line="240" w:lineRule="auto"/>
              <w:ind w:left="240"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7,980 tablets</w:t>
            </w:r>
          </w:p>
          <w:p w:rsidR="008B54DC" w:rsidRPr="00BB0A9C" w:rsidRDefault="008B54DC" w:rsidP="00B17225">
            <w:pPr>
              <w:numPr>
                <w:ilvl w:val="0"/>
                <w:numId w:val="13"/>
              </w:numPr>
              <w:tabs>
                <w:tab w:val="clear" w:pos="720"/>
                <w:tab w:val="num" w:pos="150"/>
              </w:tabs>
              <w:spacing w:after="0" w:line="240" w:lineRule="auto"/>
              <w:ind w:left="240"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140 bottles syrup</w:t>
            </w:r>
          </w:p>
        </w:tc>
        <w:tc>
          <w:tcPr>
            <w:tcW w:w="990" w:type="dxa"/>
            <w:shd w:val="clear" w:color="auto" w:fill="auto"/>
            <w:tcMar>
              <w:top w:w="72" w:type="dxa"/>
              <w:left w:w="144" w:type="dxa"/>
              <w:bottom w:w="72" w:type="dxa"/>
              <w:right w:w="144" w:type="dxa"/>
            </w:tcMar>
            <w:hideMark/>
          </w:tcPr>
          <w:p w:rsidR="008B54DC" w:rsidRPr="00BB0A9C" w:rsidRDefault="008B54DC" w:rsidP="00B17225">
            <w:pPr>
              <w:numPr>
                <w:ilvl w:val="0"/>
                <w:numId w:val="13"/>
              </w:numPr>
              <w:tabs>
                <w:tab w:val="clear" w:pos="720"/>
                <w:tab w:val="num" w:pos="36"/>
              </w:tabs>
              <w:spacing w:after="0" w:line="240" w:lineRule="auto"/>
              <w:ind w:left="306"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980</w:t>
            </w:r>
          </w:p>
          <w:p w:rsidR="008B54DC" w:rsidRPr="00BB0A9C" w:rsidRDefault="008B54DC" w:rsidP="00B17225">
            <w:pPr>
              <w:numPr>
                <w:ilvl w:val="0"/>
                <w:numId w:val="13"/>
              </w:numPr>
              <w:tabs>
                <w:tab w:val="clear" w:pos="720"/>
                <w:tab w:val="num" w:pos="36"/>
              </w:tabs>
              <w:spacing w:after="0" w:line="240" w:lineRule="auto"/>
              <w:ind w:left="306"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600</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Brgy Fund, MHO</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Oresol</w:t>
            </w:r>
          </w:p>
        </w:tc>
        <w:tc>
          <w:tcPr>
            <w:tcW w:w="135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 persons/brgs</w:t>
            </w:r>
          </w:p>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(70 persons/ 7 brgys.)</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- 10 sachet/ patient every 24hrs within 2 days</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1,000 sachets</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1,400 sachets</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- 400 sachets</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RHU, JDV, Governor, Brgys</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Blood Donor</w:t>
            </w:r>
          </w:p>
        </w:tc>
        <w:tc>
          <w:tcPr>
            <w:tcW w:w="135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30 blood donors/ brgy</w:t>
            </w:r>
          </w:p>
        </w:tc>
        <w:tc>
          <w:tcPr>
            <w:tcW w:w="126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 blood donors per 1 patient</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140 listed blood donor</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210 listed blood donors</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- 70 listed blood donors</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Relatives of patient/ volunteer Brgy Tanods, PNP, PNRC</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Fogging Solution</w:t>
            </w:r>
          </w:p>
        </w:tc>
        <w:tc>
          <w:tcPr>
            <w:tcW w:w="135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350 household members</w:t>
            </w:r>
          </w:p>
        </w:tc>
        <w:tc>
          <w:tcPr>
            <w:tcW w:w="1260" w:type="dxa"/>
            <w:shd w:val="clear" w:color="auto" w:fill="auto"/>
            <w:tcMar>
              <w:top w:w="72" w:type="dxa"/>
              <w:left w:w="144" w:type="dxa"/>
              <w:bottom w:w="72" w:type="dxa"/>
              <w:right w:w="144" w:type="dxa"/>
            </w:tcMar>
            <w:hideMark/>
          </w:tcPr>
          <w:p w:rsidR="008B54DC" w:rsidRPr="00BB0A9C" w:rsidRDefault="00A143F6" w:rsidP="00A143F6">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3.4 liters/ Brgy. of </w:t>
            </w:r>
            <w:r w:rsidR="008B54DC" w:rsidRPr="00BB0A9C">
              <w:rPr>
                <w:rFonts w:ascii="Times New Roman" w:hAnsi="Times New Roman" w:cs="Times New Roman"/>
                <w:color w:val="000000"/>
                <w:kern w:val="24"/>
                <w:sz w:val="20"/>
                <w:szCs w:val="20"/>
              </w:rPr>
              <w:t>fogging sol’n</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P10,000.00/brgy</w:t>
            </w:r>
          </w:p>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P70,000.00/7brgys.</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P112,000.00</w:t>
            </w:r>
          </w:p>
          <w:p w:rsidR="008B54DC" w:rsidRPr="00BB0A9C" w:rsidRDefault="008B54DC" w:rsidP="00A143F6">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(4,000/</w:t>
            </w:r>
            <w:r w:rsidR="00A143F6" w:rsidRPr="00BB0A9C">
              <w:rPr>
                <w:rFonts w:ascii="Times New Roman" w:hAnsi="Times New Roman" w:cs="Times New Roman"/>
                <w:color w:val="000000"/>
                <w:kern w:val="24"/>
                <w:sz w:val="20"/>
                <w:szCs w:val="20"/>
              </w:rPr>
              <w:t xml:space="preserve"> </w:t>
            </w:r>
            <w:r w:rsidRPr="00BB0A9C">
              <w:rPr>
                <w:rFonts w:ascii="Times New Roman" w:hAnsi="Times New Roman" w:cs="Times New Roman"/>
                <w:color w:val="000000"/>
                <w:kern w:val="24"/>
                <w:sz w:val="20"/>
                <w:szCs w:val="20"/>
              </w:rPr>
              <w:t>ltrs/brgy)</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P42,000</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Brgy Fund, Municpal Fund, etc</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Gasoline/ Diesel</w:t>
            </w:r>
          </w:p>
        </w:tc>
        <w:tc>
          <w:tcPr>
            <w:tcW w:w="1350" w:type="dxa"/>
            <w:shd w:val="clear" w:color="auto" w:fill="auto"/>
            <w:tcMar>
              <w:top w:w="72" w:type="dxa"/>
              <w:left w:w="144" w:type="dxa"/>
              <w:bottom w:w="72" w:type="dxa"/>
              <w:right w:w="144" w:type="dxa"/>
            </w:tcMar>
            <w:hideMark/>
          </w:tcPr>
          <w:p w:rsidR="008B54DC" w:rsidRPr="00BB0A9C" w:rsidRDefault="008B54DC" w:rsidP="00B17225">
            <w:pPr>
              <w:spacing w:after="0" w:line="240" w:lineRule="auto"/>
              <w:ind w:right="-144"/>
              <w:contextualSpacing/>
              <w:rPr>
                <w:rFonts w:ascii="Times New Roman" w:hAnsi="Times New Roman" w:cs="Times New Roman"/>
                <w:sz w:val="20"/>
                <w:szCs w:val="20"/>
              </w:rPr>
            </w:pPr>
          </w:p>
        </w:tc>
        <w:tc>
          <w:tcPr>
            <w:tcW w:w="1260" w:type="dxa"/>
            <w:shd w:val="clear" w:color="auto" w:fill="auto"/>
            <w:tcMar>
              <w:top w:w="72" w:type="dxa"/>
              <w:left w:w="144" w:type="dxa"/>
              <w:bottom w:w="72" w:type="dxa"/>
              <w:right w:w="144" w:type="dxa"/>
            </w:tcMar>
            <w:hideMark/>
          </w:tcPr>
          <w:p w:rsidR="00A143F6" w:rsidRPr="00BB0A9C" w:rsidRDefault="008B54DC" w:rsidP="00B17225">
            <w:pPr>
              <w:spacing w:before="48" w:after="0" w:line="240" w:lineRule="auto"/>
              <w:ind w:right="-144"/>
              <w:contextualSpacing/>
              <w:textAlignment w:val="baseline"/>
              <w:rPr>
                <w:rFonts w:ascii="Times New Roman" w:hAnsi="Times New Roman" w:cs="Times New Roman"/>
                <w:color w:val="000000"/>
                <w:kern w:val="24"/>
                <w:sz w:val="20"/>
                <w:szCs w:val="20"/>
              </w:rPr>
            </w:pPr>
            <w:r w:rsidRPr="00BB0A9C">
              <w:rPr>
                <w:rFonts w:ascii="Times New Roman" w:hAnsi="Times New Roman" w:cs="Times New Roman"/>
                <w:color w:val="000000"/>
                <w:kern w:val="24"/>
                <w:sz w:val="20"/>
                <w:szCs w:val="20"/>
              </w:rPr>
              <w:t>-1liter gasoline/</w:t>
            </w:r>
          </w:p>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household</w:t>
            </w:r>
          </w:p>
          <w:p w:rsidR="00A143F6" w:rsidRPr="00BB0A9C" w:rsidRDefault="008B54DC" w:rsidP="00B17225">
            <w:pPr>
              <w:spacing w:after="0" w:line="240" w:lineRule="auto"/>
              <w:ind w:right="-144"/>
              <w:contextualSpacing/>
              <w:textAlignment w:val="baseline"/>
              <w:rPr>
                <w:rFonts w:ascii="Times New Roman" w:hAnsi="Times New Roman" w:cs="Times New Roman"/>
                <w:color w:val="000000"/>
                <w:kern w:val="24"/>
                <w:sz w:val="20"/>
                <w:szCs w:val="20"/>
              </w:rPr>
            </w:pPr>
            <w:r w:rsidRPr="00BB0A9C">
              <w:rPr>
                <w:rFonts w:ascii="Times New Roman" w:hAnsi="Times New Roman" w:cs="Times New Roman"/>
                <w:color w:val="000000"/>
                <w:kern w:val="24"/>
                <w:sz w:val="20"/>
                <w:szCs w:val="20"/>
              </w:rPr>
              <w:t>- 1liter diesel/</w:t>
            </w:r>
          </w:p>
          <w:p w:rsidR="008B54DC" w:rsidRPr="00BB0A9C" w:rsidRDefault="008B54DC" w:rsidP="00B17225">
            <w:pPr>
              <w:spacing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household</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P2,000.00</w:t>
            </w:r>
          </w:p>
          <w:p w:rsidR="008B54DC" w:rsidRPr="00BB0A9C" w:rsidRDefault="008B54DC" w:rsidP="00A143F6">
            <w:pPr>
              <w:numPr>
                <w:ilvl w:val="0"/>
                <w:numId w:val="14"/>
              </w:numPr>
              <w:tabs>
                <w:tab w:val="clear" w:pos="720"/>
                <w:tab w:val="num" w:pos="216"/>
              </w:tabs>
              <w:spacing w:after="0" w:line="240" w:lineRule="auto"/>
              <w:ind w:left="216" w:right="-144" w:hanging="18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25 ltrs/brgy</w:t>
            </w:r>
          </w:p>
          <w:p w:rsidR="008B54DC" w:rsidRPr="00BB0A9C" w:rsidRDefault="008B54DC" w:rsidP="00A143F6">
            <w:pPr>
              <w:numPr>
                <w:ilvl w:val="0"/>
                <w:numId w:val="14"/>
              </w:numPr>
              <w:tabs>
                <w:tab w:val="clear" w:pos="720"/>
                <w:tab w:val="num" w:pos="216"/>
              </w:tabs>
              <w:spacing w:after="0" w:line="240" w:lineRule="auto"/>
              <w:ind w:left="216" w:right="-144" w:hanging="18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23 ltrs/brgy</w:t>
            </w:r>
          </w:p>
        </w:tc>
        <w:tc>
          <w:tcPr>
            <w:tcW w:w="990" w:type="dxa"/>
            <w:shd w:val="clear" w:color="auto" w:fill="auto"/>
            <w:tcMar>
              <w:top w:w="72" w:type="dxa"/>
              <w:left w:w="144" w:type="dxa"/>
              <w:bottom w:w="72" w:type="dxa"/>
              <w:right w:w="144" w:type="dxa"/>
            </w:tcMar>
            <w:hideMark/>
          </w:tcPr>
          <w:p w:rsidR="008B54DC" w:rsidRPr="00BB0A9C" w:rsidRDefault="008B54DC" w:rsidP="00B17225">
            <w:pPr>
              <w:numPr>
                <w:ilvl w:val="0"/>
                <w:numId w:val="14"/>
              </w:numPr>
              <w:tabs>
                <w:tab w:val="clear" w:pos="720"/>
                <w:tab w:val="num" w:pos="60"/>
              </w:tabs>
              <w:spacing w:after="0" w:line="240" w:lineRule="auto"/>
              <w:ind w:left="150" w:right="-144" w:firstLine="18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 70 liters/brgy</w:t>
            </w:r>
          </w:p>
          <w:p w:rsidR="008B54DC" w:rsidRPr="00BB0A9C" w:rsidRDefault="008B54DC" w:rsidP="00B17225">
            <w:pPr>
              <w:numPr>
                <w:ilvl w:val="0"/>
                <w:numId w:val="14"/>
              </w:numPr>
              <w:tabs>
                <w:tab w:val="clear" w:pos="720"/>
                <w:tab w:val="num" w:pos="60"/>
              </w:tabs>
              <w:spacing w:after="0" w:line="240" w:lineRule="auto"/>
              <w:ind w:left="150" w:right="-144" w:firstLine="180"/>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 70 liters/ brgy</w:t>
            </w:r>
          </w:p>
        </w:tc>
        <w:tc>
          <w:tcPr>
            <w:tcW w:w="990" w:type="dxa"/>
            <w:shd w:val="clear" w:color="auto" w:fill="auto"/>
            <w:tcMar>
              <w:top w:w="72" w:type="dxa"/>
              <w:left w:w="144" w:type="dxa"/>
              <w:bottom w:w="72" w:type="dxa"/>
              <w:right w:w="144" w:type="dxa"/>
            </w:tcMar>
            <w:hideMark/>
          </w:tcPr>
          <w:p w:rsidR="008B54DC" w:rsidRPr="00BB0A9C" w:rsidRDefault="008B54DC" w:rsidP="00B17225">
            <w:pPr>
              <w:numPr>
                <w:ilvl w:val="0"/>
                <w:numId w:val="14"/>
              </w:numPr>
              <w:tabs>
                <w:tab w:val="clear" w:pos="720"/>
                <w:tab w:val="num" w:pos="126"/>
              </w:tabs>
              <w:spacing w:after="0" w:line="240" w:lineRule="auto"/>
              <w:ind w:left="126"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45 ltrs/ brgy</w:t>
            </w:r>
          </w:p>
          <w:p w:rsidR="008B54DC" w:rsidRPr="00BB0A9C" w:rsidRDefault="008B54DC" w:rsidP="00B17225">
            <w:pPr>
              <w:numPr>
                <w:ilvl w:val="0"/>
                <w:numId w:val="14"/>
              </w:numPr>
              <w:tabs>
                <w:tab w:val="clear" w:pos="720"/>
                <w:tab w:val="num" w:pos="126"/>
              </w:tabs>
              <w:spacing w:after="0" w:line="240" w:lineRule="auto"/>
              <w:ind w:left="216" w:right="-144" w:hanging="2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 xml:space="preserve"> 47ltrs/ brgy</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Brgy Fund, Municpal Fund, etc</w:t>
            </w:r>
          </w:p>
        </w:tc>
      </w:tr>
      <w:tr w:rsidR="008B54DC" w:rsidRPr="00BB0A9C" w:rsidTr="00BB0A9C">
        <w:trPr>
          <w:trHeight w:val="20"/>
        </w:trPr>
        <w:tc>
          <w:tcPr>
            <w:tcW w:w="144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IEC Materials</w:t>
            </w:r>
          </w:p>
        </w:tc>
        <w:tc>
          <w:tcPr>
            <w:tcW w:w="1350" w:type="dxa"/>
            <w:shd w:val="clear" w:color="auto" w:fill="auto"/>
            <w:tcMar>
              <w:top w:w="72" w:type="dxa"/>
              <w:left w:w="144" w:type="dxa"/>
              <w:bottom w:w="72" w:type="dxa"/>
              <w:right w:w="144" w:type="dxa"/>
            </w:tcMar>
            <w:hideMark/>
          </w:tcPr>
          <w:p w:rsidR="008B54DC" w:rsidRPr="00BB0A9C" w:rsidRDefault="008B54DC" w:rsidP="00B17225">
            <w:pPr>
              <w:spacing w:after="0" w:line="240" w:lineRule="auto"/>
              <w:ind w:right="-144"/>
              <w:contextualSpacing/>
              <w:rPr>
                <w:rFonts w:ascii="Times New Roman" w:hAnsi="Times New Roman" w:cs="Times New Roman"/>
                <w:sz w:val="20"/>
                <w:szCs w:val="20"/>
              </w:rPr>
            </w:pPr>
          </w:p>
        </w:tc>
        <w:tc>
          <w:tcPr>
            <w:tcW w:w="1260" w:type="dxa"/>
            <w:shd w:val="clear" w:color="auto" w:fill="auto"/>
            <w:tcMar>
              <w:top w:w="72" w:type="dxa"/>
              <w:left w:w="144" w:type="dxa"/>
              <w:bottom w:w="72" w:type="dxa"/>
              <w:right w:w="144" w:type="dxa"/>
            </w:tcMar>
            <w:hideMark/>
          </w:tcPr>
          <w:p w:rsidR="00A143F6" w:rsidRPr="00BB0A9C" w:rsidRDefault="008B54DC" w:rsidP="00B17225">
            <w:pPr>
              <w:spacing w:before="48" w:after="0" w:line="240" w:lineRule="auto"/>
              <w:ind w:right="-144"/>
              <w:contextualSpacing/>
              <w:textAlignment w:val="baseline"/>
              <w:rPr>
                <w:rFonts w:ascii="Times New Roman" w:hAnsi="Times New Roman" w:cs="Times New Roman"/>
                <w:color w:val="000000"/>
                <w:kern w:val="24"/>
                <w:sz w:val="20"/>
                <w:szCs w:val="20"/>
              </w:rPr>
            </w:pPr>
            <w:r w:rsidRPr="00BB0A9C">
              <w:rPr>
                <w:rFonts w:ascii="Times New Roman" w:hAnsi="Times New Roman" w:cs="Times New Roman"/>
                <w:color w:val="000000"/>
                <w:kern w:val="24"/>
                <w:sz w:val="20"/>
                <w:szCs w:val="20"/>
              </w:rPr>
              <w:t>1/</w:t>
            </w:r>
          </w:p>
          <w:p w:rsidR="008B54DC" w:rsidRPr="00BB0A9C" w:rsidRDefault="008B54DC" w:rsidP="00A143F6">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household</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700 leaflets</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4,200 leaflets/IEC materials/600HH/brgy</w:t>
            </w:r>
          </w:p>
        </w:tc>
        <w:tc>
          <w:tcPr>
            <w:tcW w:w="99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3,500 leaflets</w:t>
            </w:r>
          </w:p>
        </w:tc>
        <w:tc>
          <w:tcPr>
            <w:tcW w:w="1170" w:type="dxa"/>
            <w:shd w:val="clear" w:color="auto" w:fill="auto"/>
            <w:tcMar>
              <w:top w:w="72" w:type="dxa"/>
              <w:left w:w="144" w:type="dxa"/>
              <w:bottom w:w="72" w:type="dxa"/>
              <w:right w:w="144" w:type="dxa"/>
            </w:tcMar>
            <w:hideMark/>
          </w:tcPr>
          <w:p w:rsidR="008B54DC" w:rsidRPr="00BB0A9C" w:rsidRDefault="008B54DC" w:rsidP="00B17225">
            <w:pPr>
              <w:spacing w:before="48" w:after="0" w:line="240" w:lineRule="auto"/>
              <w:ind w:right="-144"/>
              <w:contextualSpacing/>
              <w:textAlignment w:val="baseline"/>
              <w:rPr>
                <w:rFonts w:ascii="Times New Roman" w:hAnsi="Times New Roman" w:cs="Times New Roman"/>
                <w:sz w:val="20"/>
                <w:szCs w:val="20"/>
              </w:rPr>
            </w:pPr>
            <w:r w:rsidRPr="00BB0A9C">
              <w:rPr>
                <w:rFonts w:ascii="Times New Roman" w:hAnsi="Times New Roman" w:cs="Times New Roman"/>
                <w:color w:val="000000"/>
                <w:kern w:val="24"/>
                <w:sz w:val="20"/>
                <w:szCs w:val="20"/>
              </w:rPr>
              <w:t>MDCC, PDCC, BDCCs</w:t>
            </w:r>
          </w:p>
        </w:tc>
      </w:tr>
    </w:tbl>
    <w:p w:rsidR="008B54DC" w:rsidRPr="00BB0A9C" w:rsidRDefault="008B54DC" w:rsidP="008B54DC">
      <w:pPr>
        <w:pStyle w:val="NoSpacing"/>
        <w:rPr>
          <w:rFonts w:ascii="Times New Roman" w:eastAsiaTheme="minorEastAsia" w:hAnsi="Times New Roman"/>
          <w:sz w:val="24"/>
          <w:szCs w:val="24"/>
        </w:rPr>
      </w:pPr>
    </w:p>
    <w:p w:rsidR="00A143F6" w:rsidRPr="00BB0A9C" w:rsidRDefault="00A143F6" w:rsidP="00A143F6">
      <w:pPr>
        <w:pStyle w:val="NoSpacing"/>
        <w:rPr>
          <w:rFonts w:ascii="Times New Roman" w:hAnsi="Times New Roman"/>
          <w:b/>
          <w:sz w:val="24"/>
          <w:szCs w:val="24"/>
        </w:rPr>
      </w:pPr>
    </w:p>
    <w:p w:rsidR="00A143F6" w:rsidRPr="00BB0A9C" w:rsidRDefault="00A143F6" w:rsidP="00A143F6">
      <w:pPr>
        <w:pStyle w:val="NoSpacing"/>
        <w:rPr>
          <w:rFonts w:ascii="Times New Roman" w:hAnsi="Times New Roman"/>
          <w:b/>
          <w:sz w:val="24"/>
          <w:szCs w:val="24"/>
        </w:rPr>
      </w:pPr>
    </w:p>
    <w:p w:rsidR="00A143F6" w:rsidRPr="00BB0A9C" w:rsidRDefault="00A143F6" w:rsidP="00A143F6">
      <w:pPr>
        <w:pStyle w:val="NoSpacing"/>
        <w:rPr>
          <w:rFonts w:ascii="Times New Roman" w:hAnsi="Times New Roman"/>
          <w:b/>
          <w:sz w:val="24"/>
          <w:szCs w:val="24"/>
        </w:rPr>
      </w:pPr>
      <w:r w:rsidRPr="00BB0A9C">
        <w:rPr>
          <w:rFonts w:ascii="Times New Roman" w:hAnsi="Times New Roman"/>
          <w:b/>
          <w:sz w:val="24"/>
          <w:szCs w:val="24"/>
        </w:rPr>
        <w:t>PROCEDURES FOR FEEDBACK, UPGRADING AND FUTURE ACTION</w:t>
      </w:r>
    </w:p>
    <w:p w:rsidR="00A143F6" w:rsidRPr="00BB0A9C" w:rsidRDefault="00A143F6" w:rsidP="00A143F6">
      <w:pPr>
        <w:pStyle w:val="NoSpacing"/>
        <w:rPr>
          <w:rFonts w:ascii="Times New Roman" w:hAnsi="Times New Roman"/>
          <w:sz w:val="24"/>
          <w:szCs w:val="24"/>
        </w:rPr>
      </w:pPr>
    </w:p>
    <w:p w:rsidR="00A143F6" w:rsidRPr="00BB0A9C" w:rsidRDefault="00A143F6" w:rsidP="00A143F6">
      <w:pPr>
        <w:pStyle w:val="NoSpacing"/>
        <w:jc w:val="both"/>
        <w:rPr>
          <w:rFonts w:ascii="Times New Roman" w:hAnsi="Times New Roman"/>
          <w:b/>
          <w:i/>
          <w:sz w:val="24"/>
          <w:szCs w:val="24"/>
        </w:rPr>
      </w:pPr>
      <w:r w:rsidRPr="00BB0A9C">
        <w:rPr>
          <w:rFonts w:ascii="Times New Roman" w:hAnsi="Times New Roman"/>
          <w:b/>
          <w:i/>
          <w:sz w:val="24"/>
          <w:szCs w:val="24"/>
        </w:rPr>
        <w:t>Considerations For Contingency Plan</w:t>
      </w:r>
    </w:p>
    <w:p w:rsidR="00A143F6" w:rsidRPr="00BB0A9C" w:rsidRDefault="00A143F6" w:rsidP="00A143F6">
      <w:pPr>
        <w:pStyle w:val="NoSpacing"/>
        <w:jc w:val="both"/>
        <w:rPr>
          <w:rFonts w:ascii="Times New Roman" w:hAnsi="Times New Roman"/>
          <w:sz w:val="24"/>
          <w:szCs w:val="24"/>
        </w:rPr>
      </w:pPr>
    </w:p>
    <w:p w:rsidR="00A143F6" w:rsidRPr="00BB0A9C" w:rsidRDefault="00A143F6" w:rsidP="005F3EDE">
      <w:pPr>
        <w:pStyle w:val="NoSpacing"/>
        <w:spacing w:line="360" w:lineRule="auto"/>
        <w:ind w:left="720" w:hanging="360"/>
        <w:jc w:val="both"/>
        <w:rPr>
          <w:rFonts w:ascii="Times New Roman" w:hAnsi="Times New Roman"/>
          <w:sz w:val="24"/>
          <w:szCs w:val="24"/>
        </w:rPr>
      </w:pPr>
      <w:r w:rsidRPr="00BB0A9C">
        <w:rPr>
          <w:rFonts w:ascii="Times New Roman" w:hAnsi="Times New Roman"/>
          <w:sz w:val="24"/>
          <w:szCs w:val="24"/>
        </w:rPr>
        <w:t>a). The budget for the operating costs of the Task Service Units should be regularly updated.</w:t>
      </w:r>
    </w:p>
    <w:p w:rsidR="00A143F6" w:rsidRPr="00BB0A9C" w:rsidRDefault="00A143F6" w:rsidP="005F3EDE">
      <w:pPr>
        <w:pStyle w:val="NoSpacing"/>
        <w:spacing w:line="360" w:lineRule="auto"/>
        <w:ind w:left="720" w:hanging="360"/>
        <w:jc w:val="both"/>
        <w:rPr>
          <w:rFonts w:ascii="Times New Roman" w:hAnsi="Times New Roman"/>
          <w:sz w:val="24"/>
          <w:szCs w:val="24"/>
        </w:rPr>
      </w:pPr>
      <w:r w:rsidRPr="00BB0A9C">
        <w:rPr>
          <w:rFonts w:ascii="Times New Roman" w:hAnsi="Times New Roman"/>
          <w:sz w:val="24"/>
          <w:szCs w:val="24"/>
        </w:rPr>
        <w:t>b). Regular updating of officials responsible for certain task unit and the disaster preparedness plan every 3</w:t>
      </w:r>
      <w:r w:rsidRPr="00BB0A9C">
        <w:rPr>
          <w:rFonts w:ascii="Times New Roman" w:hAnsi="Times New Roman"/>
          <w:sz w:val="24"/>
          <w:szCs w:val="24"/>
          <w:vertAlign w:val="superscript"/>
        </w:rPr>
        <w:t>rd</w:t>
      </w:r>
      <w:r w:rsidRPr="00BB0A9C">
        <w:rPr>
          <w:rFonts w:ascii="Times New Roman" w:hAnsi="Times New Roman"/>
          <w:sz w:val="24"/>
          <w:szCs w:val="24"/>
        </w:rPr>
        <w:t xml:space="preserve"> quarter of each year.</w:t>
      </w:r>
    </w:p>
    <w:p w:rsidR="00A143F6" w:rsidRPr="00BB0A9C" w:rsidRDefault="00A143F6" w:rsidP="005F3EDE">
      <w:pPr>
        <w:pStyle w:val="NoSpacing"/>
        <w:spacing w:line="360" w:lineRule="auto"/>
        <w:ind w:left="720" w:hanging="360"/>
        <w:jc w:val="both"/>
        <w:rPr>
          <w:rFonts w:ascii="Times New Roman" w:hAnsi="Times New Roman"/>
          <w:sz w:val="24"/>
          <w:szCs w:val="24"/>
        </w:rPr>
      </w:pPr>
      <w:r w:rsidRPr="00BB0A9C">
        <w:rPr>
          <w:rFonts w:ascii="Times New Roman" w:hAnsi="Times New Roman"/>
          <w:sz w:val="24"/>
          <w:szCs w:val="24"/>
        </w:rPr>
        <w:lastRenderedPageBreak/>
        <w:t>c). Coordination must be strongly enhanced from the Barangay to the municipal and provincial level.</w:t>
      </w:r>
    </w:p>
    <w:p w:rsidR="00A143F6" w:rsidRPr="00BB0A9C" w:rsidRDefault="00A143F6" w:rsidP="005F3EDE">
      <w:pPr>
        <w:pStyle w:val="NoSpacing"/>
        <w:spacing w:line="360" w:lineRule="auto"/>
        <w:ind w:left="720" w:hanging="360"/>
        <w:jc w:val="both"/>
        <w:rPr>
          <w:rFonts w:ascii="Times New Roman" w:hAnsi="Times New Roman"/>
          <w:sz w:val="24"/>
          <w:szCs w:val="24"/>
        </w:rPr>
      </w:pPr>
      <w:r w:rsidRPr="00BB0A9C">
        <w:rPr>
          <w:rFonts w:ascii="Times New Roman" w:hAnsi="Times New Roman"/>
          <w:sz w:val="24"/>
          <w:szCs w:val="24"/>
        </w:rPr>
        <w:t>d). Population levels – rising cost, alternate evacuation centers and a database be considered in replanning activities</w:t>
      </w:r>
    </w:p>
    <w:p w:rsidR="005F3EDE" w:rsidRDefault="005F3EDE" w:rsidP="00A143F6">
      <w:pPr>
        <w:pStyle w:val="NoSpacing"/>
        <w:rPr>
          <w:rFonts w:ascii="Times New Roman" w:hAnsi="Times New Roman"/>
          <w:b/>
          <w:i/>
          <w:sz w:val="24"/>
          <w:szCs w:val="24"/>
        </w:rPr>
      </w:pPr>
    </w:p>
    <w:p w:rsidR="00A143F6" w:rsidRPr="00BB0A9C" w:rsidRDefault="00A143F6" w:rsidP="00A143F6">
      <w:pPr>
        <w:pStyle w:val="NoSpacing"/>
        <w:rPr>
          <w:rFonts w:ascii="Times New Roman" w:hAnsi="Times New Roman"/>
          <w:b/>
          <w:i/>
          <w:sz w:val="24"/>
          <w:szCs w:val="24"/>
        </w:rPr>
      </w:pPr>
      <w:r w:rsidRPr="00BB0A9C">
        <w:rPr>
          <w:rFonts w:ascii="Times New Roman" w:hAnsi="Times New Roman"/>
          <w:b/>
          <w:i/>
          <w:sz w:val="24"/>
          <w:szCs w:val="24"/>
        </w:rPr>
        <w:t>Future Actions</w:t>
      </w:r>
    </w:p>
    <w:p w:rsidR="00A143F6" w:rsidRPr="00BB0A9C" w:rsidRDefault="00B65619" w:rsidP="00A143F6">
      <w:pPr>
        <w:pStyle w:val="NoSpacing"/>
        <w:ind w:left="720"/>
        <w:jc w:val="center"/>
        <w:rPr>
          <w:rFonts w:ascii="Times New Roman" w:hAnsi="Times New Roman"/>
          <w:b/>
          <w:sz w:val="24"/>
          <w:szCs w:val="24"/>
        </w:rPr>
      </w:pPr>
      <w:r>
        <w:rPr>
          <w:rFonts w:ascii="Times New Roman" w:hAnsi="Times New Roman"/>
          <w:b/>
          <w:sz w:val="24"/>
          <w:szCs w:val="24"/>
        </w:rPr>
        <w:t>Table 136</w:t>
      </w:r>
      <w:r w:rsidR="003164F3">
        <w:rPr>
          <w:rFonts w:ascii="Times New Roman" w:hAnsi="Times New Roman"/>
          <w:b/>
          <w:sz w:val="24"/>
          <w:szCs w:val="24"/>
        </w:rPr>
        <w:t>:</w:t>
      </w:r>
      <w:r w:rsidR="00A143F6" w:rsidRPr="00BB0A9C">
        <w:rPr>
          <w:rFonts w:ascii="Times New Roman" w:hAnsi="Times New Roman"/>
          <w:b/>
          <w:sz w:val="24"/>
          <w:szCs w:val="24"/>
        </w:rPr>
        <w:t xml:space="preserve"> Future Actions for the MDRRM Plan</w:t>
      </w:r>
    </w:p>
    <w:tbl>
      <w:tblPr>
        <w:tblW w:w="0" w:type="auto"/>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98"/>
        <w:gridCol w:w="1722"/>
        <w:gridCol w:w="2706"/>
      </w:tblGrid>
      <w:tr w:rsidR="00A143F6" w:rsidRPr="00BB0A9C" w:rsidTr="00BB0A9C">
        <w:tc>
          <w:tcPr>
            <w:tcW w:w="3798" w:type="dxa"/>
            <w:shd w:val="clear" w:color="auto" w:fill="auto"/>
          </w:tcPr>
          <w:p w:rsidR="00A143F6" w:rsidRPr="00BB0A9C" w:rsidRDefault="00A143F6" w:rsidP="008E1499">
            <w:pPr>
              <w:pStyle w:val="NoSpacing"/>
              <w:jc w:val="center"/>
              <w:rPr>
                <w:rFonts w:ascii="Times New Roman" w:hAnsi="Times New Roman"/>
                <w:b/>
                <w:sz w:val="20"/>
                <w:szCs w:val="20"/>
              </w:rPr>
            </w:pPr>
            <w:r w:rsidRPr="00BB0A9C">
              <w:rPr>
                <w:rFonts w:ascii="Times New Roman" w:hAnsi="Times New Roman"/>
                <w:b/>
                <w:sz w:val="20"/>
                <w:szCs w:val="20"/>
              </w:rPr>
              <w:t>ACTIVITIES</w:t>
            </w:r>
          </w:p>
        </w:tc>
        <w:tc>
          <w:tcPr>
            <w:tcW w:w="1722" w:type="dxa"/>
            <w:shd w:val="clear" w:color="auto" w:fill="auto"/>
          </w:tcPr>
          <w:p w:rsidR="00A143F6" w:rsidRPr="00BB0A9C" w:rsidRDefault="00A143F6" w:rsidP="008E1499">
            <w:pPr>
              <w:pStyle w:val="NoSpacing"/>
              <w:jc w:val="center"/>
              <w:rPr>
                <w:rFonts w:ascii="Times New Roman" w:hAnsi="Times New Roman"/>
                <w:b/>
                <w:sz w:val="20"/>
                <w:szCs w:val="20"/>
              </w:rPr>
            </w:pPr>
            <w:r w:rsidRPr="00BB0A9C">
              <w:rPr>
                <w:rFonts w:ascii="Times New Roman" w:hAnsi="Times New Roman"/>
                <w:b/>
                <w:sz w:val="20"/>
                <w:szCs w:val="20"/>
              </w:rPr>
              <w:t>WHO</w:t>
            </w:r>
          </w:p>
        </w:tc>
        <w:tc>
          <w:tcPr>
            <w:tcW w:w="2706" w:type="dxa"/>
            <w:shd w:val="clear" w:color="auto" w:fill="auto"/>
          </w:tcPr>
          <w:p w:rsidR="00A143F6" w:rsidRPr="00BB0A9C" w:rsidRDefault="00A143F6" w:rsidP="008E1499">
            <w:pPr>
              <w:pStyle w:val="NoSpacing"/>
              <w:jc w:val="center"/>
              <w:rPr>
                <w:rFonts w:ascii="Times New Roman" w:hAnsi="Times New Roman"/>
                <w:b/>
                <w:sz w:val="20"/>
                <w:szCs w:val="20"/>
              </w:rPr>
            </w:pPr>
            <w:r w:rsidRPr="00BB0A9C">
              <w:rPr>
                <w:rFonts w:ascii="Times New Roman" w:hAnsi="Times New Roman"/>
                <w:b/>
                <w:sz w:val="20"/>
                <w:szCs w:val="20"/>
              </w:rPr>
              <w:t>WHEN</w:t>
            </w:r>
          </w:p>
        </w:tc>
      </w:tr>
      <w:tr w:rsidR="00A143F6" w:rsidRPr="00BB0A9C" w:rsidTr="00BB0A9C">
        <w:tc>
          <w:tcPr>
            <w:tcW w:w="3798"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 xml:space="preserve">a). Meeting / Review of MDRRM </w:t>
            </w:r>
          </w:p>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 xml:space="preserve">      Plan (CP) draft</w:t>
            </w:r>
          </w:p>
        </w:tc>
        <w:tc>
          <w:tcPr>
            <w:tcW w:w="1722" w:type="dxa"/>
            <w:shd w:val="clear" w:color="auto" w:fill="auto"/>
          </w:tcPr>
          <w:p w:rsidR="00A143F6" w:rsidRPr="00BB0A9C" w:rsidRDefault="00A143F6" w:rsidP="008E1499">
            <w:pPr>
              <w:pStyle w:val="NoSpacing"/>
              <w:jc w:val="center"/>
              <w:rPr>
                <w:rFonts w:ascii="Times New Roman" w:hAnsi="Times New Roman"/>
                <w:sz w:val="20"/>
                <w:szCs w:val="20"/>
              </w:rPr>
            </w:pPr>
            <w:r w:rsidRPr="00BB0A9C">
              <w:rPr>
                <w:rFonts w:ascii="Times New Roman" w:hAnsi="Times New Roman"/>
                <w:sz w:val="20"/>
                <w:szCs w:val="20"/>
              </w:rPr>
              <w:t>LDRRMO Members</w:t>
            </w:r>
          </w:p>
        </w:tc>
        <w:tc>
          <w:tcPr>
            <w:tcW w:w="2706" w:type="dxa"/>
            <w:shd w:val="clear" w:color="auto" w:fill="auto"/>
          </w:tcPr>
          <w:p w:rsidR="00A143F6" w:rsidRPr="00BB0A9C" w:rsidRDefault="00A143F6" w:rsidP="008E1499">
            <w:pPr>
              <w:pStyle w:val="NoSpacing"/>
              <w:jc w:val="center"/>
              <w:rPr>
                <w:rFonts w:ascii="Times New Roman" w:hAnsi="Times New Roman"/>
                <w:sz w:val="20"/>
                <w:szCs w:val="20"/>
              </w:rPr>
            </w:pPr>
            <w:r w:rsidRPr="00BB0A9C">
              <w:rPr>
                <w:rFonts w:ascii="Times New Roman" w:hAnsi="Times New Roman"/>
                <w:sz w:val="20"/>
                <w:szCs w:val="20"/>
              </w:rPr>
              <w:t xml:space="preserve">Every October -  December  </w:t>
            </w:r>
          </w:p>
        </w:tc>
      </w:tr>
      <w:tr w:rsidR="00A143F6" w:rsidRPr="00BB0A9C" w:rsidTr="00BB0A9C">
        <w:tc>
          <w:tcPr>
            <w:tcW w:w="3798"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b). LDRRMO meeting for consolidation of draft plan</w:t>
            </w:r>
          </w:p>
        </w:tc>
        <w:tc>
          <w:tcPr>
            <w:tcW w:w="1722" w:type="dxa"/>
            <w:shd w:val="clear" w:color="auto" w:fill="auto"/>
          </w:tcPr>
          <w:p w:rsidR="00A143F6" w:rsidRPr="00BB0A9C" w:rsidRDefault="00A143F6" w:rsidP="008E1499">
            <w:pPr>
              <w:pStyle w:val="NoSpacing"/>
              <w:jc w:val="center"/>
              <w:rPr>
                <w:rFonts w:ascii="Times New Roman" w:hAnsi="Times New Roman"/>
                <w:sz w:val="20"/>
                <w:szCs w:val="20"/>
              </w:rPr>
            </w:pPr>
            <w:r w:rsidRPr="00BB0A9C">
              <w:rPr>
                <w:rFonts w:ascii="Times New Roman" w:hAnsi="Times New Roman"/>
                <w:sz w:val="20"/>
                <w:szCs w:val="20"/>
              </w:rPr>
              <w:t>-do-</w:t>
            </w:r>
          </w:p>
        </w:tc>
        <w:tc>
          <w:tcPr>
            <w:tcW w:w="2706"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 xml:space="preserve">Every January </w:t>
            </w:r>
          </w:p>
        </w:tc>
      </w:tr>
      <w:tr w:rsidR="00A143F6" w:rsidRPr="00BB0A9C" w:rsidTr="00BB0A9C">
        <w:tc>
          <w:tcPr>
            <w:tcW w:w="3798"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c).  Presentation of draft to LCE</w:t>
            </w:r>
          </w:p>
        </w:tc>
        <w:tc>
          <w:tcPr>
            <w:tcW w:w="1722" w:type="dxa"/>
            <w:shd w:val="clear" w:color="auto" w:fill="auto"/>
          </w:tcPr>
          <w:p w:rsidR="00A143F6" w:rsidRPr="00BB0A9C" w:rsidRDefault="00A143F6" w:rsidP="008E1499">
            <w:pPr>
              <w:pStyle w:val="NoSpacing"/>
              <w:jc w:val="center"/>
              <w:rPr>
                <w:rFonts w:ascii="Times New Roman" w:hAnsi="Times New Roman"/>
                <w:sz w:val="20"/>
                <w:szCs w:val="20"/>
              </w:rPr>
            </w:pPr>
            <w:r w:rsidRPr="00BB0A9C">
              <w:rPr>
                <w:rFonts w:ascii="Times New Roman" w:hAnsi="Times New Roman"/>
                <w:sz w:val="20"/>
                <w:szCs w:val="20"/>
              </w:rPr>
              <w:t>-do-</w:t>
            </w:r>
          </w:p>
        </w:tc>
        <w:tc>
          <w:tcPr>
            <w:tcW w:w="2706"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Every January</w:t>
            </w:r>
          </w:p>
        </w:tc>
      </w:tr>
      <w:tr w:rsidR="00A143F6" w:rsidRPr="00BB0A9C" w:rsidTr="00BB0A9C">
        <w:tc>
          <w:tcPr>
            <w:tcW w:w="3798"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 xml:space="preserve">d). Presentation of Plan during   </w:t>
            </w:r>
          </w:p>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 xml:space="preserve">     MDRRMC Mtg.</w:t>
            </w:r>
          </w:p>
        </w:tc>
        <w:tc>
          <w:tcPr>
            <w:tcW w:w="1722" w:type="dxa"/>
            <w:shd w:val="clear" w:color="auto" w:fill="auto"/>
          </w:tcPr>
          <w:p w:rsidR="00A143F6" w:rsidRPr="00BB0A9C" w:rsidRDefault="00A143F6" w:rsidP="008E1499">
            <w:pPr>
              <w:pStyle w:val="NoSpacing"/>
              <w:jc w:val="center"/>
              <w:rPr>
                <w:rFonts w:ascii="Times New Roman" w:hAnsi="Times New Roman"/>
                <w:sz w:val="20"/>
                <w:szCs w:val="20"/>
              </w:rPr>
            </w:pPr>
            <w:r w:rsidRPr="00BB0A9C">
              <w:rPr>
                <w:rFonts w:ascii="Times New Roman" w:hAnsi="Times New Roman"/>
                <w:sz w:val="20"/>
                <w:szCs w:val="20"/>
              </w:rPr>
              <w:t>-do-</w:t>
            </w:r>
          </w:p>
        </w:tc>
        <w:tc>
          <w:tcPr>
            <w:tcW w:w="2706"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 xml:space="preserve">Every February </w:t>
            </w:r>
          </w:p>
        </w:tc>
      </w:tr>
      <w:tr w:rsidR="00A143F6" w:rsidRPr="00BB0A9C" w:rsidTr="00BB0A9C">
        <w:tc>
          <w:tcPr>
            <w:tcW w:w="3798"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 xml:space="preserve">e). Endorsement of Plan for Sanggunian </w:t>
            </w:r>
          </w:p>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 xml:space="preserve">      Bayan approval </w:t>
            </w:r>
          </w:p>
        </w:tc>
        <w:tc>
          <w:tcPr>
            <w:tcW w:w="1722" w:type="dxa"/>
            <w:shd w:val="clear" w:color="auto" w:fill="auto"/>
          </w:tcPr>
          <w:p w:rsidR="00A143F6" w:rsidRPr="00BB0A9C" w:rsidRDefault="00A143F6" w:rsidP="008E1499">
            <w:pPr>
              <w:pStyle w:val="NoSpacing"/>
              <w:jc w:val="center"/>
              <w:rPr>
                <w:rFonts w:ascii="Times New Roman" w:hAnsi="Times New Roman"/>
                <w:sz w:val="20"/>
                <w:szCs w:val="20"/>
              </w:rPr>
            </w:pPr>
            <w:r w:rsidRPr="00BB0A9C">
              <w:rPr>
                <w:rFonts w:ascii="Times New Roman" w:hAnsi="Times New Roman"/>
                <w:sz w:val="20"/>
                <w:szCs w:val="20"/>
              </w:rPr>
              <w:t>LCE, MPDC, LDRRMO</w:t>
            </w:r>
          </w:p>
        </w:tc>
        <w:tc>
          <w:tcPr>
            <w:tcW w:w="2706"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 xml:space="preserve">Every April </w:t>
            </w:r>
          </w:p>
        </w:tc>
      </w:tr>
      <w:tr w:rsidR="00A143F6" w:rsidRPr="00BB0A9C" w:rsidTr="00BB0A9C">
        <w:tc>
          <w:tcPr>
            <w:tcW w:w="3798"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 xml:space="preserve">f). Integration of the Municipal </w:t>
            </w:r>
          </w:p>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 xml:space="preserve">     Disaster Risk Reduction </w:t>
            </w:r>
          </w:p>
          <w:p w:rsidR="00A143F6" w:rsidRPr="00BB0A9C" w:rsidRDefault="00A143F6" w:rsidP="008E1499">
            <w:pPr>
              <w:pStyle w:val="NoSpacing"/>
              <w:ind w:left="270" w:hanging="270"/>
              <w:rPr>
                <w:rFonts w:ascii="Times New Roman" w:hAnsi="Times New Roman"/>
                <w:sz w:val="20"/>
                <w:szCs w:val="20"/>
              </w:rPr>
            </w:pPr>
            <w:r w:rsidRPr="00BB0A9C">
              <w:rPr>
                <w:rFonts w:ascii="Times New Roman" w:hAnsi="Times New Roman"/>
                <w:sz w:val="20"/>
                <w:szCs w:val="20"/>
              </w:rPr>
              <w:t xml:space="preserve">     Management Preparedness Plan in the AIP/ CDP</w:t>
            </w:r>
          </w:p>
        </w:tc>
        <w:tc>
          <w:tcPr>
            <w:tcW w:w="1722" w:type="dxa"/>
            <w:shd w:val="clear" w:color="auto" w:fill="auto"/>
          </w:tcPr>
          <w:p w:rsidR="00A143F6" w:rsidRPr="00BB0A9C" w:rsidRDefault="00A143F6" w:rsidP="008E1499">
            <w:pPr>
              <w:pStyle w:val="NoSpacing"/>
              <w:jc w:val="center"/>
              <w:rPr>
                <w:rFonts w:ascii="Times New Roman" w:hAnsi="Times New Roman"/>
                <w:sz w:val="20"/>
                <w:szCs w:val="20"/>
              </w:rPr>
            </w:pPr>
            <w:r w:rsidRPr="00BB0A9C">
              <w:rPr>
                <w:rFonts w:ascii="Times New Roman" w:hAnsi="Times New Roman"/>
                <w:sz w:val="20"/>
                <w:szCs w:val="20"/>
              </w:rPr>
              <w:t>CP Core Group Members</w:t>
            </w:r>
          </w:p>
        </w:tc>
        <w:tc>
          <w:tcPr>
            <w:tcW w:w="2706"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 xml:space="preserve">Every April </w:t>
            </w:r>
          </w:p>
        </w:tc>
      </w:tr>
      <w:tr w:rsidR="00A143F6" w:rsidRPr="00BB0A9C" w:rsidTr="00BB0A9C">
        <w:tc>
          <w:tcPr>
            <w:tcW w:w="3798"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 xml:space="preserve">g). Contingency Plan / Disaster </w:t>
            </w:r>
          </w:p>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 xml:space="preserve">      </w:t>
            </w:r>
            <w:r w:rsidR="005F3EDE" w:rsidRPr="00BB0A9C">
              <w:rPr>
                <w:rFonts w:ascii="Times New Roman" w:hAnsi="Times New Roman"/>
                <w:sz w:val="20"/>
                <w:szCs w:val="20"/>
              </w:rPr>
              <w:t>Preparedness</w:t>
            </w:r>
            <w:r w:rsidRPr="00BB0A9C">
              <w:rPr>
                <w:rFonts w:ascii="Times New Roman" w:hAnsi="Times New Roman"/>
                <w:sz w:val="20"/>
                <w:szCs w:val="20"/>
              </w:rPr>
              <w:t xml:space="preserve"> Plan Implementation</w:t>
            </w:r>
          </w:p>
        </w:tc>
        <w:tc>
          <w:tcPr>
            <w:tcW w:w="1722" w:type="dxa"/>
            <w:shd w:val="clear" w:color="auto" w:fill="auto"/>
          </w:tcPr>
          <w:p w:rsidR="00A143F6" w:rsidRPr="00BB0A9C" w:rsidRDefault="00A143F6" w:rsidP="008E1499">
            <w:pPr>
              <w:pStyle w:val="NoSpacing"/>
              <w:jc w:val="center"/>
              <w:rPr>
                <w:rFonts w:ascii="Times New Roman" w:hAnsi="Times New Roman"/>
                <w:sz w:val="20"/>
                <w:szCs w:val="20"/>
              </w:rPr>
            </w:pPr>
            <w:r w:rsidRPr="00BB0A9C">
              <w:rPr>
                <w:rFonts w:ascii="Times New Roman" w:hAnsi="Times New Roman"/>
                <w:sz w:val="20"/>
                <w:szCs w:val="20"/>
              </w:rPr>
              <w:t>MDRRMC</w:t>
            </w:r>
          </w:p>
        </w:tc>
        <w:tc>
          <w:tcPr>
            <w:tcW w:w="2706"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 xml:space="preserve">January-December </w:t>
            </w:r>
          </w:p>
        </w:tc>
      </w:tr>
      <w:tr w:rsidR="00A143F6" w:rsidRPr="00BB0A9C" w:rsidTr="00BB0A9C">
        <w:tc>
          <w:tcPr>
            <w:tcW w:w="3798"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h). Plan Monitoring</w:t>
            </w:r>
          </w:p>
        </w:tc>
        <w:tc>
          <w:tcPr>
            <w:tcW w:w="1722" w:type="dxa"/>
            <w:shd w:val="clear" w:color="auto" w:fill="auto"/>
          </w:tcPr>
          <w:p w:rsidR="00A143F6" w:rsidRPr="00BB0A9C" w:rsidRDefault="00A143F6" w:rsidP="008E1499">
            <w:pPr>
              <w:pStyle w:val="NoSpacing"/>
              <w:jc w:val="center"/>
              <w:rPr>
                <w:rFonts w:ascii="Times New Roman" w:hAnsi="Times New Roman"/>
                <w:sz w:val="20"/>
                <w:szCs w:val="20"/>
              </w:rPr>
            </w:pPr>
            <w:r w:rsidRPr="00BB0A9C">
              <w:rPr>
                <w:rFonts w:ascii="Times New Roman" w:hAnsi="Times New Roman"/>
                <w:sz w:val="20"/>
                <w:szCs w:val="20"/>
              </w:rPr>
              <w:t>MDRRMC</w:t>
            </w:r>
          </w:p>
        </w:tc>
        <w:tc>
          <w:tcPr>
            <w:tcW w:w="2706"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Quarterly</w:t>
            </w:r>
          </w:p>
        </w:tc>
      </w:tr>
      <w:tr w:rsidR="00A143F6" w:rsidRPr="00BB0A9C" w:rsidTr="00BB0A9C">
        <w:tc>
          <w:tcPr>
            <w:tcW w:w="3798"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i). Plan Evaluation</w:t>
            </w:r>
          </w:p>
        </w:tc>
        <w:tc>
          <w:tcPr>
            <w:tcW w:w="1722" w:type="dxa"/>
            <w:shd w:val="clear" w:color="auto" w:fill="auto"/>
          </w:tcPr>
          <w:p w:rsidR="00A143F6" w:rsidRPr="00BB0A9C" w:rsidRDefault="00A143F6" w:rsidP="008E1499">
            <w:pPr>
              <w:pStyle w:val="NoSpacing"/>
              <w:jc w:val="center"/>
              <w:rPr>
                <w:rFonts w:ascii="Times New Roman" w:hAnsi="Times New Roman"/>
                <w:sz w:val="20"/>
                <w:szCs w:val="20"/>
              </w:rPr>
            </w:pPr>
            <w:r w:rsidRPr="00BB0A9C">
              <w:rPr>
                <w:rFonts w:ascii="Times New Roman" w:hAnsi="Times New Roman"/>
                <w:sz w:val="20"/>
                <w:szCs w:val="20"/>
              </w:rPr>
              <w:t>MDRRMC</w:t>
            </w:r>
          </w:p>
        </w:tc>
        <w:tc>
          <w:tcPr>
            <w:tcW w:w="2706"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2 X a year</w:t>
            </w:r>
          </w:p>
        </w:tc>
      </w:tr>
      <w:tr w:rsidR="00A143F6" w:rsidRPr="00BB0A9C" w:rsidTr="00BB0A9C">
        <w:tc>
          <w:tcPr>
            <w:tcW w:w="3798"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j). Annual Replanning for 2014-2025</w:t>
            </w:r>
          </w:p>
        </w:tc>
        <w:tc>
          <w:tcPr>
            <w:tcW w:w="1722" w:type="dxa"/>
            <w:shd w:val="clear" w:color="auto" w:fill="auto"/>
          </w:tcPr>
          <w:p w:rsidR="00A143F6" w:rsidRPr="00BB0A9C" w:rsidRDefault="00A143F6" w:rsidP="008E1499">
            <w:pPr>
              <w:pStyle w:val="NoSpacing"/>
              <w:jc w:val="center"/>
              <w:rPr>
                <w:rFonts w:ascii="Times New Roman" w:hAnsi="Times New Roman"/>
                <w:sz w:val="20"/>
                <w:szCs w:val="20"/>
              </w:rPr>
            </w:pPr>
            <w:r w:rsidRPr="00BB0A9C">
              <w:rPr>
                <w:rFonts w:ascii="Times New Roman" w:hAnsi="Times New Roman"/>
                <w:sz w:val="20"/>
                <w:szCs w:val="20"/>
              </w:rPr>
              <w:t>MDRRMC</w:t>
            </w:r>
          </w:p>
        </w:tc>
        <w:tc>
          <w:tcPr>
            <w:tcW w:w="2706" w:type="dxa"/>
            <w:shd w:val="clear" w:color="auto" w:fill="auto"/>
          </w:tcPr>
          <w:p w:rsidR="00A143F6" w:rsidRPr="00BB0A9C" w:rsidRDefault="00A143F6" w:rsidP="008E1499">
            <w:pPr>
              <w:pStyle w:val="NoSpacing"/>
              <w:rPr>
                <w:rFonts w:ascii="Times New Roman" w:hAnsi="Times New Roman"/>
                <w:sz w:val="20"/>
                <w:szCs w:val="20"/>
              </w:rPr>
            </w:pPr>
            <w:r w:rsidRPr="00BB0A9C">
              <w:rPr>
                <w:rFonts w:ascii="Times New Roman" w:hAnsi="Times New Roman"/>
                <w:sz w:val="20"/>
                <w:szCs w:val="20"/>
              </w:rPr>
              <w:t>Every 3</w:t>
            </w:r>
            <w:r w:rsidRPr="00BB0A9C">
              <w:rPr>
                <w:rFonts w:ascii="Times New Roman" w:hAnsi="Times New Roman"/>
                <w:sz w:val="20"/>
                <w:szCs w:val="20"/>
                <w:vertAlign w:val="superscript"/>
              </w:rPr>
              <w:t>rd</w:t>
            </w:r>
            <w:r w:rsidRPr="00BB0A9C">
              <w:rPr>
                <w:rFonts w:ascii="Times New Roman" w:hAnsi="Times New Roman"/>
                <w:sz w:val="20"/>
                <w:szCs w:val="20"/>
              </w:rPr>
              <w:t xml:space="preserve"> Quarter </w:t>
            </w:r>
          </w:p>
        </w:tc>
      </w:tr>
    </w:tbl>
    <w:p w:rsidR="00A143F6" w:rsidRPr="00BB0A9C" w:rsidRDefault="00A143F6" w:rsidP="00A143F6">
      <w:pPr>
        <w:pStyle w:val="NoSpacing"/>
        <w:rPr>
          <w:rFonts w:ascii="Times New Roman" w:hAnsi="Times New Roman"/>
        </w:rPr>
      </w:pPr>
    </w:p>
    <w:p w:rsidR="00A143F6" w:rsidRPr="00BB0A9C" w:rsidRDefault="00385983" w:rsidP="00A143F6">
      <w:pPr>
        <w:jc w:val="center"/>
        <w:rPr>
          <w:rFonts w:ascii="Times New Roman" w:hAnsi="Times New Roman" w:cs="Times New Roman"/>
          <w:sz w:val="24"/>
        </w:rPr>
      </w:pPr>
      <w:r w:rsidRPr="00BB0A9C">
        <w:rPr>
          <w:rFonts w:ascii="Times New Roman" w:hAnsi="Times New Roman" w:cs="Times New Roman"/>
          <w:noProof/>
          <w:lang w:val="en-PH" w:eastAsia="en-PH"/>
        </w:rPr>
        <w:drawing>
          <wp:anchor distT="0" distB="0" distL="114300" distR="114300" simplePos="0" relativeHeight="251734016" behindDoc="1" locked="0" layoutInCell="1" allowOverlap="1" wp14:anchorId="05F2BA2F" wp14:editId="4BDD4AC8">
            <wp:simplePos x="0" y="0"/>
            <wp:positionH relativeFrom="column">
              <wp:posOffset>733425</wp:posOffset>
            </wp:positionH>
            <wp:positionV relativeFrom="paragraph">
              <wp:posOffset>67945</wp:posOffset>
            </wp:positionV>
            <wp:extent cx="2006600" cy="1485900"/>
            <wp:effectExtent l="0" t="0" r="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r="-819"/>
                    <a:stretch>
                      <a:fillRect/>
                    </a:stretch>
                  </pic:blipFill>
                  <pic:spPr bwMode="auto">
                    <a:xfrm>
                      <a:off x="0" y="0"/>
                      <a:ext cx="2006600" cy="1485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B0A9C">
        <w:rPr>
          <w:rFonts w:ascii="Times New Roman" w:hAnsi="Times New Roman" w:cs="Times New Roman"/>
          <w:noProof/>
          <w:lang w:val="en-PH" w:eastAsia="en-PH"/>
        </w:rPr>
        <w:drawing>
          <wp:anchor distT="0" distB="0" distL="114300" distR="114300" simplePos="0" relativeHeight="251735040" behindDoc="1" locked="0" layoutInCell="1" allowOverlap="1" wp14:anchorId="73F48A06" wp14:editId="075FEC23">
            <wp:simplePos x="0" y="0"/>
            <wp:positionH relativeFrom="column">
              <wp:posOffset>2752725</wp:posOffset>
            </wp:positionH>
            <wp:positionV relativeFrom="paragraph">
              <wp:posOffset>55245</wp:posOffset>
            </wp:positionV>
            <wp:extent cx="1974850" cy="1498600"/>
            <wp:effectExtent l="0" t="0" r="6350" b="635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74850" cy="1498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43F6" w:rsidRPr="00BB0A9C" w:rsidRDefault="00A143F6" w:rsidP="00A143F6">
      <w:pPr>
        <w:jc w:val="center"/>
        <w:rPr>
          <w:rFonts w:ascii="Times New Roman" w:hAnsi="Times New Roman" w:cs="Times New Roman"/>
          <w:sz w:val="24"/>
        </w:rPr>
      </w:pPr>
    </w:p>
    <w:p w:rsidR="00A143F6" w:rsidRPr="00BB0A9C" w:rsidRDefault="00A143F6" w:rsidP="00A143F6">
      <w:pPr>
        <w:jc w:val="center"/>
        <w:rPr>
          <w:rFonts w:ascii="Times New Roman" w:hAnsi="Times New Roman" w:cs="Times New Roman"/>
          <w:sz w:val="24"/>
        </w:rPr>
      </w:pPr>
    </w:p>
    <w:p w:rsidR="00A143F6" w:rsidRPr="00BB0A9C" w:rsidRDefault="00A143F6" w:rsidP="00A143F6">
      <w:pPr>
        <w:jc w:val="center"/>
        <w:rPr>
          <w:rFonts w:ascii="Times New Roman" w:hAnsi="Times New Roman" w:cs="Times New Roman"/>
          <w:sz w:val="24"/>
        </w:rPr>
      </w:pP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A143F6">
      <w:pPr>
        <w:spacing w:after="0" w:line="240" w:lineRule="auto"/>
        <w:rPr>
          <w:rFonts w:ascii="Times New Roman" w:hAnsi="Times New Roman" w:cs="Times New Roman"/>
          <w:sz w:val="24"/>
          <w:szCs w:val="24"/>
        </w:rPr>
      </w:pPr>
      <w:r w:rsidRPr="00BB0A9C">
        <w:rPr>
          <w:rFonts w:ascii="Times New Roman" w:hAnsi="Times New Roman" w:cs="Times New Roman"/>
          <w:noProof/>
          <w:sz w:val="24"/>
          <w:lang w:val="en-PH" w:eastAsia="en-PH"/>
        </w:rPr>
        <w:drawing>
          <wp:anchor distT="0" distB="0" distL="114300" distR="114300" simplePos="0" relativeHeight="251737088" behindDoc="1" locked="0" layoutInCell="1" allowOverlap="1" wp14:anchorId="518FA9E1" wp14:editId="0F750664">
            <wp:simplePos x="0" y="0"/>
            <wp:positionH relativeFrom="column">
              <wp:posOffset>1847850</wp:posOffset>
            </wp:positionH>
            <wp:positionV relativeFrom="paragraph">
              <wp:posOffset>144145</wp:posOffset>
            </wp:positionV>
            <wp:extent cx="1981200" cy="1460500"/>
            <wp:effectExtent l="0" t="0" r="0" b="635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l="3165" t="22469"/>
                    <a:stretch>
                      <a:fillRect/>
                    </a:stretch>
                  </pic:blipFill>
                  <pic:spPr bwMode="auto">
                    <a:xfrm>
                      <a:off x="0" y="0"/>
                      <a:ext cx="1981200" cy="1460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B0A9C">
        <w:rPr>
          <w:rFonts w:ascii="Times New Roman" w:hAnsi="Times New Roman" w:cs="Times New Roman"/>
          <w:noProof/>
          <w:lang w:val="en-PH" w:eastAsia="en-PH"/>
        </w:rPr>
        <w:drawing>
          <wp:anchor distT="0" distB="0" distL="114300" distR="114300" simplePos="0" relativeHeight="251731968" behindDoc="1" locked="0" layoutInCell="1" allowOverlap="1" wp14:anchorId="1782E227" wp14:editId="132AB203">
            <wp:simplePos x="0" y="0"/>
            <wp:positionH relativeFrom="column">
              <wp:posOffset>3880485</wp:posOffset>
            </wp:positionH>
            <wp:positionV relativeFrom="paragraph">
              <wp:posOffset>109855</wp:posOffset>
            </wp:positionV>
            <wp:extent cx="1994535" cy="1494790"/>
            <wp:effectExtent l="0" t="0" r="5715" b="0"/>
            <wp:wrapNone/>
            <wp:docPr id="64" name="Picture 64" descr="IMG_0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G_050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94535" cy="14947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B0A9C">
        <w:rPr>
          <w:rFonts w:ascii="Times New Roman" w:hAnsi="Times New Roman" w:cs="Times New Roman"/>
          <w:noProof/>
          <w:lang w:val="en-PH" w:eastAsia="en-PH"/>
        </w:rPr>
        <w:drawing>
          <wp:anchor distT="0" distB="0" distL="114300" distR="114300" simplePos="0" relativeHeight="251730944" behindDoc="1" locked="0" layoutInCell="1" allowOverlap="1" wp14:anchorId="67FBC746" wp14:editId="4118AC62">
            <wp:simplePos x="0" y="0"/>
            <wp:positionH relativeFrom="column">
              <wp:posOffset>-177800</wp:posOffset>
            </wp:positionH>
            <wp:positionV relativeFrom="paragraph">
              <wp:posOffset>109855</wp:posOffset>
            </wp:positionV>
            <wp:extent cx="1960880" cy="1470025"/>
            <wp:effectExtent l="0" t="0" r="1270" b="0"/>
            <wp:wrapNone/>
            <wp:docPr id="63" name="Picture 63" descr="IMG_0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G_046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60880" cy="14700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A143F6">
      <w:pPr>
        <w:spacing w:after="0" w:line="240" w:lineRule="auto"/>
        <w:rPr>
          <w:rFonts w:ascii="Times New Roman" w:hAnsi="Times New Roman" w:cs="Times New Roman"/>
          <w:sz w:val="24"/>
          <w:szCs w:val="24"/>
        </w:rPr>
      </w:pPr>
      <w:r w:rsidRPr="00BB0A9C">
        <w:rPr>
          <w:rFonts w:ascii="Times New Roman" w:hAnsi="Times New Roman" w:cs="Times New Roman"/>
          <w:noProof/>
          <w:sz w:val="24"/>
          <w:lang w:val="en-PH" w:eastAsia="en-PH"/>
        </w:rPr>
        <w:drawing>
          <wp:anchor distT="0" distB="0" distL="114300" distR="114300" simplePos="0" relativeHeight="251729920" behindDoc="1" locked="0" layoutInCell="1" allowOverlap="1" wp14:anchorId="6A9A1147" wp14:editId="3395BD4A">
            <wp:simplePos x="0" y="0"/>
            <wp:positionH relativeFrom="column">
              <wp:posOffset>3870325</wp:posOffset>
            </wp:positionH>
            <wp:positionV relativeFrom="paragraph">
              <wp:posOffset>109855</wp:posOffset>
            </wp:positionV>
            <wp:extent cx="1987550" cy="1485900"/>
            <wp:effectExtent l="0" t="0" r="0" b="0"/>
            <wp:wrapNone/>
            <wp:docPr id="60" name="Picture 60" descr="IMG_0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G_04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87550" cy="1485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B0A9C">
        <w:rPr>
          <w:rFonts w:ascii="Times New Roman" w:hAnsi="Times New Roman" w:cs="Times New Roman"/>
          <w:noProof/>
          <w:sz w:val="24"/>
          <w:lang w:val="en-PH" w:eastAsia="en-PH"/>
        </w:rPr>
        <w:drawing>
          <wp:anchor distT="0" distB="0" distL="114300" distR="114300" simplePos="0" relativeHeight="251738112" behindDoc="1" locked="0" layoutInCell="1" allowOverlap="1" wp14:anchorId="128B9A53" wp14:editId="10AC1ED9">
            <wp:simplePos x="0" y="0"/>
            <wp:positionH relativeFrom="column">
              <wp:posOffset>1838325</wp:posOffset>
            </wp:positionH>
            <wp:positionV relativeFrom="paragraph">
              <wp:posOffset>109855</wp:posOffset>
            </wp:positionV>
            <wp:extent cx="1987550" cy="1485900"/>
            <wp:effectExtent l="0" t="0" r="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87550" cy="1485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B0A9C">
        <w:rPr>
          <w:rFonts w:ascii="Times New Roman" w:hAnsi="Times New Roman" w:cs="Times New Roman"/>
          <w:noProof/>
          <w:sz w:val="24"/>
          <w:lang w:val="en-PH" w:eastAsia="en-PH"/>
        </w:rPr>
        <w:drawing>
          <wp:anchor distT="0" distB="0" distL="114300" distR="114300" simplePos="0" relativeHeight="251732992" behindDoc="1" locked="0" layoutInCell="1" allowOverlap="1" wp14:anchorId="36282341" wp14:editId="3CDD45D6">
            <wp:simplePos x="0" y="0"/>
            <wp:positionH relativeFrom="column">
              <wp:posOffset>-180975</wp:posOffset>
            </wp:positionH>
            <wp:positionV relativeFrom="paragraph">
              <wp:posOffset>122555</wp:posOffset>
            </wp:positionV>
            <wp:extent cx="1960880" cy="1473200"/>
            <wp:effectExtent l="0" t="0" r="1270" b="0"/>
            <wp:wrapNone/>
            <wp:docPr id="62" name="Picture 62" descr="IMG_0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G_057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60880" cy="1473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A143F6">
      <w:pPr>
        <w:spacing w:line="360" w:lineRule="auto"/>
        <w:rPr>
          <w:rFonts w:ascii="Times New Roman" w:hAnsi="Times New Roman" w:cs="Times New Roman"/>
          <w:b/>
          <w:sz w:val="24"/>
          <w:szCs w:val="24"/>
        </w:rPr>
      </w:pPr>
      <w:r w:rsidRPr="00BB0A9C">
        <w:rPr>
          <w:rFonts w:ascii="Times New Roman" w:hAnsi="Times New Roman" w:cs="Times New Roman"/>
          <w:b/>
          <w:sz w:val="24"/>
          <w:szCs w:val="24"/>
        </w:rPr>
        <w:lastRenderedPageBreak/>
        <w:t>RISK PROFILE</w:t>
      </w:r>
    </w:p>
    <w:p w:rsidR="00A143F6" w:rsidRPr="00BB0A9C" w:rsidRDefault="00A143F6" w:rsidP="005F3EDE">
      <w:pPr>
        <w:pStyle w:val="ListParagraph"/>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Our country is the third world’s most-exposed country to disasters and hazards based on the 2011 World Risk Report published by the United Nations University and the Institute of Environment and Human Security, due to its geography and geology including the presence of internal disputes in some areas.  The Philippines is located in the western rim of the Pacific Ocean (referred to as the Western Segment of the Pacific Ring of Fire).  This is said to be the most active part of the earth and is characterized by a belt of active volcanoes and earthquake generators (faults); hence, we are prone to various natural hazards including typhoons, flooding, storm surges, earthquakes, tsunamis and volcanic eruption.  The occurrence of such disasters is further aggravated by epidemics or complex emergencies and by the global warming phenomenon.  These are compelling reasons why LGUs like Mangaldan, should adopt Disaster Risk Reduction and Management (DRRM) and Climate Change Adaptation (CCA).</w:t>
      </w:r>
    </w:p>
    <w:p w:rsidR="00A143F6" w:rsidRPr="00BB0A9C" w:rsidRDefault="00A143F6" w:rsidP="00A143F6">
      <w:pPr>
        <w:pStyle w:val="ListParagraph"/>
        <w:tabs>
          <w:tab w:val="left" w:pos="2664"/>
        </w:tabs>
        <w:spacing w:after="0"/>
        <w:ind w:left="360"/>
        <w:jc w:val="both"/>
        <w:rPr>
          <w:rFonts w:ascii="Times New Roman" w:hAnsi="Times New Roman" w:cs="Times New Roman"/>
          <w:sz w:val="24"/>
          <w:szCs w:val="24"/>
        </w:rPr>
      </w:pPr>
    </w:p>
    <w:p w:rsidR="00A143F6" w:rsidRPr="00BB0A9C" w:rsidRDefault="00A143F6" w:rsidP="005F3EDE">
      <w:pPr>
        <w:pStyle w:val="ListParagraph"/>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Tropical cyclones and its sequential effects of rain, strong winds as well as floods are the most prevalent types of hydro-meteorological hazards in the country.  Between 1997 and 2007, eighty-four (84) tropical cyclones entered the Philippine Area of Responsibility (PAR).   Based on the data of the National Disaster Risk Reduction and Management Council (NDRRMC), these typhoons resulted in 13,155 human casualty and more than 51 million families were affected. Economic losses in agriculture, infrastructures and private properties were estimated to reach more than Php 152 billion.  Some of the most devastating floods and landslides within this period were triggered by these typhoons.  Denuded forests aggravate flood risks.  Since the deforestation in the 1930s, the effects of loose soil and reduced forest coves are being felt in frequent landslides and severe flooding in most lowlands of the country.  In 2011, increased rainfall caused massive flash flooding in areas which do not normally experience such.  Typhoon Sendong alone caused the lives of more than 1,000 people and damaged properties in billions of pesos.</w:t>
      </w:r>
    </w:p>
    <w:p w:rsidR="00A143F6" w:rsidRPr="00BB0A9C" w:rsidRDefault="00A143F6" w:rsidP="00A143F6">
      <w:pPr>
        <w:pStyle w:val="ListParagraph"/>
        <w:tabs>
          <w:tab w:val="left" w:pos="2664"/>
        </w:tabs>
        <w:spacing w:after="0"/>
        <w:ind w:left="360"/>
        <w:jc w:val="both"/>
        <w:rPr>
          <w:rFonts w:ascii="Times New Roman" w:hAnsi="Times New Roman" w:cs="Times New Roman"/>
          <w:sz w:val="24"/>
          <w:szCs w:val="24"/>
        </w:rPr>
      </w:pPr>
    </w:p>
    <w:p w:rsidR="00A143F6" w:rsidRPr="00BB0A9C" w:rsidRDefault="00A143F6" w:rsidP="005F3EDE">
      <w:pPr>
        <w:pStyle w:val="ListParagraph"/>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The data from the Pangasinan DRRMC revealed that the frequent occurrences of typhoons from the period of May to November, brings more than 90% of the annual rainfall of 3,000 mm pose threats to the province.  The heavy rains cause the Agno River, Allied Rivers and their tributaries to overflow in the low lying areas of Pangasinan.  Super typhoons accompanied by strong winds and floodwaters had caused severe damages to agriculture/aquaculture,   infrastructures, environment and claimed people’s lives and properties.  Typhoon “Cosme” (May 17, 2008) left the province with forty one (41) fatalities  and about Php 8.88 billion in total damages.  Typhoon “Emong” (May 07, 2009) has recorded forty five (45) persons dead and about Php2.2 billion in total damages. Likewise, Typhoon “Pepeng”  (October 6-9, 2009) </w:t>
      </w:r>
      <w:r w:rsidRPr="00BB0A9C">
        <w:rPr>
          <w:rFonts w:ascii="Times New Roman" w:hAnsi="Times New Roman" w:cs="Times New Roman"/>
          <w:sz w:val="24"/>
          <w:szCs w:val="24"/>
        </w:rPr>
        <w:lastRenderedPageBreak/>
        <w:t>registered sixty three (63) persons dead and about  Php 7.7 billion in total damages and Typhoon “Juan” (October 18, 2010)  with fourteen (14) persons dead and about  Php2.4 billion in total damages.</w:t>
      </w:r>
    </w:p>
    <w:p w:rsidR="00A143F6" w:rsidRPr="00BB0A9C" w:rsidRDefault="00A143F6" w:rsidP="00A143F6">
      <w:pPr>
        <w:pStyle w:val="ListParagraph"/>
        <w:tabs>
          <w:tab w:val="left" w:pos="2664"/>
        </w:tabs>
        <w:spacing w:after="0"/>
        <w:ind w:left="360"/>
        <w:jc w:val="both"/>
        <w:rPr>
          <w:rFonts w:ascii="Times New Roman" w:hAnsi="Times New Roman" w:cs="Times New Roman"/>
          <w:sz w:val="24"/>
          <w:szCs w:val="24"/>
        </w:rPr>
      </w:pPr>
    </w:p>
    <w:p w:rsidR="00A143F6" w:rsidRPr="00BB0A9C" w:rsidRDefault="00A143F6" w:rsidP="005F3EDE">
      <w:pPr>
        <w:pStyle w:val="ListParagraph"/>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The towns and cities traversed by the Agno River System get inundated ranging from less than 1 meter to as high as 3 meters.  Flooding in these towns and cities was reduced with the completion of the San Roque Dam in August 2002 and the Agno and Allied Rivers Rehab Project Phase I.  During typhoons the water released by Binga and Ambuklao Dams are impounded and regulated in the San Roque Dam for power production and irrigation system.  Dredging, widening of river beds and the construction of cut-off channels hastened the accommodation of more volume of water and the flow of water to the Lingayen Gulf. </w:t>
      </w:r>
    </w:p>
    <w:p w:rsidR="00A143F6" w:rsidRPr="00BB0A9C" w:rsidRDefault="00A143F6" w:rsidP="00A143F6">
      <w:pPr>
        <w:pStyle w:val="ListParagraph"/>
        <w:tabs>
          <w:tab w:val="left" w:pos="5904"/>
        </w:tabs>
        <w:spacing w:after="0"/>
        <w:ind w:left="360"/>
        <w:jc w:val="both"/>
        <w:rPr>
          <w:rFonts w:ascii="Times New Roman" w:hAnsi="Times New Roman" w:cs="Times New Roman"/>
          <w:sz w:val="24"/>
          <w:szCs w:val="24"/>
        </w:rPr>
      </w:pPr>
      <w:r w:rsidRPr="00BB0A9C">
        <w:rPr>
          <w:rFonts w:ascii="Times New Roman" w:hAnsi="Times New Roman" w:cs="Times New Roman"/>
          <w:sz w:val="24"/>
          <w:szCs w:val="24"/>
        </w:rPr>
        <w:tab/>
      </w:r>
    </w:p>
    <w:p w:rsidR="00A143F6" w:rsidRPr="00BB0A9C" w:rsidRDefault="00A143F6" w:rsidP="005F3EDE">
      <w:pPr>
        <w:pStyle w:val="ListParagraph"/>
        <w:tabs>
          <w:tab w:val="left" w:pos="1440"/>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Rain waters coming from Mt. Ampucao fills up the Allied Rivers particularly the Cayanga-Patalan River and the Pantal-Sinocalan River System cause the perennial flooding problem in the low-lying areas of Sta. Barbara, Calasiao, Mangaldan, Binalonan  and the two cities of Dagupan and Urdaneta.  During flooding, these major rivers carry sediments (eg. mine tailings, soil erosion, quarrying within mountain slopes, dumping of solid wastes, agricultural run-off and lahar intrusion) downstream.  The siltation level in the river channels varies from severe to slight.  Various road lines and bridges were either washed out, eroded shoulders, cut-off approaches, rendered impassable and unsafe for the commuters and damaged irrigation system, flood control infra, public buildings, schools, health and day care centers and others.</w:t>
      </w: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5F3EDE">
      <w:pPr>
        <w:pStyle w:val="ListParagraph"/>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In addition, the country’s location in the highly seismic area lying along the Pacific Ring of Fire and is highly-prone to earthquakes.  The country experiences an average of five (5) earthquakes a day according to the Philippine Institute of Volcanology and Seismology (PHIVOLCS).  Earthquake disasters are not as frequent as the typhoons and flooding that take place in the country.  However, the impacts generated by earthquakes on affected communities were usually massive and devastating.  The 1990 Luzon Earthquake was the most devastating earthquake disaster that hit Pangasinan.  Based on the data from the NDRRMC between 1990 and 2006, the annual direct damages caused by disasters amount to Php 20-Billion per year.</w:t>
      </w:r>
    </w:p>
    <w:p w:rsidR="00A143F6" w:rsidRPr="00BB0A9C" w:rsidRDefault="00A143F6" w:rsidP="00A143F6">
      <w:pPr>
        <w:pStyle w:val="ListParagraph"/>
        <w:tabs>
          <w:tab w:val="left" w:pos="2664"/>
        </w:tabs>
        <w:spacing w:after="0"/>
        <w:ind w:left="0"/>
        <w:jc w:val="both"/>
        <w:rPr>
          <w:rFonts w:ascii="Times New Roman" w:hAnsi="Times New Roman" w:cs="Times New Roman"/>
          <w:sz w:val="24"/>
          <w:szCs w:val="24"/>
        </w:rPr>
      </w:pPr>
    </w:p>
    <w:p w:rsidR="00A143F6" w:rsidRPr="00BB0A9C" w:rsidRDefault="00A143F6" w:rsidP="005F3EDE">
      <w:pPr>
        <w:pStyle w:val="ListParagraph"/>
        <w:tabs>
          <w:tab w:val="left" w:pos="1080"/>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Hazards become disasters only if vulnerable people and resources are exposed to them. People living in poverty and adverse socio-economic conditions are highly vulnerable to disasters.    Those living in river pathways, in low lying areas and along the most hazard-prone areas are highly vulnerable.  This explains why some parts of Pangasinan and Mangaldan are more prone to specific hazards than others.   </w:t>
      </w: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C40531">
      <w:pPr>
        <w:pStyle w:val="ListParagraph"/>
        <w:tabs>
          <w:tab w:val="left" w:pos="2664"/>
        </w:tabs>
        <w:spacing w:after="0"/>
        <w:ind w:left="0"/>
        <w:jc w:val="both"/>
        <w:rPr>
          <w:rFonts w:ascii="Times New Roman" w:hAnsi="Times New Roman" w:cs="Times New Roman"/>
          <w:b/>
          <w:sz w:val="24"/>
          <w:szCs w:val="24"/>
        </w:rPr>
      </w:pPr>
    </w:p>
    <w:p w:rsidR="00C40531" w:rsidRPr="00BB0A9C" w:rsidRDefault="00C40531" w:rsidP="00C40531">
      <w:pPr>
        <w:pStyle w:val="ListParagraph"/>
        <w:tabs>
          <w:tab w:val="left" w:pos="2664"/>
        </w:tabs>
        <w:spacing w:after="0"/>
        <w:ind w:left="0"/>
        <w:jc w:val="both"/>
        <w:rPr>
          <w:rFonts w:ascii="Times New Roman" w:hAnsi="Times New Roman" w:cs="Times New Roman"/>
          <w:b/>
          <w:sz w:val="24"/>
          <w:szCs w:val="24"/>
        </w:rPr>
      </w:pPr>
      <w:r w:rsidRPr="00BB0A9C">
        <w:rPr>
          <w:rFonts w:ascii="Times New Roman" w:hAnsi="Times New Roman" w:cs="Times New Roman"/>
          <w:b/>
          <w:sz w:val="24"/>
          <w:szCs w:val="24"/>
        </w:rPr>
        <w:lastRenderedPageBreak/>
        <w:t>FRAMEWORK FOR PRIORITIES OF ACTION</w:t>
      </w:r>
    </w:p>
    <w:p w:rsidR="00C40531" w:rsidRPr="00BB0A9C" w:rsidRDefault="00C40531" w:rsidP="00C40531">
      <w:pPr>
        <w:pStyle w:val="ListParagraph"/>
        <w:tabs>
          <w:tab w:val="left" w:pos="2664"/>
        </w:tabs>
        <w:spacing w:after="0"/>
        <w:ind w:left="0"/>
        <w:jc w:val="both"/>
        <w:rPr>
          <w:rFonts w:ascii="Times New Roman" w:hAnsi="Times New Roman" w:cs="Times New Roman"/>
          <w:sz w:val="24"/>
          <w:szCs w:val="24"/>
        </w:rPr>
      </w:pPr>
    </w:p>
    <w:p w:rsidR="00C40531" w:rsidRPr="00BB0A9C" w:rsidRDefault="00C40531" w:rsidP="00A143F6">
      <w:pPr>
        <w:pStyle w:val="ListParagraph"/>
        <w:numPr>
          <w:ilvl w:val="0"/>
          <w:numId w:val="21"/>
        </w:numPr>
        <w:tabs>
          <w:tab w:val="left" w:pos="2664"/>
        </w:tabs>
        <w:spacing w:after="0"/>
        <w:jc w:val="both"/>
        <w:rPr>
          <w:rFonts w:ascii="Times New Roman" w:hAnsi="Times New Roman" w:cs="Times New Roman"/>
          <w:sz w:val="24"/>
          <w:szCs w:val="24"/>
        </w:rPr>
      </w:pPr>
      <w:r w:rsidRPr="00BB0A9C">
        <w:rPr>
          <w:rFonts w:ascii="Times New Roman" w:hAnsi="Times New Roman" w:cs="Times New Roman"/>
          <w:sz w:val="24"/>
          <w:szCs w:val="24"/>
        </w:rPr>
        <w:t xml:space="preserve">Make Disaster Risk Reduction a </w:t>
      </w:r>
      <w:r w:rsidR="00A143F6" w:rsidRPr="00BB0A9C">
        <w:rPr>
          <w:rFonts w:ascii="Times New Roman" w:hAnsi="Times New Roman" w:cs="Times New Roman"/>
          <w:sz w:val="24"/>
          <w:szCs w:val="24"/>
        </w:rPr>
        <w:t>p</w:t>
      </w:r>
      <w:r w:rsidRPr="00BB0A9C">
        <w:rPr>
          <w:rFonts w:ascii="Times New Roman" w:hAnsi="Times New Roman" w:cs="Times New Roman"/>
          <w:sz w:val="24"/>
          <w:szCs w:val="24"/>
        </w:rPr>
        <w:t>riority</w:t>
      </w:r>
      <w:r w:rsidR="00A143F6" w:rsidRPr="00BB0A9C">
        <w:rPr>
          <w:rFonts w:ascii="Times New Roman" w:hAnsi="Times New Roman" w:cs="Times New Roman"/>
          <w:sz w:val="24"/>
          <w:szCs w:val="24"/>
        </w:rPr>
        <w:t xml:space="preserve"> and e</w:t>
      </w:r>
      <w:r w:rsidRPr="00BB0A9C">
        <w:rPr>
          <w:rFonts w:ascii="Times New Roman" w:hAnsi="Times New Roman" w:cs="Times New Roman"/>
          <w:sz w:val="24"/>
          <w:szCs w:val="24"/>
        </w:rPr>
        <w:t>nsure that disaster risk reduction is a local priority with a strong institutional basis for implementation.</w:t>
      </w:r>
    </w:p>
    <w:p w:rsidR="00C40531" w:rsidRPr="00BB0A9C" w:rsidRDefault="00C40531" w:rsidP="00C40531">
      <w:pPr>
        <w:pStyle w:val="ListParagraph"/>
        <w:tabs>
          <w:tab w:val="left" w:pos="2664"/>
        </w:tabs>
        <w:spacing w:after="0"/>
        <w:ind w:left="270"/>
        <w:jc w:val="both"/>
        <w:rPr>
          <w:rFonts w:ascii="Times New Roman" w:hAnsi="Times New Roman" w:cs="Times New Roman"/>
          <w:sz w:val="24"/>
          <w:szCs w:val="24"/>
        </w:rPr>
      </w:pPr>
    </w:p>
    <w:p w:rsidR="00C40531" w:rsidRPr="00BB0A9C" w:rsidRDefault="00C40531" w:rsidP="00A143F6">
      <w:pPr>
        <w:pStyle w:val="ListParagraph"/>
        <w:numPr>
          <w:ilvl w:val="0"/>
          <w:numId w:val="21"/>
        </w:numPr>
        <w:tabs>
          <w:tab w:val="left" w:pos="2664"/>
        </w:tabs>
        <w:spacing w:after="0"/>
        <w:jc w:val="both"/>
        <w:rPr>
          <w:rFonts w:ascii="Times New Roman" w:hAnsi="Times New Roman" w:cs="Times New Roman"/>
          <w:sz w:val="24"/>
          <w:szCs w:val="24"/>
        </w:rPr>
      </w:pPr>
      <w:r w:rsidRPr="00BB0A9C">
        <w:rPr>
          <w:rFonts w:ascii="Times New Roman" w:hAnsi="Times New Roman" w:cs="Times New Roman"/>
          <w:sz w:val="24"/>
          <w:szCs w:val="24"/>
        </w:rPr>
        <w:t xml:space="preserve">  Know the </w:t>
      </w:r>
      <w:r w:rsidR="00A143F6" w:rsidRPr="00BB0A9C">
        <w:rPr>
          <w:rFonts w:ascii="Times New Roman" w:hAnsi="Times New Roman" w:cs="Times New Roman"/>
          <w:sz w:val="24"/>
          <w:szCs w:val="24"/>
        </w:rPr>
        <w:t>r</w:t>
      </w:r>
      <w:r w:rsidRPr="00BB0A9C">
        <w:rPr>
          <w:rFonts w:ascii="Times New Roman" w:hAnsi="Times New Roman" w:cs="Times New Roman"/>
          <w:sz w:val="24"/>
          <w:szCs w:val="24"/>
        </w:rPr>
        <w:t xml:space="preserve">isks and </w:t>
      </w:r>
      <w:r w:rsidR="00A143F6" w:rsidRPr="00BB0A9C">
        <w:rPr>
          <w:rFonts w:ascii="Times New Roman" w:hAnsi="Times New Roman" w:cs="Times New Roman"/>
          <w:sz w:val="24"/>
          <w:szCs w:val="24"/>
        </w:rPr>
        <w:t>t</w:t>
      </w:r>
      <w:r w:rsidRPr="00BB0A9C">
        <w:rPr>
          <w:rFonts w:ascii="Times New Roman" w:hAnsi="Times New Roman" w:cs="Times New Roman"/>
          <w:sz w:val="24"/>
          <w:szCs w:val="24"/>
        </w:rPr>
        <w:t xml:space="preserve">ake </w:t>
      </w:r>
      <w:r w:rsidR="00A143F6" w:rsidRPr="00BB0A9C">
        <w:rPr>
          <w:rFonts w:ascii="Times New Roman" w:hAnsi="Times New Roman" w:cs="Times New Roman"/>
          <w:sz w:val="24"/>
          <w:szCs w:val="24"/>
        </w:rPr>
        <w:t>a</w:t>
      </w:r>
      <w:r w:rsidRPr="00BB0A9C">
        <w:rPr>
          <w:rFonts w:ascii="Times New Roman" w:hAnsi="Times New Roman" w:cs="Times New Roman"/>
          <w:sz w:val="24"/>
          <w:szCs w:val="24"/>
        </w:rPr>
        <w:t>ction</w:t>
      </w:r>
      <w:r w:rsidR="00A143F6" w:rsidRPr="00BB0A9C">
        <w:rPr>
          <w:rFonts w:ascii="Times New Roman" w:hAnsi="Times New Roman" w:cs="Times New Roman"/>
          <w:sz w:val="24"/>
          <w:szCs w:val="24"/>
        </w:rPr>
        <w:t>; and i</w:t>
      </w:r>
      <w:r w:rsidRPr="00BB0A9C">
        <w:rPr>
          <w:rFonts w:ascii="Times New Roman" w:hAnsi="Times New Roman" w:cs="Times New Roman"/>
          <w:sz w:val="24"/>
          <w:szCs w:val="24"/>
        </w:rPr>
        <w:t>dentify, assess and monitor disaster risks and enhance early warning.</w:t>
      </w:r>
    </w:p>
    <w:p w:rsidR="00C40531" w:rsidRPr="00BB0A9C" w:rsidRDefault="00C40531" w:rsidP="00A143F6">
      <w:pPr>
        <w:tabs>
          <w:tab w:val="left" w:pos="2664"/>
        </w:tabs>
        <w:spacing w:after="0"/>
        <w:ind w:left="360"/>
        <w:jc w:val="both"/>
        <w:rPr>
          <w:rFonts w:ascii="Times New Roman" w:hAnsi="Times New Roman" w:cs="Times New Roman"/>
          <w:sz w:val="24"/>
          <w:szCs w:val="24"/>
        </w:rPr>
      </w:pPr>
    </w:p>
    <w:p w:rsidR="00C40531" w:rsidRPr="00BB0A9C" w:rsidRDefault="00C40531" w:rsidP="00A143F6">
      <w:pPr>
        <w:pStyle w:val="ListParagraph"/>
        <w:numPr>
          <w:ilvl w:val="0"/>
          <w:numId w:val="21"/>
        </w:numPr>
        <w:tabs>
          <w:tab w:val="left" w:pos="2664"/>
        </w:tabs>
        <w:spacing w:after="0"/>
        <w:jc w:val="both"/>
        <w:rPr>
          <w:rFonts w:ascii="Times New Roman" w:hAnsi="Times New Roman" w:cs="Times New Roman"/>
          <w:sz w:val="24"/>
          <w:szCs w:val="24"/>
        </w:rPr>
      </w:pPr>
      <w:r w:rsidRPr="00BB0A9C">
        <w:rPr>
          <w:rFonts w:ascii="Times New Roman" w:hAnsi="Times New Roman" w:cs="Times New Roman"/>
          <w:sz w:val="24"/>
          <w:szCs w:val="24"/>
        </w:rPr>
        <w:t>Build Understanding and Awareness</w:t>
      </w:r>
      <w:r w:rsidR="00F37B74" w:rsidRPr="00BB0A9C">
        <w:rPr>
          <w:rFonts w:ascii="Times New Roman" w:hAnsi="Times New Roman" w:cs="Times New Roman"/>
          <w:sz w:val="24"/>
          <w:szCs w:val="24"/>
        </w:rPr>
        <w:t xml:space="preserve">; and </w:t>
      </w:r>
      <w:r w:rsidRPr="00BB0A9C">
        <w:rPr>
          <w:rFonts w:ascii="Times New Roman" w:hAnsi="Times New Roman" w:cs="Times New Roman"/>
          <w:sz w:val="24"/>
          <w:szCs w:val="24"/>
        </w:rPr>
        <w:t>Use knowledge, innovation, and education to build a culture of safety and</w:t>
      </w:r>
      <w:r w:rsidR="00F37B74" w:rsidRPr="00BB0A9C">
        <w:rPr>
          <w:rFonts w:ascii="Times New Roman" w:hAnsi="Times New Roman" w:cs="Times New Roman"/>
          <w:sz w:val="24"/>
          <w:szCs w:val="24"/>
        </w:rPr>
        <w:t xml:space="preserve"> </w:t>
      </w:r>
      <w:r w:rsidRPr="00BB0A9C">
        <w:rPr>
          <w:rFonts w:ascii="Times New Roman" w:hAnsi="Times New Roman" w:cs="Times New Roman"/>
          <w:sz w:val="24"/>
          <w:szCs w:val="24"/>
        </w:rPr>
        <w:t>resilience up to the family level.</w:t>
      </w:r>
    </w:p>
    <w:p w:rsidR="00C40531" w:rsidRPr="00BB0A9C" w:rsidRDefault="00C40531" w:rsidP="00F37B74">
      <w:pPr>
        <w:pStyle w:val="ListParagraph"/>
        <w:tabs>
          <w:tab w:val="left" w:pos="2664"/>
        </w:tabs>
        <w:spacing w:after="0"/>
        <w:jc w:val="both"/>
        <w:rPr>
          <w:rFonts w:ascii="Times New Roman" w:hAnsi="Times New Roman" w:cs="Times New Roman"/>
          <w:sz w:val="24"/>
          <w:szCs w:val="24"/>
        </w:rPr>
      </w:pPr>
    </w:p>
    <w:p w:rsidR="00C40531" w:rsidRPr="00BB0A9C" w:rsidRDefault="00C40531" w:rsidP="00A143F6">
      <w:pPr>
        <w:pStyle w:val="ListParagraph"/>
        <w:numPr>
          <w:ilvl w:val="0"/>
          <w:numId w:val="21"/>
        </w:numPr>
        <w:tabs>
          <w:tab w:val="left" w:pos="2664"/>
        </w:tabs>
        <w:spacing w:after="0"/>
        <w:jc w:val="both"/>
        <w:rPr>
          <w:rFonts w:ascii="Times New Roman" w:hAnsi="Times New Roman" w:cs="Times New Roman"/>
          <w:sz w:val="24"/>
          <w:szCs w:val="24"/>
        </w:rPr>
      </w:pPr>
      <w:r w:rsidRPr="00BB0A9C">
        <w:rPr>
          <w:rFonts w:ascii="Times New Roman" w:hAnsi="Times New Roman" w:cs="Times New Roman"/>
          <w:sz w:val="24"/>
          <w:szCs w:val="24"/>
        </w:rPr>
        <w:t>Reduce Risk</w:t>
      </w:r>
      <w:r w:rsidR="00F37B74" w:rsidRPr="00BB0A9C">
        <w:rPr>
          <w:rFonts w:ascii="Times New Roman" w:hAnsi="Times New Roman" w:cs="Times New Roman"/>
          <w:sz w:val="24"/>
          <w:szCs w:val="24"/>
        </w:rPr>
        <w:t xml:space="preserve"> and </w:t>
      </w:r>
      <w:r w:rsidRPr="00BB0A9C">
        <w:rPr>
          <w:rFonts w:ascii="Times New Roman" w:hAnsi="Times New Roman" w:cs="Times New Roman"/>
          <w:sz w:val="24"/>
          <w:szCs w:val="24"/>
        </w:rPr>
        <w:t>Reduce the underlying risk factors.</w:t>
      </w:r>
    </w:p>
    <w:p w:rsidR="00C40531" w:rsidRPr="00BB0A9C" w:rsidRDefault="00C40531" w:rsidP="00F37B74">
      <w:pPr>
        <w:tabs>
          <w:tab w:val="left" w:pos="2664"/>
        </w:tabs>
        <w:spacing w:after="0"/>
        <w:ind w:left="360"/>
        <w:jc w:val="both"/>
        <w:rPr>
          <w:rFonts w:ascii="Times New Roman" w:hAnsi="Times New Roman" w:cs="Times New Roman"/>
          <w:sz w:val="24"/>
          <w:szCs w:val="24"/>
        </w:rPr>
      </w:pPr>
    </w:p>
    <w:p w:rsidR="005E795F" w:rsidRDefault="00C40531" w:rsidP="00F37B74">
      <w:pPr>
        <w:pStyle w:val="ListParagraph"/>
        <w:numPr>
          <w:ilvl w:val="0"/>
          <w:numId w:val="21"/>
        </w:numPr>
        <w:tabs>
          <w:tab w:val="left" w:pos="2664"/>
        </w:tabs>
        <w:spacing w:after="0"/>
        <w:jc w:val="both"/>
        <w:rPr>
          <w:rFonts w:ascii="Times New Roman" w:hAnsi="Times New Roman" w:cs="Times New Roman"/>
          <w:sz w:val="24"/>
          <w:szCs w:val="24"/>
        </w:rPr>
      </w:pPr>
      <w:r w:rsidRPr="00BB0A9C">
        <w:rPr>
          <w:rFonts w:ascii="Times New Roman" w:hAnsi="Times New Roman" w:cs="Times New Roman"/>
          <w:sz w:val="24"/>
          <w:szCs w:val="24"/>
        </w:rPr>
        <w:t>Be prepared and Ready to Act Strengthen disaster preparedness for e</w:t>
      </w:r>
    </w:p>
    <w:p w:rsidR="005E795F" w:rsidRPr="005E795F" w:rsidRDefault="005E795F" w:rsidP="005E795F">
      <w:pPr>
        <w:pStyle w:val="ListParagraph"/>
        <w:rPr>
          <w:rFonts w:ascii="Times New Roman" w:hAnsi="Times New Roman" w:cs="Times New Roman"/>
          <w:sz w:val="24"/>
          <w:szCs w:val="24"/>
        </w:rPr>
      </w:pPr>
    </w:p>
    <w:p w:rsidR="00C40531" w:rsidRPr="00BB0A9C" w:rsidRDefault="00C40531" w:rsidP="00F37B74">
      <w:pPr>
        <w:pStyle w:val="ListParagraph"/>
        <w:numPr>
          <w:ilvl w:val="0"/>
          <w:numId w:val="21"/>
        </w:numPr>
        <w:tabs>
          <w:tab w:val="left" w:pos="2664"/>
        </w:tabs>
        <w:spacing w:after="0"/>
        <w:jc w:val="both"/>
        <w:rPr>
          <w:rFonts w:ascii="Times New Roman" w:hAnsi="Times New Roman" w:cs="Times New Roman"/>
          <w:sz w:val="24"/>
          <w:szCs w:val="24"/>
        </w:rPr>
      </w:pPr>
      <w:r w:rsidRPr="00BB0A9C">
        <w:rPr>
          <w:rFonts w:ascii="Times New Roman" w:hAnsi="Times New Roman" w:cs="Times New Roman"/>
          <w:sz w:val="24"/>
          <w:szCs w:val="24"/>
        </w:rPr>
        <w:t>ffective response up to the family level.</w:t>
      </w:r>
    </w:p>
    <w:p w:rsidR="00C40531" w:rsidRPr="00BB0A9C" w:rsidRDefault="00C40531" w:rsidP="00C40531">
      <w:pPr>
        <w:spacing w:after="0" w:line="240" w:lineRule="auto"/>
        <w:rPr>
          <w:rFonts w:ascii="Times New Roman" w:hAnsi="Times New Roman" w:cs="Times New Roman"/>
          <w:sz w:val="24"/>
          <w:szCs w:val="24"/>
        </w:rPr>
      </w:pPr>
    </w:p>
    <w:p w:rsidR="005F3EDE" w:rsidRDefault="005F3EDE" w:rsidP="00551008">
      <w:pPr>
        <w:spacing w:after="0" w:line="240" w:lineRule="auto"/>
        <w:jc w:val="center"/>
        <w:rPr>
          <w:rFonts w:ascii="Times New Roman" w:hAnsi="Times New Roman" w:cs="Times New Roman"/>
          <w:b/>
          <w:sz w:val="24"/>
          <w:szCs w:val="24"/>
        </w:rPr>
      </w:pPr>
    </w:p>
    <w:p w:rsidR="00F37B74" w:rsidRPr="00BB0A9C" w:rsidRDefault="00B148E5" w:rsidP="00551008">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Figure 8: </w:t>
      </w:r>
    </w:p>
    <w:p w:rsidR="00551008" w:rsidRPr="00BB0A9C" w:rsidRDefault="00551008" w:rsidP="00551008">
      <w:pPr>
        <w:spacing w:after="0" w:line="240" w:lineRule="auto"/>
        <w:jc w:val="center"/>
        <w:rPr>
          <w:rFonts w:ascii="Times New Roman" w:hAnsi="Times New Roman" w:cs="Times New Roman"/>
          <w:b/>
          <w:sz w:val="24"/>
          <w:szCs w:val="24"/>
        </w:rPr>
      </w:pPr>
      <w:r w:rsidRPr="00BB0A9C">
        <w:rPr>
          <w:rFonts w:ascii="Times New Roman" w:hAnsi="Times New Roman" w:cs="Times New Roman"/>
          <w:b/>
          <w:sz w:val="24"/>
          <w:szCs w:val="24"/>
        </w:rPr>
        <w:t>Municipal D</w:t>
      </w:r>
      <w:r w:rsidR="00F37B74" w:rsidRPr="00BB0A9C">
        <w:rPr>
          <w:rFonts w:ascii="Times New Roman" w:hAnsi="Times New Roman" w:cs="Times New Roman"/>
          <w:b/>
          <w:sz w:val="24"/>
          <w:szCs w:val="24"/>
        </w:rPr>
        <w:t xml:space="preserve">isaster </w:t>
      </w:r>
      <w:r w:rsidRPr="00BB0A9C">
        <w:rPr>
          <w:rFonts w:ascii="Times New Roman" w:hAnsi="Times New Roman" w:cs="Times New Roman"/>
          <w:b/>
          <w:sz w:val="24"/>
          <w:szCs w:val="24"/>
        </w:rPr>
        <w:t>R</w:t>
      </w:r>
      <w:r w:rsidR="00F37B74" w:rsidRPr="00BB0A9C">
        <w:rPr>
          <w:rFonts w:ascii="Times New Roman" w:hAnsi="Times New Roman" w:cs="Times New Roman"/>
          <w:b/>
          <w:sz w:val="24"/>
          <w:szCs w:val="24"/>
        </w:rPr>
        <w:t xml:space="preserve">isk </w:t>
      </w:r>
      <w:r w:rsidRPr="00BB0A9C">
        <w:rPr>
          <w:rFonts w:ascii="Times New Roman" w:hAnsi="Times New Roman" w:cs="Times New Roman"/>
          <w:b/>
          <w:sz w:val="24"/>
          <w:szCs w:val="24"/>
        </w:rPr>
        <w:t>R</w:t>
      </w:r>
      <w:r w:rsidR="00F37B74" w:rsidRPr="00BB0A9C">
        <w:rPr>
          <w:rFonts w:ascii="Times New Roman" w:hAnsi="Times New Roman" w:cs="Times New Roman"/>
          <w:b/>
          <w:sz w:val="24"/>
          <w:szCs w:val="24"/>
        </w:rPr>
        <w:t xml:space="preserve">eduction </w:t>
      </w:r>
      <w:r w:rsidRPr="00BB0A9C">
        <w:rPr>
          <w:rFonts w:ascii="Times New Roman" w:hAnsi="Times New Roman" w:cs="Times New Roman"/>
          <w:b/>
          <w:sz w:val="24"/>
          <w:szCs w:val="24"/>
        </w:rPr>
        <w:t>M</w:t>
      </w:r>
      <w:r w:rsidR="00F37B74" w:rsidRPr="00BB0A9C">
        <w:rPr>
          <w:rFonts w:ascii="Times New Roman" w:hAnsi="Times New Roman" w:cs="Times New Roman"/>
          <w:b/>
          <w:sz w:val="24"/>
          <w:szCs w:val="24"/>
        </w:rPr>
        <w:t>anagement</w:t>
      </w:r>
      <w:r w:rsidRPr="00BB0A9C">
        <w:rPr>
          <w:rFonts w:ascii="Times New Roman" w:hAnsi="Times New Roman" w:cs="Times New Roman"/>
          <w:b/>
          <w:sz w:val="24"/>
          <w:szCs w:val="24"/>
        </w:rPr>
        <w:t xml:space="preserve"> Framework</w:t>
      </w:r>
    </w:p>
    <w:p w:rsidR="00F37B74" w:rsidRPr="00BB0A9C" w:rsidRDefault="00F37B74" w:rsidP="00551008">
      <w:pPr>
        <w:spacing w:after="0" w:line="240" w:lineRule="auto"/>
        <w:jc w:val="center"/>
        <w:rPr>
          <w:rFonts w:ascii="Times New Roman" w:hAnsi="Times New Roman" w:cs="Times New Roman"/>
          <w:b/>
          <w:sz w:val="24"/>
          <w:szCs w:val="24"/>
        </w:rPr>
      </w:pPr>
    </w:p>
    <w:p w:rsidR="00F37B74" w:rsidRPr="00BB0A9C" w:rsidRDefault="00F37B74" w:rsidP="00551008">
      <w:pPr>
        <w:spacing w:after="0" w:line="240" w:lineRule="auto"/>
        <w:jc w:val="center"/>
        <w:rPr>
          <w:rFonts w:ascii="Times New Roman" w:hAnsi="Times New Roman" w:cs="Times New Roman"/>
          <w:b/>
          <w:sz w:val="24"/>
          <w:szCs w:val="24"/>
        </w:rPr>
      </w:pPr>
    </w:p>
    <w:p w:rsidR="00551008" w:rsidRPr="00BB0A9C" w:rsidRDefault="00F37B74" w:rsidP="00551008">
      <w:pPr>
        <w:spacing w:after="0" w:line="240" w:lineRule="auto"/>
        <w:jc w:val="center"/>
        <w:rPr>
          <w:rFonts w:ascii="Times New Roman" w:hAnsi="Times New Roman" w:cs="Times New Roman"/>
          <w:b/>
          <w:sz w:val="24"/>
          <w:szCs w:val="24"/>
        </w:rPr>
      </w:pPr>
      <w:r w:rsidRPr="00BB0A9C">
        <w:rPr>
          <w:rFonts w:ascii="Times New Roman" w:hAnsi="Times New Roman" w:cs="Times New Roman"/>
          <w:b/>
          <w:noProof/>
          <w:sz w:val="24"/>
          <w:szCs w:val="24"/>
          <w:lang w:val="en-PH" w:eastAsia="en-PH"/>
        </w:rPr>
        <mc:AlternateContent>
          <mc:Choice Requires="wps">
            <w:drawing>
              <wp:anchor distT="0" distB="0" distL="114300" distR="114300" simplePos="0" relativeHeight="251664384" behindDoc="1" locked="0" layoutInCell="1" allowOverlap="1" wp14:anchorId="0FCCF8B0" wp14:editId="456D3887">
                <wp:simplePos x="0" y="0"/>
                <wp:positionH relativeFrom="column">
                  <wp:posOffset>1524000</wp:posOffset>
                </wp:positionH>
                <wp:positionV relativeFrom="paragraph">
                  <wp:posOffset>13335</wp:posOffset>
                </wp:positionV>
                <wp:extent cx="2838450" cy="752475"/>
                <wp:effectExtent l="0" t="0" r="38100" b="66675"/>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8450" cy="752475"/>
                        </a:xfrm>
                        <a:prstGeom prst="rect">
                          <a:avLst/>
                        </a:prstGeom>
                        <a:gradFill rotWithShape="0">
                          <a:gsLst>
                            <a:gs pos="0">
                              <a:srgbClr val="FFFFFF"/>
                            </a:gs>
                            <a:gs pos="100000">
                              <a:srgbClr val="E5B8B7"/>
                            </a:gs>
                          </a:gsLst>
                          <a:lin ang="5400000" scaled="1"/>
                        </a:gradFill>
                        <a:ln w="12700">
                          <a:solidFill>
                            <a:srgbClr val="D99594"/>
                          </a:solidFill>
                          <a:miter lim="800000"/>
                          <a:headEnd/>
                          <a:tailEnd/>
                        </a:ln>
                        <a:effectLst>
                          <a:outerShdw dist="28398" dir="3806097" algn="ctr" rotWithShape="0">
                            <a:srgbClr val="622423">
                              <a:alpha val="50000"/>
                            </a:srgbClr>
                          </a:outerShdw>
                        </a:effectLst>
                      </wps:spPr>
                      <wps:txbx>
                        <w:txbxContent>
                          <w:p w:rsidR="00F742A1" w:rsidRPr="00BE7064" w:rsidRDefault="00F742A1" w:rsidP="00F37B74">
                            <w:pPr>
                              <w:spacing w:before="120" w:after="0" w:line="240" w:lineRule="auto"/>
                              <w:jc w:val="center"/>
                              <w:rPr>
                                <w:rFonts w:ascii="Arial" w:hAnsi="Arial" w:cs="Arial"/>
                              </w:rPr>
                            </w:pPr>
                            <w:r w:rsidRPr="00BE7064">
                              <w:rPr>
                                <w:rFonts w:ascii="Arial" w:hAnsi="Arial" w:cs="Arial"/>
                              </w:rPr>
                              <w:t>Safer, adaptive and disaster-resilient</w:t>
                            </w:r>
                          </w:p>
                          <w:p w:rsidR="00F742A1" w:rsidRPr="00BE7064" w:rsidRDefault="00F742A1" w:rsidP="00551008">
                            <w:pPr>
                              <w:spacing w:after="0" w:line="240" w:lineRule="auto"/>
                              <w:jc w:val="center"/>
                              <w:rPr>
                                <w:rFonts w:ascii="Arial" w:hAnsi="Arial" w:cs="Arial"/>
                                <w:b/>
                              </w:rPr>
                            </w:pPr>
                            <w:r w:rsidRPr="00BE7064">
                              <w:rPr>
                                <w:rFonts w:ascii="Arial" w:hAnsi="Arial" w:cs="Arial"/>
                                <w:b/>
                              </w:rPr>
                              <w:t>MANGALDAN</w:t>
                            </w:r>
                          </w:p>
                          <w:p w:rsidR="00F742A1" w:rsidRPr="00BE7064" w:rsidRDefault="00F742A1" w:rsidP="00551008">
                            <w:pPr>
                              <w:spacing w:after="0" w:line="240" w:lineRule="auto"/>
                              <w:jc w:val="center"/>
                              <w:rPr>
                                <w:rFonts w:ascii="Arial" w:hAnsi="Arial" w:cs="Arial"/>
                              </w:rPr>
                            </w:pPr>
                            <w:r w:rsidRPr="00BE7064">
                              <w:rPr>
                                <w:rFonts w:ascii="Arial" w:hAnsi="Arial" w:cs="Arial"/>
                              </w:rPr>
                              <w:t>towards sustainable development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28" style="position:absolute;left:0;text-align:left;margin-left:120pt;margin-top:1.05pt;width:223.5pt;height:59.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" strokecolor="#d99594" strokeweight="1pt">
                <v:fill color2="#e5b8b7" focus="100%" type="gradient"/>
                <v:shadow on="t" color="#622423" opacity=".5" offset="1pt"/>
                <v:textbox>
                  <w:txbxContent>
                    <w:p w:rsidR="00A25444" w:rsidRPr="00BE7064" w:rsidRDefault="00A25444" w:rsidP="00F37B74">
                      <w:pPr>
                        <w:spacing w:before="120" w:after="0" w:line="240" w:lineRule="auto"/>
                        <w:jc w:val="center"/>
                        <w:rPr>
                          <w:rFonts w:ascii="Arial" w:hAnsi="Arial" w:cs="Arial"/>
                        </w:rPr>
                      </w:pPr>
                      <w:r w:rsidRPr="00BE7064">
                        <w:rPr>
                          <w:rFonts w:ascii="Arial" w:hAnsi="Arial" w:cs="Arial"/>
                        </w:rPr>
                        <w:t>Safer, adaptive and disaster-resilient</w:t>
                      </w:r>
                    </w:p>
                    <w:p w:rsidR="00A25444" w:rsidRPr="00BE7064" w:rsidRDefault="00A25444" w:rsidP="00551008">
                      <w:pPr>
                        <w:spacing w:after="0" w:line="240" w:lineRule="auto"/>
                        <w:jc w:val="center"/>
                        <w:rPr>
                          <w:rFonts w:ascii="Arial" w:hAnsi="Arial" w:cs="Arial"/>
                          <w:b/>
                        </w:rPr>
                      </w:pPr>
                      <w:r w:rsidRPr="00BE7064">
                        <w:rPr>
                          <w:rFonts w:ascii="Arial" w:hAnsi="Arial" w:cs="Arial"/>
                          <w:b/>
                        </w:rPr>
                        <w:t>MANGALDAN</w:t>
                      </w:r>
                    </w:p>
                    <w:p w:rsidR="00A25444" w:rsidRPr="00BE7064" w:rsidRDefault="00A25444" w:rsidP="00551008">
                      <w:pPr>
                        <w:spacing w:after="0" w:line="240" w:lineRule="auto"/>
                        <w:jc w:val="center"/>
                        <w:rPr>
                          <w:rFonts w:ascii="Arial" w:hAnsi="Arial" w:cs="Arial"/>
                        </w:rPr>
                      </w:pPr>
                      <w:proofErr w:type="gramStart"/>
                      <w:r w:rsidRPr="00BE7064">
                        <w:rPr>
                          <w:rFonts w:ascii="Arial" w:hAnsi="Arial" w:cs="Arial"/>
                        </w:rPr>
                        <w:t>towards</w:t>
                      </w:r>
                      <w:proofErr w:type="gramEnd"/>
                      <w:r w:rsidRPr="00BE7064">
                        <w:rPr>
                          <w:rFonts w:ascii="Arial" w:hAnsi="Arial" w:cs="Arial"/>
                        </w:rPr>
                        <w:t xml:space="preserve"> sustainable development</w:t>
                      </w:r>
                    </w:p>
                  </w:txbxContent>
                </v:textbox>
              </v:rect>
            </w:pict>
          </mc:Fallback>
        </mc:AlternateContent>
      </w:r>
      <w:r w:rsidRPr="00BB0A9C">
        <w:rPr>
          <w:rFonts w:ascii="Times New Roman" w:hAnsi="Times New Roman" w:cs="Times New Roman"/>
          <w:b/>
          <w:noProof/>
          <w:sz w:val="24"/>
          <w:szCs w:val="24"/>
          <w:lang w:val="en-PH" w:eastAsia="en-PH"/>
        </w:rPr>
        <mc:AlternateContent>
          <mc:Choice Requires="wps">
            <w:drawing>
              <wp:anchor distT="0" distB="0" distL="114300" distR="114300" simplePos="0" relativeHeight="251668480" behindDoc="0" locked="0" layoutInCell="1" allowOverlap="1" wp14:anchorId="0A1E5C8D" wp14:editId="49D147F7">
                <wp:simplePos x="0" y="0"/>
                <wp:positionH relativeFrom="column">
                  <wp:posOffset>9525</wp:posOffset>
                </wp:positionH>
                <wp:positionV relativeFrom="paragraph">
                  <wp:posOffset>91440</wp:posOffset>
                </wp:positionV>
                <wp:extent cx="1409700" cy="781050"/>
                <wp:effectExtent l="0" t="0" r="38100" b="57150"/>
                <wp:wrapNone/>
                <wp:docPr id="12" name="Oval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9700" cy="781050"/>
                        </a:xfrm>
                        <a:prstGeom prst="ellipse">
                          <a:avLst/>
                        </a:prstGeom>
                        <a:gradFill rotWithShape="0">
                          <a:gsLst>
                            <a:gs pos="0">
                              <a:srgbClr val="B2A1C7"/>
                            </a:gs>
                            <a:gs pos="50000">
                              <a:srgbClr val="E5DFEC"/>
                            </a:gs>
                            <a:gs pos="100000">
                              <a:srgbClr val="B2A1C7"/>
                            </a:gs>
                          </a:gsLst>
                          <a:lin ang="18900000" scaled="1"/>
                        </a:gradFill>
                        <a:ln w="12700">
                          <a:solidFill>
                            <a:srgbClr val="B2A1C7"/>
                          </a:solidFill>
                          <a:round/>
                          <a:headEnd/>
                          <a:tailEnd/>
                        </a:ln>
                        <a:effectLst>
                          <a:outerShdw dist="28398" dir="3806097" algn="ctr" rotWithShape="0">
                            <a:srgbClr val="3F3151">
                              <a:alpha val="50000"/>
                            </a:srgbClr>
                          </a:outerShdw>
                        </a:effectLst>
                      </wps:spPr>
                      <wps:txbx>
                        <w:txbxContent>
                          <w:p w:rsidR="00F742A1" w:rsidRDefault="00F742A1" w:rsidP="00551008">
                            <w:pPr>
                              <w:spacing w:after="0" w:line="240" w:lineRule="auto"/>
                              <w:jc w:val="center"/>
                              <w:rPr>
                                <w:rFonts w:ascii="Arial" w:hAnsi="Arial" w:cs="Arial"/>
                                <w:b/>
                              </w:rPr>
                            </w:pPr>
                          </w:p>
                          <w:p w:rsidR="00F742A1" w:rsidRPr="000B38EA" w:rsidRDefault="00F742A1" w:rsidP="00551008">
                            <w:pPr>
                              <w:spacing w:after="0" w:line="240" w:lineRule="auto"/>
                              <w:jc w:val="center"/>
                              <w:rPr>
                                <w:rFonts w:ascii="Arial" w:hAnsi="Arial" w:cs="Arial"/>
                                <w:b/>
                              </w:rPr>
                            </w:pPr>
                            <w:r w:rsidRPr="000B38EA">
                              <w:rPr>
                                <w:rFonts w:ascii="Arial" w:hAnsi="Arial" w:cs="Arial"/>
                                <w:b/>
                              </w:rPr>
                              <w:t>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2" o:spid="_x0000_s1029" style="position:absolute;left:0;text-align:left;margin-left:.75pt;margin-top:7.2pt;width:111pt;height:6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" fillcolor="#b2a1c7" strokecolor="#b2a1c7" strokeweight="1pt">
                <v:fill color2="#e5dfec" angle="135" focus="50%" type="gradient"/>
                <v:shadow on="t" color="#3f3151" opacity=".5" offset="1pt"/>
                <v:textbox>
                  <w:txbxContent>
                    <w:p w:rsidR="00A25444" w:rsidRDefault="00A25444" w:rsidP="00551008">
                      <w:pPr>
                        <w:spacing w:after="0" w:line="240" w:lineRule="auto"/>
                        <w:jc w:val="center"/>
                        <w:rPr>
                          <w:rFonts w:ascii="Arial" w:hAnsi="Arial" w:cs="Arial"/>
                          <w:b/>
                        </w:rPr>
                      </w:pPr>
                    </w:p>
                    <w:p w:rsidR="00A25444" w:rsidRPr="000B38EA" w:rsidRDefault="00A25444" w:rsidP="00551008">
                      <w:pPr>
                        <w:spacing w:after="0" w:line="240" w:lineRule="auto"/>
                        <w:jc w:val="center"/>
                        <w:rPr>
                          <w:rFonts w:ascii="Arial" w:hAnsi="Arial" w:cs="Arial"/>
                          <w:b/>
                        </w:rPr>
                      </w:pPr>
                      <w:r w:rsidRPr="000B38EA">
                        <w:rPr>
                          <w:rFonts w:ascii="Arial" w:hAnsi="Arial" w:cs="Arial"/>
                          <w:b/>
                        </w:rPr>
                        <w:t>VISION</w:t>
                      </w:r>
                    </w:p>
                  </w:txbxContent>
                </v:textbox>
              </v:oval>
            </w:pict>
          </mc:Fallback>
        </mc:AlternateContent>
      </w:r>
    </w:p>
    <w:p w:rsidR="00551008" w:rsidRPr="00BB0A9C" w:rsidRDefault="00551008" w:rsidP="00551008">
      <w:pPr>
        <w:spacing w:after="0" w:line="240" w:lineRule="auto"/>
        <w:jc w:val="center"/>
        <w:rPr>
          <w:rFonts w:ascii="Times New Roman" w:hAnsi="Times New Roman" w:cs="Times New Roman"/>
          <w:b/>
          <w:sz w:val="24"/>
          <w:szCs w:val="24"/>
        </w:rPr>
      </w:pPr>
    </w:p>
    <w:p w:rsidR="00551008" w:rsidRPr="00BB0A9C" w:rsidRDefault="00551008" w:rsidP="00551008">
      <w:pPr>
        <w:spacing w:after="0" w:line="240" w:lineRule="auto"/>
        <w:jc w:val="center"/>
        <w:rPr>
          <w:rFonts w:ascii="Times New Roman" w:hAnsi="Times New Roman" w:cs="Times New Roman"/>
          <w:b/>
          <w:sz w:val="24"/>
          <w:szCs w:val="24"/>
        </w:rPr>
      </w:pPr>
    </w:p>
    <w:p w:rsidR="00551008" w:rsidRPr="00BB0A9C" w:rsidRDefault="00551008" w:rsidP="00551008">
      <w:pPr>
        <w:spacing w:after="0" w:line="240" w:lineRule="auto"/>
        <w:jc w:val="center"/>
        <w:rPr>
          <w:rFonts w:ascii="Times New Roman" w:hAnsi="Times New Roman" w:cs="Times New Roman"/>
          <w:b/>
          <w:sz w:val="24"/>
          <w:szCs w:val="24"/>
        </w:rPr>
      </w:pPr>
    </w:p>
    <w:p w:rsidR="00551008" w:rsidRPr="00BB0A9C" w:rsidRDefault="00551008" w:rsidP="00551008">
      <w:pPr>
        <w:spacing w:after="0" w:line="240" w:lineRule="auto"/>
        <w:jc w:val="center"/>
        <w:rPr>
          <w:rFonts w:ascii="Times New Roman" w:hAnsi="Times New Roman" w:cs="Times New Roman"/>
          <w:b/>
          <w:sz w:val="24"/>
          <w:szCs w:val="24"/>
        </w:rPr>
      </w:pPr>
      <w:r w:rsidRPr="00BB0A9C">
        <w:rPr>
          <w:rFonts w:ascii="Times New Roman" w:hAnsi="Times New Roman" w:cs="Times New Roman"/>
          <w:b/>
          <w:noProof/>
          <w:sz w:val="24"/>
          <w:szCs w:val="24"/>
          <w:lang w:val="en-PH" w:eastAsia="en-PH"/>
        </w:rPr>
        <mc:AlternateContent>
          <mc:Choice Requires="wps">
            <w:drawing>
              <wp:anchor distT="0" distB="0" distL="114300" distR="114300" simplePos="0" relativeHeight="251670528" behindDoc="0" locked="0" layoutInCell="1" allowOverlap="1" wp14:anchorId="7CC2B827" wp14:editId="551F9FCF">
                <wp:simplePos x="0" y="0"/>
                <wp:positionH relativeFrom="column">
                  <wp:posOffset>2716530</wp:posOffset>
                </wp:positionH>
                <wp:positionV relativeFrom="paragraph">
                  <wp:posOffset>234950</wp:posOffset>
                </wp:positionV>
                <wp:extent cx="434340" cy="304800"/>
                <wp:effectExtent l="66675" t="41275" r="66675" b="19685"/>
                <wp:wrapNone/>
                <wp:docPr id="8" name="Right Arrow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34340" cy="304800"/>
                        </a:xfrm>
                        <a:prstGeom prst="rightArrow">
                          <a:avLst>
                            <a:gd name="adj1" fmla="val 50000"/>
                            <a:gd name="adj2" fmla="val 35625"/>
                          </a:avLst>
                        </a:prstGeom>
                        <a:solidFill>
                          <a:srgbClr val="FFFFFF"/>
                        </a:solidFill>
                        <a:ln w="31750">
                          <a:solidFill>
                            <a:srgbClr val="8064A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8" o:spid="_x0000_s1026" type="#_x0000_t13" style="position:absolute;margin-left:213.9pt;margin-top:18.5pt;width:34.2pt;height:24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" strokecolor="#8064a2" strokeweight="2.5pt">
                <v:shadow color="#868686"/>
              </v:shape>
            </w:pict>
          </mc:Fallback>
        </mc:AlternateContent>
      </w:r>
    </w:p>
    <w:p w:rsidR="00551008" w:rsidRPr="00BB0A9C" w:rsidRDefault="00551008" w:rsidP="00551008">
      <w:pPr>
        <w:spacing w:after="0" w:line="240" w:lineRule="auto"/>
        <w:jc w:val="center"/>
        <w:rPr>
          <w:rFonts w:ascii="Times New Roman" w:hAnsi="Times New Roman" w:cs="Times New Roman"/>
          <w:b/>
          <w:sz w:val="24"/>
          <w:szCs w:val="24"/>
        </w:rPr>
      </w:pPr>
    </w:p>
    <w:p w:rsidR="00551008" w:rsidRPr="00BB0A9C" w:rsidRDefault="00551008" w:rsidP="00551008">
      <w:pPr>
        <w:spacing w:after="0" w:line="240" w:lineRule="auto"/>
        <w:jc w:val="center"/>
        <w:rPr>
          <w:rFonts w:ascii="Times New Roman" w:hAnsi="Times New Roman" w:cs="Times New Roman"/>
          <w:b/>
          <w:sz w:val="24"/>
          <w:szCs w:val="24"/>
        </w:rPr>
      </w:pPr>
    </w:p>
    <w:p w:rsidR="00551008" w:rsidRPr="00BB0A9C" w:rsidRDefault="00551008" w:rsidP="00551008">
      <w:pPr>
        <w:spacing w:after="0" w:line="240" w:lineRule="auto"/>
        <w:jc w:val="center"/>
        <w:rPr>
          <w:rFonts w:ascii="Times New Roman" w:hAnsi="Times New Roman" w:cs="Times New Roman"/>
          <w:b/>
          <w:sz w:val="24"/>
          <w:szCs w:val="24"/>
        </w:rPr>
      </w:pPr>
    </w:p>
    <w:p w:rsidR="00551008" w:rsidRPr="00BB0A9C" w:rsidRDefault="00F37B74" w:rsidP="00551008">
      <w:pPr>
        <w:spacing w:after="0" w:line="240" w:lineRule="auto"/>
        <w:jc w:val="center"/>
        <w:rPr>
          <w:rFonts w:ascii="Times New Roman" w:hAnsi="Times New Roman" w:cs="Times New Roman"/>
          <w:b/>
          <w:sz w:val="24"/>
          <w:szCs w:val="24"/>
        </w:rPr>
      </w:pPr>
      <w:r w:rsidRPr="00BB0A9C">
        <w:rPr>
          <w:rFonts w:ascii="Times New Roman" w:hAnsi="Times New Roman" w:cs="Times New Roman"/>
          <w:b/>
          <w:noProof/>
          <w:sz w:val="24"/>
          <w:szCs w:val="24"/>
          <w:lang w:val="en-PH" w:eastAsia="en-PH"/>
        </w:rPr>
        <mc:AlternateContent>
          <mc:Choice Requires="wps">
            <w:drawing>
              <wp:anchor distT="0" distB="0" distL="114300" distR="114300" simplePos="0" relativeHeight="251665408" behindDoc="1" locked="0" layoutInCell="1" allowOverlap="1" wp14:anchorId="3942BAEA" wp14:editId="5009805E">
                <wp:simplePos x="0" y="0"/>
                <wp:positionH relativeFrom="column">
                  <wp:posOffset>9525</wp:posOffset>
                </wp:positionH>
                <wp:positionV relativeFrom="paragraph">
                  <wp:posOffset>34925</wp:posOffset>
                </wp:positionV>
                <wp:extent cx="1562100" cy="1447800"/>
                <wp:effectExtent l="0" t="0" r="38100" b="57150"/>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1447800"/>
                        </a:xfrm>
                        <a:prstGeom prst="rect">
                          <a:avLst/>
                        </a:prstGeom>
                        <a:gradFill rotWithShape="0">
                          <a:gsLst>
                            <a:gs pos="0">
                              <a:srgbClr val="FFFFFF"/>
                            </a:gs>
                            <a:gs pos="100000">
                              <a:srgbClr val="E5B8B7"/>
                            </a:gs>
                          </a:gsLst>
                          <a:lin ang="5400000" scaled="1"/>
                        </a:gradFill>
                        <a:ln w="12700">
                          <a:solidFill>
                            <a:srgbClr val="D99594"/>
                          </a:solidFill>
                          <a:miter lim="800000"/>
                          <a:headEnd/>
                          <a:tailEnd/>
                        </a:ln>
                        <a:effectLst>
                          <a:outerShdw dist="28398" dir="3806097" algn="ctr" rotWithShape="0">
                            <a:srgbClr val="622423">
                              <a:alpha val="50000"/>
                            </a:srgbClr>
                          </a:outerShdw>
                        </a:effectLst>
                      </wps:spPr>
                      <wps:txbx>
                        <w:txbxContent>
                          <w:p w:rsidR="00F742A1" w:rsidRPr="000B38EA" w:rsidRDefault="00F742A1" w:rsidP="00551008">
                            <w:pPr>
                              <w:jc w:val="center"/>
                              <w:rPr>
                                <w:rFonts w:ascii="Arial" w:hAnsi="Arial" w:cs="Arial"/>
                                <w:b/>
                              </w:rPr>
                            </w:pPr>
                            <w:r w:rsidRPr="000B38EA">
                              <w:rPr>
                                <w:rFonts w:ascii="Arial" w:hAnsi="Arial" w:cs="Arial"/>
                                <w:b/>
                              </w:rPr>
                              <w:t>RISK FACTORS</w:t>
                            </w:r>
                          </w:p>
                          <w:p w:rsidR="00F742A1" w:rsidRPr="000B38EA" w:rsidRDefault="00F742A1" w:rsidP="00551008">
                            <w:pPr>
                              <w:spacing w:after="0" w:line="240" w:lineRule="auto"/>
                              <w:jc w:val="center"/>
                              <w:rPr>
                                <w:rFonts w:ascii="Arial" w:hAnsi="Arial" w:cs="Arial"/>
                              </w:rPr>
                            </w:pPr>
                            <w:r w:rsidRPr="000B38EA">
                              <w:rPr>
                                <w:rFonts w:ascii="Arial" w:hAnsi="Arial" w:cs="Arial"/>
                              </w:rPr>
                              <w:t>Hazards</w:t>
                            </w:r>
                          </w:p>
                          <w:p w:rsidR="00F742A1" w:rsidRPr="000B38EA" w:rsidRDefault="00F742A1" w:rsidP="00551008">
                            <w:pPr>
                              <w:spacing w:after="0" w:line="240" w:lineRule="auto"/>
                              <w:jc w:val="center"/>
                              <w:rPr>
                                <w:rFonts w:ascii="Arial" w:hAnsi="Arial" w:cs="Arial"/>
                              </w:rPr>
                            </w:pPr>
                            <w:r w:rsidRPr="000B38EA">
                              <w:rPr>
                                <w:rFonts w:ascii="Arial" w:hAnsi="Arial" w:cs="Arial"/>
                              </w:rPr>
                              <w:t>Exposures</w:t>
                            </w:r>
                          </w:p>
                          <w:p w:rsidR="00F742A1" w:rsidRPr="000B38EA" w:rsidRDefault="00F742A1" w:rsidP="00551008">
                            <w:pPr>
                              <w:spacing w:after="0" w:line="240" w:lineRule="auto"/>
                              <w:jc w:val="center"/>
                              <w:rPr>
                                <w:rFonts w:ascii="Arial" w:hAnsi="Arial" w:cs="Arial"/>
                              </w:rPr>
                            </w:pPr>
                            <w:r w:rsidRPr="000B38EA">
                              <w:rPr>
                                <w:rFonts w:ascii="Arial" w:hAnsi="Arial" w:cs="Arial"/>
                              </w:rPr>
                              <w:t>Vulnerabilities</w:t>
                            </w:r>
                          </w:p>
                          <w:p w:rsidR="00F742A1" w:rsidRPr="000B38EA" w:rsidRDefault="00F742A1" w:rsidP="00551008">
                            <w:pPr>
                              <w:spacing w:after="0" w:line="240" w:lineRule="auto"/>
                              <w:jc w:val="center"/>
                              <w:rPr>
                                <w:rFonts w:ascii="Arial" w:hAnsi="Arial" w:cs="Arial"/>
                              </w:rPr>
                            </w:pPr>
                            <w:r w:rsidRPr="000B38EA">
                              <w:rPr>
                                <w:rFonts w:ascii="Arial" w:hAnsi="Arial" w:cs="Arial"/>
                              </w:rPr>
                              <w:t>Capacities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30" style="position:absolute;left:0;text-align:left;margin-left:.75pt;margin-top:2.75pt;width:123pt;height:114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" strokecolor="#d99594" strokeweight="1pt">
                <v:fill color2="#e5b8b7" focus="100%" type="gradient"/>
                <v:shadow on="t" color="#622423" opacity=".5" offset="1pt"/>
                <v:textbox>
                  <w:txbxContent>
                    <w:p w:rsidR="00A25444" w:rsidRPr="000B38EA" w:rsidRDefault="00A25444" w:rsidP="00551008">
                      <w:pPr>
                        <w:jc w:val="center"/>
                        <w:rPr>
                          <w:rFonts w:ascii="Arial" w:hAnsi="Arial" w:cs="Arial"/>
                          <w:b/>
                        </w:rPr>
                      </w:pPr>
                      <w:r w:rsidRPr="000B38EA">
                        <w:rPr>
                          <w:rFonts w:ascii="Arial" w:hAnsi="Arial" w:cs="Arial"/>
                          <w:b/>
                        </w:rPr>
                        <w:t>RISK FACTORS</w:t>
                      </w:r>
                    </w:p>
                    <w:p w:rsidR="00A25444" w:rsidRPr="000B38EA" w:rsidRDefault="00A25444" w:rsidP="00551008">
                      <w:pPr>
                        <w:spacing w:after="0" w:line="240" w:lineRule="auto"/>
                        <w:jc w:val="center"/>
                        <w:rPr>
                          <w:rFonts w:ascii="Arial" w:hAnsi="Arial" w:cs="Arial"/>
                        </w:rPr>
                      </w:pPr>
                      <w:r w:rsidRPr="000B38EA">
                        <w:rPr>
                          <w:rFonts w:ascii="Arial" w:hAnsi="Arial" w:cs="Arial"/>
                        </w:rPr>
                        <w:t>Hazards</w:t>
                      </w:r>
                    </w:p>
                    <w:p w:rsidR="00A25444" w:rsidRPr="000B38EA" w:rsidRDefault="00A25444" w:rsidP="00551008">
                      <w:pPr>
                        <w:spacing w:after="0" w:line="240" w:lineRule="auto"/>
                        <w:jc w:val="center"/>
                        <w:rPr>
                          <w:rFonts w:ascii="Arial" w:hAnsi="Arial" w:cs="Arial"/>
                        </w:rPr>
                      </w:pPr>
                      <w:r w:rsidRPr="000B38EA">
                        <w:rPr>
                          <w:rFonts w:ascii="Arial" w:hAnsi="Arial" w:cs="Arial"/>
                        </w:rPr>
                        <w:t>Exposures</w:t>
                      </w:r>
                    </w:p>
                    <w:p w:rsidR="00A25444" w:rsidRPr="000B38EA" w:rsidRDefault="00A25444" w:rsidP="00551008">
                      <w:pPr>
                        <w:spacing w:after="0" w:line="240" w:lineRule="auto"/>
                        <w:jc w:val="center"/>
                        <w:rPr>
                          <w:rFonts w:ascii="Arial" w:hAnsi="Arial" w:cs="Arial"/>
                        </w:rPr>
                      </w:pPr>
                      <w:r w:rsidRPr="000B38EA">
                        <w:rPr>
                          <w:rFonts w:ascii="Arial" w:hAnsi="Arial" w:cs="Arial"/>
                        </w:rPr>
                        <w:t>Vulnerabilities</w:t>
                      </w:r>
                    </w:p>
                    <w:p w:rsidR="00A25444" w:rsidRPr="000B38EA" w:rsidRDefault="00A25444" w:rsidP="00551008">
                      <w:pPr>
                        <w:spacing w:after="0" w:line="240" w:lineRule="auto"/>
                        <w:jc w:val="center"/>
                        <w:rPr>
                          <w:rFonts w:ascii="Arial" w:hAnsi="Arial" w:cs="Arial"/>
                        </w:rPr>
                      </w:pPr>
                      <w:r w:rsidRPr="000B38EA">
                        <w:rPr>
                          <w:rFonts w:ascii="Arial" w:hAnsi="Arial" w:cs="Arial"/>
                        </w:rPr>
                        <w:t>Capacities</w:t>
                      </w:r>
                    </w:p>
                  </w:txbxContent>
                </v:textbox>
              </v:rect>
            </w:pict>
          </mc:Fallback>
        </mc:AlternateContent>
      </w:r>
      <w:r w:rsidRPr="00BB0A9C">
        <w:rPr>
          <w:rFonts w:ascii="Times New Roman" w:hAnsi="Times New Roman" w:cs="Times New Roman"/>
          <w:b/>
          <w:noProof/>
          <w:sz w:val="24"/>
          <w:szCs w:val="24"/>
          <w:lang w:val="en-PH" w:eastAsia="en-PH"/>
        </w:rPr>
        <mc:AlternateContent>
          <mc:Choice Requires="wps">
            <w:drawing>
              <wp:anchor distT="0" distB="0" distL="114300" distR="114300" simplePos="0" relativeHeight="251666432" behindDoc="1" locked="0" layoutInCell="1" allowOverlap="1" wp14:anchorId="178E7C6E" wp14:editId="5048391D">
                <wp:simplePos x="0" y="0"/>
                <wp:positionH relativeFrom="column">
                  <wp:posOffset>4286250</wp:posOffset>
                </wp:positionH>
                <wp:positionV relativeFrom="paragraph">
                  <wp:posOffset>53975</wp:posOffset>
                </wp:positionV>
                <wp:extent cx="1514475" cy="1447800"/>
                <wp:effectExtent l="0" t="0" r="47625" b="5715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4475" cy="1447800"/>
                        </a:xfrm>
                        <a:prstGeom prst="rect">
                          <a:avLst/>
                        </a:prstGeom>
                        <a:gradFill rotWithShape="0">
                          <a:gsLst>
                            <a:gs pos="0">
                              <a:srgbClr val="FFFFFF"/>
                            </a:gs>
                            <a:gs pos="100000">
                              <a:srgbClr val="E5B8B7"/>
                            </a:gs>
                          </a:gsLst>
                          <a:lin ang="5400000" scaled="1"/>
                        </a:gradFill>
                        <a:ln w="12700">
                          <a:solidFill>
                            <a:srgbClr val="D99594"/>
                          </a:solidFill>
                          <a:miter lim="800000"/>
                          <a:headEnd/>
                          <a:tailEnd/>
                        </a:ln>
                        <a:effectLst>
                          <a:outerShdw dist="28398" dir="3806097" algn="ctr" rotWithShape="0">
                            <a:srgbClr val="622423">
                              <a:alpha val="50000"/>
                            </a:srgbClr>
                          </a:outerShdw>
                        </a:effectLst>
                      </wps:spPr>
                      <wps:txbx>
                        <w:txbxContent>
                          <w:p w:rsidR="00F742A1" w:rsidRPr="000B38EA" w:rsidRDefault="00F742A1" w:rsidP="00551008">
                            <w:pPr>
                              <w:jc w:val="center"/>
                              <w:rPr>
                                <w:rFonts w:ascii="Arial" w:hAnsi="Arial" w:cs="Arial"/>
                                <w:b/>
                              </w:rPr>
                            </w:pPr>
                            <w:r>
                              <w:rPr>
                                <w:rFonts w:ascii="Arial" w:hAnsi="Arial" w:cs="Arial"/>
                                <w:b/>
                              </w:rPr>
                              <w:t>MAINSTREAMING</w:t>
                            </w:r>
                          </w:p>
                          <w:p w:rsidR="00F742A1" w:rsidRPr="000B38EA" w:rsidRDefault="00F742A1" w:rsidP="00551008">
                            <w:pPr>
                              <w:spacing w:after="0" w:line="240" w:lineRule="auto"/>
                              <w:jc w:val="center"/>
                              <w:rPr>
                                <w:rFonts w:ascii="Arial" w:hAnsi="Arial" w:cs="Arial"/>
                              </w:rPr>
                            </w:pPr>
                            <w:r>
                              <w:rPr>
                                <w:rFonts w:ascii="Arial" w:hAnsi="Arial" w:cs="Arial"/>
                              </w:rPr>
                              <w:t>DRR and CCA</w:t>
                            </w:r>
                          </w:p>
                          <w:p w:rsidR="00F742A1" w:rsidRPr="000B38EA" w:rsidRDefault="00F742A1" w:rsidP="00551008">
                            <w:pPr>
                              <w:spacing w:after="0" w:line="240" w:lineRule="auto"/>
                              <w:jc w:val="center"/>
                              <w:rPr>
                                <w:rFonts w:ascii="Arial" w:hAnsi="Arial" w:cs="Arial"/>
                              </w:rPr>
                            </w:pPr>
                            <w:r>
                              <w:rPr>
                                <w:rFonts w:ascii="Arial" w:hAnsi="Arial" w:cs="Arial"/>
                              </w:rPr>
                              <w:t>Gender Sensitivity in Planning &amp; Implementation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31" style="position:absolute;left:0;text-align:left;margin-left:337.5pt;margin-top:4.25pt;width:119.25pt;height:114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" strokecolor="#d99594" strokeweight="1pt">
                <v:fill color2="#e5b8b7" focus="100%" type="gradient"/>
                <v:shadow on="t" color="#622423" opacity=".5" offset="1pt"/>
                <v:textbox>
                  <w:txbxContent>
                    <w:p w:rsidR="00A25444" w:rsidRPr="000B38EA" w:rsidRDefault="00A25444" w:rsidP="00551008">
                      <w:pPr>
                        <w:jc w:val="center"/>
                        <w:rPr>
                          <w:rFonts w:ascii="Arial" w:hAnsi="Arial" w:cs="Arial"/>
                          <w:b/>
                        </w:rPr>
                      </w:pPr>
                      <w:r>
                        <w:rPr>
                          <w:rFonts w:ascii="Arial" w:hAnsi="Arial" w:cs="Arial"/>
                          <w:b/>
                        </w:rPr>
                        <w:t>MAINSTREAMING</w:t>
                      </w:r>
                    </w:p>
                    <w:p w:rsidR="00A25444" w:rsidRPr="000B38EA" w:rsidRDefault="00A25444" w:rsidP="00551008">
                      <w:pPr>
                        <w:spacing w:after="0" w:line="240" w:lineRule="auto"/>
                        <w:jc w:val="center"/>
                        <w:rPr>
                          <w:rFonts w:ascii="Arial" w:hAnsi="Arial" w:cs="Arial"/>
                        </w:rPr>
                      </w:pPr>
                      <w:r>
                        <w:rPr>
                          <w:rFonts w:ascii="Arial" w:hAnsi="Arial" w:cs="Arial"/>
                        </w:rPr>
                        <w:t>DRR and CCA</w:t>
                      </w:r>
                    </w:p>
                    <w:p w:rsidR="00A25444" w:rsidRPr="000B38EA" w:rsidRDefault="00A25444" w:rsidP="00551008">
                      <w:pPr>
                        <w:spacing w:after="0" w:line="240" w:lineRule="auto"/>
                        <w:jc w:val="center"/>
                        <w:rPr>
                          <w:rFonts w:ascii="Arial" w:hAnsi="Arial" w:cs="Arial"/>
                        </w:rPr>
                      </w:pPr>
                      <w:r>
                        <w:rPr>
                          <w:rFonts w:ascii="Arial" w:hAnsi="Arial" w:cs="Arial"/>
                        </w:rPr>
                        <w:t>Gender Sensitivity in Planning &amp; Implementation</w:t>
                      </w:r>
                    </w:p>
                  </w:txbxContent>
                </v:textbox>
              </v:rect>
            </w:pict>
          </mc:Fallback>
        </mc:AlternateContent>
      </w:r>
      <w:r w:rsidR="00C40531" w:rsidRPr="00BB0A9C">
        <w:rPr>
          <w:rFonts w:ascii="Times New Roman" w:hAnsi="Times New Roman" w:cs="Times New Roman"/>
          <w:b/>
          <w:noProof/>
          <w:sz w:val="24"/>
          <w:szCs w:val="24"/>
          <w:lang w:val="en-PH" w:eastAsia="en-PH"/>
        </w:rPr>
        <mc:AlternateContent>
          <mc:Choice Requires="wps">
            <w:drawing>
              <wp:anchor distT="0" distB="0" distL="114300" distR="114300" simplePos="0" relativeHeight="251667456" behindDoc="1" locked="0" layoutInCell="1" allowOverlap="1" wp14:anchorId="7DC3ED5D" wp14:editId="60761533">
                <wp:simplePos x="0" y="0"/>
                <wp:positionH relativeFrom="column">
                  <wp:posOffset>2038350</wp:posOffset>
                </wp:positionH>
                <wp:positionV relativeFrom="paragraph">
                  <wp:posOffset>23495</wp:posOffset>
                </wp:positionV>
                <wp:extent cx="1743075" cy="1609725"/>
                <wp:effectExtent l="0" t="0" r="47625" b="66675"/>
                <wp:wrapNone/>
                <wp:docPr id="5" name="Rounded 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43075" cy="1609725"/>
                        </a:xfrm>
                        <a:prstGeom prst="roundRect">
                          <a:avLst>
                            <a:gd name="adj" fmla="val 16667"/>
                          </a:avLst>
                        </a:prstGeom>
                        <a:gradFill rotWithShape="0">
                          <a:gsLst>
                            <a:gs pos="0">
                              <a:srgbClr val="FFFFFF"/>
                            </a:gs>
                            <a:gs pos="100000">
                              <a:srgbClr val="E5B8B7"/>
                            </a:gs>
                          </a:gsLst>
                          <a:lin ang="5400000" scaled="1"/>
                        </a:gradFill>
                        <a:ln w="12700">
                          <a:solidFill>
                            <a:srgbClr val="D99594"/>
                          </a:solidFill>
                          <a:round/>
                          <a:headEnd/>
                          <a:tailEnd/>
                        </a:ln>
                        <a:effectLst>
                          <a:outerShdw dist="28398" dir="3806097" algn="ctr" rotWithShape="0">
                            <a:srgbClr val="622423">
                              <a:alpha val="50000"/>
                            </a:srgbClr>
                          </a:outerShdw>
                        </a:effectLst>
                      </wps:spPr>
                      <wps:txbx>
                        <w:txbxContent>
                          <w:p w:rsidR="00F742A1" w:rsidRDefault="00F742A1" w:rsidP="00C40531">
                            <w:pPr>
                              <w:ind w:left="-180" w:right="-165"/>
                              <w:jc w:val="center"/>
                              <w:rPr>
                                <w:rFonts w:ascii="Arial" w:hAnsi="Arial" w:cs="Arial"/>
                              </w:rPr>
                            </w:pPr>
                            <w:r>
                              <w:rPr>
                                <w:rFonts w:ascii="Arial" w:hAnsi="Arial" w:cs="Arial"/>
                              </w:rPr>
                              <w:t>Prevention &amp; Mitigation</w:t>
                            </w:r>
                          </w:p>
                          <w:p w:rsidR="00F742A1" w:rsidRDefault="00F742A1" w:rsidP="00C40531">
                            <w:pPr>
                              <w:ind w:left="-180" w:right="-165"/>
                              <w:jc w:val="center"/>
                              <w:rPr>
                                <w:rFonts w:ascii="Arial" w:hAnsi="Arial" w:cs="Arial"/>
                              </w:rPr>
                            </w:pPr>
                            <w:r>
                              <w:rPr>
                                <w:rFonts w:ascii="Arial" w:hAnsi="Arial" w:cs="Arial"/>
                              </w:rPr>
                              <w:t>Preparedness</w:t>
                            </w:r>
                          </w:p>
                          <w:p w:rsidR="00F742A1" w:rsidRDefault="00F742A1" w:rsidP="00C40531">
                            <w:pPr>
                              <w:ind w:left="-180" w:right="-165"/>
                              <w:jc w:val="center"/>
                              <w:rPr>
                                <w:rFonts w:ascii="Arial" w:hAnsi="Arial" w:cs="Arial"/>
                              </w:rPr>
                            </w:pPr>
                            <w:r>
                              <w:rPr>
                                <w:rFonts w:ascii="Arial" w:hAnsi="Arial" w:cs="Arial"/>
                              </w:rPr>
                              <w:t>Response</w:t>
                            </w:r>
                          </w:p>
                          <w:p w:rsidR="00F742A1" w:rsidRPr="000B38EA" w:rsidRDefault="00F742A1" w:rsidP="00C40531">
                            <w:pPr>
                              <w:ind w:left="-180" w:right="-165"/>
                              <w:jc w:val="center"/>
                              <w:rPr>
                                <w:rFonts w:ascii="Arial" w:hAnsi="Arial" w:cs="Arial"/>
                              </w:rPr>
                            </w:pPr>
                            <w:r>
                              <w:rPr>
                                <w:rFonts w:ascii="Arial" w:hAnsi="Arial" w:cs="Arial"/>
                              </w:rPr>
                              <w:t>Rehabilitation &amp; Recovery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5" o:spid="_x0000_s1032" style="position:absolute;left:0;text-align:left;margin-left:160.5pt;margin-top:1.85pt;width:137.25pt;height:126.7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" strokecolor="#d99594" strokeweight="1pt">
                <v:fill color2="#e5b8b7" focus="100%" type="gradient"/>
                <v:shadow on="t" color="#622423" opacity=".5" offset="1pt"/>
                <v:textbox>
                  <w:txbxContent>
                    <w:p w:rsidR="00A25444" w:rsidRDefault="00A25444" w:rsidP="00C40531">
                      <w:pPr>
                        <w:ind w:left="-180" w:right="-165"/>
                        <w:jc w:val="center"/>
                        <w:rPr>
                          <w:rFonts w:ascii="Arial" w:hAnsi="Arial" w:cs="Arial"/>
                        </w:rPr>
                      </w:pPr>
                      <w:r>
                        <w:rPr>
                          <w:rFonts w:ascii="Arial" w:hAnsi="Arial" w:cs="Arial"/>
                        </w:rPr>
                        <w:t>Prevention &amp; Mitigation</w:t>
                      </w:r>
                    </w:p>
                    <w:p w:rsidR="00A25444" w:rsidRDefault="00A25444" w:rsidP="00C40531">
                      <w:pPr>
                        <w:ind w:left="-180" w:right="-165"/>
                        <w:jc w:val="center"/>
                        <w:rPr>
                          <w:rFonts w:ascii="Arial" w:hAnsi="Arial" w:cs="Arial"/>
                        </w:rPr>
                      </w:pPr>
                      <w:r>
                        <w:rPr>
                          <w:rFonts w:ascii="Arial" w:hAnsi="Arial" w:cs="Arial"/>
                        </w:rPr>
                        <w:t>Preparedness</w:t>
                      </w:r>
                    </w:p>
                    <w:p w:rsidR="00A25444" w:rsidRDefault="00A25444" w:rsidP="00C40531">
                      <w:pPr>
                        <w:ind w:left="-180" w:right="-165"/>
                        <w:jc w:val="center"/>
                        <w:rPr>
                          <w:rFonts w:ascii="Arial" w:hAnsi="Arial" w:cs="Arial"/>
                        </w:rPr>
                      </w:pPr>
                      <w:r>
                        <w:rPr>
                          <w:rFonts w:ascii="Arial" w:hAnsi="Arial" w:cs="Arial"/>
                        </w:rPr>
                        <w:t>Response</w:t>
                      </w:r>
                    </w:p>
                    <w:p w:rsidR="00A25444" w:rsidRPr="000B38EA" w:rsidRDefault="00A25444" w:rsidP="00C40531">
                      <w:pPr>
                        <w:ind w:left="-180" w:right="-165"/>
                        <w:jc w:val="center"/>
                        <w:rPr>
                          <w:rFonts w:ascii="Arial" w:hAnsi="Arial" w:cs="Arial"/>
                        </w:rPr>
                      </w:pPr>
                      <w:r>
                        <w:rPr>
                          <w:rFonts w:ascii="Arial" w:hAnsi="Arial" w:cs="Arial"/>
                        </w:rPr>
                        <w:t>Rehabilitation &amp; Recovery</w:t>
                      </w:r>
                    </w:p>
                  </w:txbxContent>
                </v:textbox>
              </v:roundrect>
            </w:pict>
          </mc:Fallback>
        </mc:AlternateContent>
      </w:r>
    </w:p>
    <w:p w:rsidR="00551008" w:rsidRPr="00BB0A9C" w:rsidRDefault="00551008" w:rsidP="00551008">
      <w:pPr>
        <w:spacing w:after="0" w:line="240" w:lineRule="auto"/>
        <w:jc w:val="center"/>
        <w:rPr>
          <w:rFonts w:ascii="Times New Roman" w:hAnsi="Times New Roman" w:cs="Times New Roman"/>
          <w:b/>
          <w:sz w:val="24"/>
          <w:szCs w:val="24"/>
        </w:rPr>
      </w:pPr>
    </w:p>
    <w:p w:rsidR="00551008" w:rsidRPr="00BB0A9C" w:rsidRDefault="00551008" w:rsidP="00551008">
      <w:pPr>
        <w:spacing w:after="0" w:line="240" w:lineRule="auto"/>
        <w:jc w:val="center"/>
        <w:rPr>
          <w:rFonts w:ascii="Times New Roman" w:hAnsi="Times New Roman" w:cs="Times New Roman"/>
          <w:b/>
          <w:sz w:val="24"/>
          <w:szCs w:val="24"/>
        </w:rPr>
      </w:pPr>
    </w:p>
    <w:p w:rsidR="00551008" w:rsidRPr="00BB0A9C" w:rsidRDefault="00F37B74" w:rsidP="00551008">
      <w:pPr>
        <w:spacing w:after="0" w:line="240" w:lineRule="auto"/>
        <w:jc w:val="center"/>
        <w:rPr>
          <w:rFonts w:ascii="Times New Roman" w:hAnsi="Times New Roman" w:cs="Times New Roman"/>
          <w:b/>
          <w:sz w:val="24"/>
          <w:szCs w:val="24"/>
        </w:rPr>
      </w:pPr>
      <w:r w:rsidRPr="00BB0A9C">
        <w:rPr>
          <w:rFonts w:ascii="Times New Roman" w:hAnsi="Times New Roman" w:cs="Times New Roman"/>
          <w:b/>
          <w:noProof/>
          <w:sz w:val="24"/>
          <w:szCs w:val="24"/>
          <w:lang w:val="en-PH" w:eastAsia="en-PH"/>
        </w:rPr>
        <mc:AlternateContent>
          <mc:Choice Requires="wps">
            <w:drawing>
              <wp:anchor distT="0" distB="0" distL="114300" distR="114300" simplePos="0" relativeHeight="251669504" behindDoc="0" locked="0" layoutInCell="1" allowOverlap="1" wp14:anchorId="2D182EA7" wp14:editId="13C29071">
                <wp:simplePos x="0" y="0"/>
                <wp:positionH relativeFrom="column">
                  <wp:posOffset>1657350</wp:posOffset>
                </wp:positionH>
                <wp:positionV relativeFrom="paragraph">
                  <wp:posOffset>90170</wp:posOffset>
                </wp:positionV>
                <wp:extent cx="323850" cy="304800"/>
                <wp:effectExtent l="19050" t="76200" r="38100" b="76200"/>
                <wp:wrapNone/>
                <wp:docPr id="2" name="Right Arrow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850" cy="304800"/>
                        </a:xfrm>
                        <a:prstGeom prst="rightArrow">
                          <a:avLst>
                            <a:gd name="adj1" fmla="val 50000"/>
                            <a:gd name="adj2" fmla="val 35156"/>
                          </a:avLst>
                        </a:prstGeom>
                        <a:solidFill>
                          <a:srgbClr val="FFFFFF"/>
                        </a:solidFill>
                        <a:ln w="31750">
                          <a:solidFill>
                            <a:srgbClr val="8064A2"/>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 o:spid="_x0000_s1026" type="#_x0000_t13" style="position:absolute;margin-left:130.5pt;margin-top:7.1pt;width:25.5pt;height:2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" adj="14453" strokecolor="#8064a2" strokeweight="2.5pt">
                <v:shadow color="#868686"/>
              </v:shape>
            </w:pict>
          </mc:Fallback>
        </mc:AlternateContent>
      </w:r>
      <w:r w:rsidR="00551008" w:rsidRPr="00BB0A9C">
        <w:rPr>
          <w:rFonts w:ascii="Times New Roman" w:hAnsi="Times New Roman" w:cs="Times New Roman"/>
          <w:b/>
          <w:noProof/>
          <w:sz w:val="24"/>
          <w:szCs w:val="24"/>
          <w:lang w:val="en-PH" w:eastAsia="en-PH"/>
        </w:rPr>
        <mc:AlternateContent>
          <mc:Choice Requires="wps">
            <w:drawing>
              <wp:anchor distT="0" distB="0" distL="114300" distR="114300" simplePos="0" relativeHeight="251671552" behindDoc="0" locked="0" layoutInCell="1" allowOverlap="1" wp14:anchorId="2A2BF560" wp14:editId="737131CC">
                <wp:simplePos x="0" y="0"/>
                <wp:positionH relativeFrom="column">
                  <wp:posOffset>3838575</wp:posOffset>
                </wp:positionH>
                <wp:positionV relativeFrom="paragraph">
                  <wp:posOffset>21590</wp:posOffset>
                </wp:positionV>
                <wp:extent cx="381000" cy="371475"/>
                <wp:effectExtent l="38100" t="76200" r="38100" b="85725"/>
                <wp:wrapNone/>
                <wp:docPr id="4" name="Left-Right Arrow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71475"/>
                        </a:xfrm>
                        <a:prstGeom prst="leftRightArrow">
                          <a:avLst>
                            <a:gd name="adj1" fmla="val 50000"/>
                            <a:gd name="adj2" fmla="val 26667"/>
                          </a:avLst>
                        </a:prstGeom>
                        <a:solidFill>
                          <a:srgbClr val="FFFFFF"/>
                        </a:solidFill>
                        <a:ln w="31750">
                          <a:solidFill>
                            <a:srgbClr val="4F81B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Left-Right Arrow 4" o:spid="_x0000_s1026" type="#_x0000_t69" style="position:absolute;margin-left:302.25pt;margin-top:1.7pt;width:30pt;height:29.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" adj="5616" strokecolor="#4f81bd" strokeweight="2.5pt">
                <v:shadow color="#868686"/>
              </v:shape>
            </w:pict>
          </mc:Fallback>
        </mc:AlternateContent>
      </w:r>
    </w:p>
    <w:p w:rsidR="00551008" w:rsidRPr="00BB0A9C" w:rsidRDefault="00551008" w:rsidP="00551008">
      <w:pPr>
        <w:spacing w:after="0" w:line="240" w:lineRule="auto"/>
        <w:jc w:val="center"/>
        <w:rPr>
          <w:rFonts w:ascii="Times New Roman" w:hAnsi="Times New Roman" w:cs="Times New Roman"/>
          <w:b/>
          <w:sz w:val="24"/>
          <w:szCs w:val="24"/>
        </w:rPr>
      </w:pPr>
    </w:p>
    <w:p w:rsidR="00551008" w:rsidRPr="00BB0A9C" w:rsidRDefault="00551008" w:rsidP="00551008">
      <w:pPr>
        <w:spacing w:after="0" w:line="240" w:lineRule="auto"/>
        <w:jc w:val="center"/>
        <w:rPr>
          <w:rFonts w:ascii="Times New Roman" w:hAnsi="Times New Roman" w:cs="Times New Roman"/>
          <w:b/>
          <w:sz w:val="24"/>
          <w:szCs w:val="24"/>
        </w:rPr>
      </w:pPr>
    </w:p>
    <w:p w:rsidR="00551008" w:rsidRPr="00BB0A9C" w:rsidRDefault="00551008" w:rsidP="00551008">
      <w:pPr>
        <w:spacing w:after="0" w:line="240" w:lineRule="auto"/>
        <w:jc w:val="center"/>
        <w:rPr>
          <w:rFonts w:ascii="Times New Roman" w:hAnsi="Times New Roman" w:cs="Times New Roman"/>
          <w:b/>
          <w:sz w:val="24"/>
          <w:szCs w:val="24"/>
        </w:rPr>
      </w:pPr>
    </w:p>
    <w:p w:rsidR="00551008" w:rsidRPr="00BB0A9C" w:rsidRDefault="00551008" w:rsidP="00551008">
      <w:pPr>
        <w:spacing w:after="0" w:line="240" w:lineRule="auto"/>
        <w:jc w:val="center"/>
        <w:rPr>
          <w:rFonts w:ascii="Times New Roman" w:hAnsi="Times New Roman" w:cs="Times New Roman"/>
          <w:b/>
          <w:sz w:val="24"/>
          <w:szCs w:val="24"/>
        </w:rPr>
      </w:pPr>
    </w:p>
    <w:p w:rsidR="00551008" w:rsidRPr="00BB0A9C" w:rsidRDefault="00551008" w:rsidP="00551008">
      <w:pPr>
        <w:spacing w:after="0" w:line="240" w:lineRule="auto"/>
        <w:jc w:val="center"/>
        <w:rPr>
          <w:rFonts w:ascii="Times New Roman" w:hAnsi="Times New Roman" w:cs="Times New Roman"/>
          <w:b/>
          <w:sz w:val="24"/>
          <w:szCs w:val="24"/>
        </w:rPr>
      </w:pPr>
    </w:p>
    <w:p w:rsidR="00551008" w:rsidRPr="00BB0A9C" w:rsidRDefault="00551008" w:rsidP="00551008">
      <w:pPr>
        <w:spacing w:after="0" w:line="240" w:lineRule="auto"/>
        <w:jc w:val="center"/>
        <w:rPr>
          <w:rFonts w:ascii="Times New Roman" w:hAnsi="Times New Roman" w:cs="Times New Roman"/>
          <w:b/>
          <w:sz w:val="24"/>
          <w:szCs w:val="24"/>
        </w:rPr>
      </w:pPr>
    </w:p>
    <w:p w:rsidR="00551008" w:rsidRPr="00BB0A9C" w:rsidRDefault="00551008" w:rsidP="00551008">
      <w:pPr>
        <w:spacing w:after="0" w:line="240" w:lineRule="auto"/>
        <w:jc w:val="center"/>
        <w:rPr>
          <w:rFonts w:ascii="Times New Roman" w:hAnsi="Times New Roman" w:cs="Times New Roman"/>
          <w:b/>
          <w:sz w:val="24"/>
          <w:szCs w:val="24"/>
        </w:rPr>
      </w:pPr>
    </w:p>
    <w:p w:rsidR="00551008" w:rsidRPr="00BB0A9C" w:rsidRDefault="00551008" w:rsidP="00551008">
      <w:pPr>
        <w:spacing w:after="0" w:line="240" w:lineRule="auto"/>
        <w:jc w:val="center"/>
        <w:rPr>
          <w:rFonts w:ascii="Times New Roman" w:hAnsi="Times New Roman" w:cs="Times New Roman"/>
          <w:b/>
          <w:sz w:val="24"/>
          <w:szCs w:val="24"/>
        </w:rPr>
      </w:pPr>
    </w:p>
    <w:p w:rsidR="00551008" w:rsidRPr="00BB0A9C" w:rsidRDefault="00551008" w:rsidP="005F3EDE">
      <w:pPr>
        <w:pStyle w:val="ListParagraph"/>
        <w:tabs>
          <w:tab w:val="left" w:pos="1080"/>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The framework is in conformity and captures the essence and priorities of Republic Act 10121.  It envisions </w:t>
      </w:r>
      <w:r w:rsidRPr="00BB0A9C">
        <w:rPr>
          <w:rFonts w:ascii="Times New Roman" w:hAnsi="Times New Roman" w:cs="Times New Roman"/>
          <w:b/>
          <w:sz w:val="24"/>
          <w:szCs w:val="24"/>
        </w:rPr>
        <w:t>MANGALDAN</w:t>
      </w:r>
      <w:r w:rsidRPr="00BB0A9C">
        <w:rPr>
          <w:rFonts w:ascii="Times New Roman" w:hAnsi="Times New Roman" w:cs="Times New Roman"/>
          <w:sz w:val="24"/>
          <w:szCs w:val="24"/>
        </w:rPr>
        <w:t xml:space="preserve"> as a “</w:t>
      </w:r>
      <w:r w:rsidRPr="00BB0A9C">
        <w:rPr>
          <w:rFonts w:ascii="Times New Roman" w:hAnsi="Times New Roman" w:cs="Times New Roman"/>
          <w:b/>
          <w:i/>
          <w:sz w:val="24"/>
          <w:szCs w:val="24"/>
        </w:rPr>
        <w:t xml:space="preserve">safer, adaptive and disaster-resilient community towards sustainable development”.  </w:t>
      </w:r>
      <w:r w:rsidRPr="00BB0A9C">
        <w:rPr>
          <w:rFonts w:ascii="Times New Roman" w:hAnsi="Times New Roman" w:cs="Times New Roman"/>
          <w:sz w:val="24"/>
          <w:szCs w:val="24"/>
        </w:rPr>
        <w:t xml:space="preserve">The goal is a shift to proactive DRRM, men and women have increased awareness and understanding on DRRM and with the end in view of increasing the people’s resilience and decreasing their vulnerabilities.  This term is about building better from our learning, good practices,  research and experiences, addressing the underlying causes of our  </w:t>
      </w:r>
      <w:r w:rsidRPr="00BB0A9C">
        <w:rPr>
          <w:rFonts w:ascii="Times New Roman" w:hAnsi="Times New Roman" w:cs="Times New Roman"/>
          <w:sz w:val="24"/>
          <w:szCs w:val="24"/>
        </w:rPr>
        <w:lastRenderedPageBreak/>
        <w:t>people’s vulnerability and increasing their ability to adjust to the situation they  are in.  By being adaptive, we learn to innovate and level up.</w:t>
      </w:r>
    </w:p>
    <w:p w:rsidR="00551008" w:rsidRPr="00BB0A9C" w:rsidRDefault="00551008" w:rsidP="00551008">
      <w:pPr>
        <w:pStyle w:val="ListParagraph"/>
        <w:tabs>
          <w:tab w:val="left" w:pos="2664"/>
        </w:tabs>
        <w:spacing w:after="0"/>
        <w:ind w:left="0"/>
        <w:jc w:val="both"/>
        <w:rPr>
          <w:rFonts w:ascii="Times New Roman" w:hAnsi="Times New Roman" w:cs="Times New Roman"/>
          <w:sz w:val="24"/>
          <w:szCs w:val="24"/>
        </w:rPr>
      </w:pPr>
    </w:p>
    <w:p w:rsidR="00551008" w:rsidRPr="00BB0A9C" w:rsidRDefault="00551008" w:rsidP="005F3EDE">
      <w:pPr>
        <w:pStyle w:val="ListParagraph"/>
        <w:tabs>
          <w:tab w:val="left" w:pos="1080"/>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A disaster-resilient community is one where it’s people have increasing ability to bounce back after a disaster, are safety conscious and with decreased disaster losses and impact</w:t>
      </w:r>
      <w:r w:rsidR="00E1208A" w:rsidRPr="00BB0A9C">
        <w:rPr>
          <w:rFonts w:ascii="Times New Roman" w:hAnsi="Times New Roman" w:cs="Times New Roman"/>
          <w:sz w:val="24"/>
          <w:szCs w:val="24"/>
        </w:rPr>
        <w:t xml:space="preserve"> making the l</w:t>
      </w:r>
      <w:r w:rsidRPr="00BB0A9C">
        <w:rPr>
          <w:rFonts w:ascii="Times New Roman" w:hAnsi="Times New Roman" w:cs="Times New Roman"/>
          <w:sz w:val="24"/>
          <w:szCs w:val="24"/>
        </w:rPr>
        <w:t>ives of Mangaldanians become sustainably better.</w:t>
      </w:r>
    </w:p>
    <w:p w:rsidR="00E1208A" w:rsidRPr="00BB0A9C" w:rsidRDefault="00E1208A" w:rsidP="00551008">
      <w:pPr>
        <w:pStyle w:val="ListParagraph"/>
        <w:tabs>
          <w:tab w:val="left" w:pos="2664"/>
        </w:tabs>
        <w:spacing w:after="0"/>
        <w:ind w:left="0"/>
        <w:jc w:val="both"/>
        <w:rPr>
          <w:rFonts w:ascii="Times New Roman" w:hAnsi="Times New Roman" w:cs="Times New Roman"/>
          <w:b/>
          <w:sz w:val="24"/>
          <w:szCs w:val="24"/>
        </w:rPr>
      </w:pPr>
    </w:p>
    <w:p w:rsidR="00F37B74" w:rsidRPr="00BB0A9C" w:rsidRDefault="00F37B74" w:rsidP="00551008">
      <w:pPr>
        <w:pStyle w:val="ListParagraph"/>
        <w:tabs>
          <w:tab w:val="left" w:pos="2664"/>
        </w:tabs>
        <w:spacing w:after="0"/>
        <w:ind w:left="0"/>
        <w:jc w:val="both"/>
        <w:rPr>
          <w:rFonts w:ascii="Times New Roman" w:hAnsi="Times New Roman" w:cs="Times New Roman"/>
          <w:b/>
          <w:sz w:val="24"/>
          <w:szCs w:val="24"/>
        </w:rPr>
      </w:pPr>
    </w:p>
    <w:p w:rsidR="00551008" w:rsidRPr="00BB0A9C" w:rsidRDefault="00551008" w:rsidP="00551008">
      <w:pPr>
        <w:pStyle w:val="ListParagraph"/>
        <w:tabs>
          <w:tab w:val="left" w:pos="2664"/>
        </w:tabs>
        <w:spacing w:after="0"/>
        <w:ind w:left="0"/>
        <w:jc w:val="both"/>
        <w:rPr>
          <w:rFonts w:ascii="Times New Roman" w:hAnsi="Times New Roman" w:cs="Times New Roman"/>
          <w:b/>
          <w:sz w:val="24"/>
          <w:szCs w:val="24"/>
        </w:rPr>
      </w:pPr>
      <w:r w:rsidRPr="00BB0A9C">
        <w:rPr>
          <w:rFonts w:ascii="Times New Roman" w:hAnsi="Times New Roman" w:cs="Times New Roman"/>
          <w:b/>
          <w:sz w:val="24"/>
          <w:szCs w:val="24"/>
        </w:rPr>
        <w:t>GOAL AND OBJECTIVES</w:t>
      </w:r>
    </w:p>
    <w:p w:rsidR="00551008" w:rsidRPr="00BB0A9C" w:rsidRDefault="00551008" w:rsidP="00551008">
      <w:pPr>
        <w:pStyle w:val="ListParagraph"/>
        <w:tabs>
          <w:tab w:val="left" w:pos="2664"/>
        </w:tabs>
        <w:spacing w:after="0"/>
        <w:ind w:left="0"/>
        <w:jc w:val="both"/>
        <w:rPr>
          <w:rFonts w:ascii="Times New Roman" w:hAnsi="Times New Roman" w:cs="Times New Roman"/>
          <w:sz w:val="24"/>
          <w:szCs w:val="24"/>
        </w:rPr>
      </w:pPr>
    </w:p>
    <w:p w:rsidR="00551008" w:rsidRPr="00BB0A9C" w:rsidRDefault="00F37B74" w:rsidP="00551008">
      <w:pPr>
        <w:pStyle w:val="ListParagraph"/>
        <w:tabs>
          <w:tab w:val="left" w:pos="2664"/>
        </w:tabs>
        <w:spacing w:after="0"/>
        <w:ind w:left="0"/>
        <w:jc w:val="both"/>
        <w:rPr>
          <w:rFonts w:ascii="Times New Roman" w:hAnsi="Times New Roman" w:cs="Times New Roman"/>
          <w:b/>
          <w:i/>
          <w:sz w:val="24"/>
          <w:szCs w:val="24"/>
        </w:rPr>
      </w:pPr>
      <w:r w:rsidRPr="00BB0A9C">
        <w:rPr>
          <w:rFonts w:ascii="Times New Roman" w:hAnsi="Times New Roman" w:cs="Times New Roman"/>
          <w:b/>
          <w:i/>
          <w:sz w:val="24"/>
          <w:szCs w:val="24"/>
        </w:rPr>
        <w:t>Goal</w:t>
      </w:r>
    </w:p>
    <w:p w:rsidR="00551008" w:rsidRPr="00BB0A9C" w:rsidRDefault="00551008" w:rsidP="00551008">
      <w:pPr>
        <w:pStyle w:val="ListParagraph"/>
        <w:tabs>
          <w:tab w:val="left" w:pos="2664"/>
        </w:tabs>
        <w:spacing w:after="0"/>
        <w:ind w:left="0"/>
        <w:jc w:val="both"/>
        <w:rPr>
          <w:rFonts w:ascii="Times New Roman" w:hAnsi="Times New Roman" w:cs="Times New Roman"/>
          <w:sz w:val="24"/>
          <w:szCs w:val="24"/>
        </w:rPr>
      </w:pPr>
    </w:p>
    <w:p w:rsidR="00551008" w:rsidRPr="00BB0A9C" w:rsidRDefault="00551008" w:rsidP="00551008">
      <w:pPr>
        <w:pStyle w:val="ListParagraph"/>
        <w:tabs>
          <w:tab w:val="left" w:pos="2664"/>
        </w:tabs>
        <w:spacing w:after="0"/>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To provide a well</w:t>
      </w:r>
      <w:r w:rsidR="00F37B74" w:rsidRPr="00BB0A9C">
        <w:rPr>
          <w:rFonts w:ascii="Times New Roman" w:hAnsi="Times New Roman" w:cs="Times New Roman"/>
          <w:sz w:val="24"/>
          <w:szCs w:val="24"/>
        </w:rPr>
        <w:t>-c</w:t>
      </w:r>
      <w:r w:rsidRPr="00BB0A9C">
        <w:rPr>
          <w:rFonts w:ascii="Times New Roman" w:hAnsi="Times New Roman" w:cs="Times New Roman"/>
          <w:sz w:val="24"/>
          <w:szCs w:val="24"/>
        </w:rPr>
        <w:t>oordinated direction and control of manpower, materials, logistics, equipment and other necessary resources responsive to the disaster/calamity that may occur anywhere in the municipality.</w:t>
      </w:r>
    </w:p>
    <w:p w:rsidR="00551008" w:rsidRPr="00BB0A9C" w:rsidRDefault="00551008" w:rsidP="00551008">
      <w:pPr>
        <w:pStyle w:val="ListParagraph"/>
        <w:tabs>
          <w:tab w:val="left" w:pos="2664"/>
        </w:tabs>
        <w:spacing w:after="0"/>
        <w:ind w:left="0"/>
        <w:jc w:val="both"/>
        <w:rPr>
          <w:rFonts w:ascii="Times New Roman" w:hAnsi="Times New Roman" w:cs="Times New Roman"/>
          <w:sz w:val="24"/>
          <w:szCs w:val="24"/>
        </w:rPr>
      </w:pPr>
    </w:p>
    <w:p w:rsidR="00F37B74" w:rsidRPr="00BB0A9C" w:rsidRDefault="00F37B74" w:rsidP="00551008">
      <w:pPr>
        <w:pStyle w:val="ListParagraph"/>
        <w:tabs>
          <w:tab w:val="left" w:pos="2664"/>
        </w:tabs>
        <w:spacing w:after="0"/>
        <w:ind w:left="0"/>
        <w:jc w:val="both"/>
        <w:rPr>
          <w:rFonts w:ascii="Times New Roman" w:hAnsi="Times New Roman" w:cs="Times New Roman"/>
          <w:b/>
          <w:i/>
          <w:sz w:val="24"/>
          <w:szCs w:val="24"/>
        </w:rPr>
      </w:pPr>
    </w:p>
    <w:p w:rsidR="00551008" w:rsidRPr="00BB0A9C" w:rsidRDefault="00F37B74" w:rsidP="00551008">
      <w:pPr>
        <w:pStyle w:val="ListParagraph"/>
        <w:tabs>
          <w:tab w:val="left" w:pos="2664"/>
        </w:tabs>
        <w:spacing w:after="0"/>
        <w:ind w:left="0"/>
        <w:jc w:val="both"/>
        <w:rPr>
          <w:rFonts w:ascii="Times New Roman" w:hAnsi="Times New Roman" w:cs="Times New Roman"/>
          <w:b/>
          <w:i/>
          <w:sz w:val="24"/>
          <w:szCs w:val="24"/>
        </w:rPr>
      </w:pPr>
      <w:r w:rsidRPr="00BB0A9C">
        <w:rPr>
          <w:rFonts w:ascii="Times New Roman" w:hAnsi="Times New Roman" w:cs="Times New Roman"/>
          <w:b/>
          <w:i/>
          <w:sz w:val="24"/>
          <w:szCs w:val="24"/>
        </w:rPr>
        <w:t>Objectives</w:t>
      </w:r>
    </w:p>
    <w:p w:rsidR="00551008" w:rsidRPr="00BB0A9C" w:rsidRDefault="00551008" w:rsidP="00551008">
      <w:pPr>
        <w:pStyle w:val="ListParagraph"/>
        <w:tabs>
          <w:tab w:val="left" w:pos="2664"/>
        </w:tabs>
        <w:spacing w:after="0"/>
        <w:ind w:left="0"/>
        <w:jc w:val="both"/>
        <w:rPr>
          <w:rFonts w:ascii="Times New Roman" w:hAnsi="Times New Roman" w:cs="Times New Roman"/>
          <w:sz w:val="24"/>
          <w:szCs w:val="24"/>
        </w:rPr>
      </w:pPr>
    </w:p>
    <w:p w:rsidR="00551008" w:rsidRPr="00BB0A9C" w:rsidRDefault="00551008" w:rsidP="005F3EDE">
      <w:pPr>
        <w:pStyle w:val="ListParagraph"/>
        <w:numPr>
          <w:ilvl w:val="0"/>
          <w:numId w:val="23"/>
        </w:numPr>
        <w:tabs>
          <w:tab w:val="left" w:pos="2664"/>
        </w:tabs>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To establish an efficient and effective means of supervision, control, coordination and communication in all disaster relief and rehabilitation activities in Mangaldan and in the 30 barangays thru the Municipal DRRM Office;    </w:t>
      </w:r>
    </w:p>
    <w:p w:rsidR="00551008" w:rsidRPr="00BB0A9C" w:rsidRDefault="00551008" w:rsidP="00F37B74">
      <w:pPr>
        <w:pStyle w:val="ListParagraph"/>
        <w:tabs>
          <w:tab w:val="left" w:pos="2664"/>
        </w:tabs>
        <w:spacing w:after="0" w:line="240" w:lineRule="auto"/>
        <w:ind w:left="0" w:firstLine="60"/>
        <w:jc w:val="both"/>
        <w:rPr>
          <w:rFonts w:ascii="Times New Roman" w:hAnsi="Times New Roman" w:cs="Times New Roman"/>
          <w:sz w:val="24"/>
          <w:szCs w:val="24"/>
        </w:rPr>
      </w:pPr>
    </w:p>
    <w:p w:rsidR="00551008" w:rsidRPr="00BB0A9C" w:rsidRDefault="00551008" w:rsidP="005F3EDE">
      <w:pPr>
        <w:pStyle w:val="ListParagraph"/>
        <w:numPr>
          <w:ilvl w:val="0"/>
          <w:numId w:val="23"/>
        </w:numPr>
        <w:tabs>
          <w:tab w:val="left" w:pos="2664"/>
        </w:tabs>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To provide quick response for rescue, evacuation, relief and rehabilitation to ensure survival, minimize casualties and destruction of properties in the affected residents;</w:t>
      </w:r>
    </w:p>
    <w:p w:rsidR="00551008" w:rsidRPr="00BB0A9C" w:rsidRDefault="00551008" w:rsidP="00551008">
      <w:pPr>
        <w:pStyle w:val="ListParagraph"/>
        <w:tabs>
          <w:tab w:val="left" w:pos="2664"/>
        </w:tabs>
        <w:spacing w:after="0" w:line="240" w:lineRule="auto"/>
        <w:ind w:left="0"/>
        <w:jc w:val="both"/>
        <w:rPr>
          <w:rFonts w:ascii="Times New Roman" w:hAnsi="Times New Roman" w:cs="Times New Roman"/>
          <w:sz w:val="24"/>
          <w:szCs w:val="24"/>
        </w:rPr>
      </w:pPr>
    </w:p>
    <w:p w:rsidR="00551008" w:rsidRPr="00BB0A9C" w:rsidRDefault="00551008" w:rsidP="005F3EDE">
      <w:pPr>
        <w:pStyle w:val="ListParagraph"/>
        <w:numPr>
          <w:ilvl w:val="0"/>
          <w:numId w:val="23"/>
        </w:numPr>
        <w:tabs>
          <w:tab w:val="left" w:pos="2664"/>
        </w:tabs>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To provide a system of coordination and networking among the 30 Barangay DRRM Committees in Mangaldan in coping with disaster with a spirit of mutual assistance;</w:t>
      </w:r>
    </w:p>
    <w:p w:rsidR="00551008" w:rsidRPr="00BB0A9C" w:rsidRDefault="00551008" w:rsidP="00551008">
      <w:pPr>
        <w:pStyle w:val="ListParagraph"/>
        <w:tabs>
          <w:tab w:val="left" w:pos="2664"/>
        </w:tabs>
        <w:spacing w:after="0" w:line="240" w:lineRule="auto"/>
        <w:ind w:left="0"/>
        <w:jc w:val="both"/>
        <w:rPr>
          <w:rFonts w:ascii="Times New Roman" w:hAnsi="Times New Roman" w:cs="Times New Roman"/>
          <w:sz w:val="24"/>
          <w:szCs w:val="24"/>
        </w:rPr>
      </w:pPr>
    </w:p>
    <w:p w:rsidR="00551008" w:rsidRPr="00BB0A9C" w:rsidRDefault="00551008" w:rsidP="005F3EDE">
      <w:pPr>
        <w:pStyle w:val="ListParagraph"/>
        <w:numPr>
          <w:ilvl w:val="0"/>
          <w:numId w:val="23"/>
        </w:numPr>
        <w:tabs>
          <w:tab w:val="left" w:pos="2664"/>
        </w:tabs>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To provide a continuing program for capacity development among the vulnerable sectors, LDRRMO staff, LDRRMC members;</w:t>
      </w:r>
    </w:p>
    <w:p w:rsidR="00551008" w:rsidRPr="00BB0A9C" w:rsidRDefault="00551008" w:rsidP="00551008">
      <w:pPr>
        <w:pStyle w:val="ListParagraph"/>
        <w:tabs>
          <w:tab w:val="left" w:pos="2664"/>
        </w:tabs>
        <w:spacing w:after="0" w:line="240" w:lineRule="auto"/>
        <w:ind w:left="0"/>
        <w:jc w:val="both"/>
        <w:rPr>
          <w:rFonts w:ascii="Times New Roman" w:hAnsi="Times New Roman" w:cs="Times New Roman"/>
          <w:sz w:val="24"/>
          <w:szCs w:val="24"/>
        </w:rPr>
      </w:pPr>
    </w:p>
    <w:p w:rsidR="00551008" w:rsidRPr="00BB0A9C" w:rsidRDefault="00551008" w:rsidP="005F3EDE">
      <w:pPr>
        <w:pStyle w:val="ListParagraph"/>
        <w:numPr>
          <w:ilvl w:val="0"/>
          <w:numId w:val="23"/>
        </w:numPr>
        <w:tabs>
          <w:tab w:val="left" w:pos="2664"/>
        </w:tabs>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To ensure efficient use of the LDRRM Fund compliant to COA auditing and accounting rules and guidelines.</w:t>
      </w:r>
    </w:p>
    <w:p w:rsidR="00551008" w:rsidRDefault="00551008" w:rsidP="00551008">
      <w:pPr>
        <w:spacing w:after="0" w:line="240" w:lineRule="auto"/>
        <w:jc w:val="both"/>
        <w:rPr>
          <w:rFonts w:ascii="Times New Roman" w:hAnsi="Times New Roman" w:cs="Times New Roman"/>
          <w:b/>
          <w:sz w:val="24"/>
          <w:szCs w:val="24"/>
        </w:rPr>
      </w:pPr>
    </w:p>
    <w:p w:rsidR="005F3EDE" w:rsidRDefault="005F3EDE" w:rsidP="00551008">
      <w:pPr>
        <w:spacing w:after="0" w:line="240" w:lineRule="auto"/>
        <w:jc w:val="both"/>
        <w:rPr>
          <w:rFonts w:ascii="Times New Roman" w:hAnsi="Times New Roman" w:cs="Times New Roman"/>
          <w:b/>
          <w:sz w:val="24"/>
          <w:szCs w:val="24"/>
        </w:rPr>
      </w:pPr>
    </w:p>
    <w:p w:rsidR="005F3EDE" w:rsidRDefault="005F3EDE" w:rsidP="00551008">
      <w:pPr>
        <w:spacing w:after="0" w:line="240" w:lineRule="auto"/>
        <w:jc w:val="both"/>
        <w:rPr>
          <w:rFonts w:ascii="Times New Roman" w:hAnsi="Times New Roman" w:cs="Times New Roman"/>
          <w:b/>
          <w:sz w:val="24"/>
          <w:szCs w:val="24"/>
        </w:rPr>
      </w:pPr>
    </w:p>
    <w:p w:rsidR="005F3EDE" w:rsidRDefault="005F3EDE" w:rsidP="00551008">
      <w:pPr>
        <w:spacing w:after="0" w:line="240" w:lineRule="auto"/>
        <w:jc w:val="both"/>
        <w:rPr>
          <w:rFonts w:ascii="Times New Roman" w:hAnsi="Times New Roman" w:cs="Times New Roman"/>
          <w:b/>
          <w:sz w:val="24"/>
          <w:szCs w:val="24"/>
        </w:rPr>
      </w:pPr>
    </w:p>
    <w:p w:rsidR="005F3EDE" w:rsidRDefault="005F3EDE" w:rsidP="00551008">
      <w:pPr>
        <w:spacing w:after="0" w:line="240" w:lineRule="auto"/>
        <w:jc w:val="both"/>
        <w:rPr>
          <w:rFonts w:ascii="Times New Roman" w:hAnsi="Times New Roman" w:cs="Times New Roman"/>
          <w:b/>
          <w:sz w:val="24"/>
          <w:szCs w:val="24"/>
        </w:rPr>
      </w:pPr>
    </w:p>
    <w:p w:rsidR="006D3520" w:rsidRDefault="006D3520" w:rsidP="00551008">
      <w:pPr>
        <w:spacing w:after="0" w:line="240" w:lineRule="auto"/>
        <w:jc w:val="both"/>
        <w:rPr>
          <w:rFonts w:ascii="Times New Roman" w:hAnsi="Times New Roman" w:cs="Times New Roman"/>
          <w:b/>
          <w:sz w:val="24"/>
          <w:szCs w:val="24"/>
        </w:rPr>
      </w:pPr>
    </w:p>
    <w:p w:rsidR="006D3520" w:rsidRDefault="006D3520" w:rsidP="00551008">
      <w:pPr>
        <w:spacing w:after="0" w:line="240" w:lineRule="auto"/>
        <w:jc w:val="both"/>
        <w:rPr>
          <w:rFonts w:ascii="Times New Roman" w:hAnsi="Times New Roman" w:cs="Times New Roman"/>
          <w:b/>
          <w:sz w:val="24"/>
          <w:szCs w:val="24"/>
        </w:rPr>
      </w:pPr>
    </w:p>
    <w:p w:rsidR="006D3520" w:rsidRDefault="006D3520" w:rsidP="00551008">
      <w:pPr>
        <w:spacing w:after="0" w:line="240" w:lineRule="auto"/>
        <w:jc w:val="both"/>
        <w:rPr>
          <w:rFonts w:ascii="Times New Roman" w:hAnsi="Times New Roman" w:cs="Times New Roman"/>
          <w:b/>
          <w:sz w:val="24"/>
          <w:szCs w:val="24"/>
        </w:rPr>
      </w:pPr>
    </w:p>
    <w:p w:rsidR="006D3520" w:rsidRPr="00BB0A9C" w:rsidRDefault="006D3520" w:rsidP="00551008">
      <w:pPr>
        <w:spacing w:after="0" w:line="240" w:lineRule="auto"/>
        <w:jc w:val="both"/>
        <w:rPr>
          <w:rFonts w:ascii="Times New Roman" w:hAnsi="Times New Roman" w:cs="Times New Roman"/>
          <w:b/>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551008" w:rsidRPr="00BB0A9C" w:rsidRDefault="00551008" w:rsidP="00551008">
      <w:pPr>
        <w:pStyle w:val="ListParagraph"/>
        <w:tabs>
          <w:tab w:val="left" w:pos="2664"/>
        </w:tabs>
        <w:spacing w:after="0"/>
        <w:ind w:left="0"/>
        <w:jc w:val="both"/>
        <w:rPr>
          <w:rFonts w:ascii="Times New Roman" w:hAnsi="Times New Roman" w:cs="Times New Roman"/>
          <w:b/>
          <w:sz w:val="24"/>
          <w:szCs w:val="24"/>
        </w:rPr>
      </w:pPr>
      <w:r w:rsidRPr="00BB0A9C">
        <w:rPr>
          <w:rFonts w:ascii="Times New Roman" w:hAnsi="Times New Roman" w:cs="Times New Roman"/>
          <w:b/>
          <w:sz w:val="24"/>
          <w:szCs w:val="24"/>
        </w:rPr>
        <w:lastRenderedPageBreak/>
        <w:t>ORGANIZATION/FUNCTION</w:t>
      </w:r>
    </w:p>
    <w:p w:rsidR="00551008" w:rsidRPr="00BB0A9C" w:rsidRDefault="00551008" w:rsidP="00551008">
      <w:pPr>
        <w:pStyle w:val="ListParagraph"/>
        <w:tabs>
          <w:tab w:val="left" w:pos="2664"/>
        </w:tabs>
        <w:spacing w:after="0"/>
        <w:ind w:left="360"/>
        <w:jc w:val="both"/>
        <w:rPr>
          <w:rFonts w:ascii="Times New Roman" w:hAnsi="Times New Roman" w:cs="Times New Roman"/>
          <w:sz w:val="24"/>
          <w:szCs w:val="24"/>
        </w:rPr>
      </w:pPr>
    </w:p>
    <w:p w:rsidR="00551008" w:rsidRPr="00BB0A9C" w:rsidRDefault="00551008" w:rsidP="005F3EDE">
      <w:pPr>
        <w:pStyle w:val="ListParagraph"/>
        <w:tabs>
          <w:tab w:val="left" w:pos="1080"/>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Pursuant to Executive Order No. 2013-67 - Organizing and   Reconstituting the Municipal Disaster Risk Reduction and Management Council in the municipality of Mangaldan, Pangasinan, the Council is composed of the following: </w:t>
      </w:r>
    </w:p>
    <w:p w:rsidR="00551008" w:rsidRPr="00BB0A9C" w:rsidRDefault="00551008" w:rsidP="00551008">
      <w:pPr>
        <w:pStyle w:val="ListParagraph"/>
        <w:tabs>
          <w:tab w:val="left" w:pos="2664"/>
        </w:tabs>
        <w:spacing w:after="0"/>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w:t>
      </w:r>
    </w:p>
    <w:p w:rsidR="00551008" w:rsidRPr="00BB0A9C" w:rsidRDefault="00551008" w:rsidP="005F3EDE">
      <w:pPr>
        <w:pStyle w:val="ListParagraph"/>
        <w:tabs>
          <w:tab w:val="left" w:pos="2664"/>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Municipal Mayor</w:t>
      </w:r>
      <w:r w:rsidRPr="00BB0A9C">
        <w:rPr>
          <w:rFonts w:ascii="Times New Roman" w:hAnsi="Times New Roman" w:cs="Times New Roman"/>
          <w:sz w:val="24"/>
          <w:szCs w:val="24"/>
        </w:rPr>
        <w:tab/>
      </w:r>
      <w:r w:rsidRPr="00BB0A9C">
        <w:rPr>
          <w:rFonts w:ascii="Times New Roman" w:hAnsi="Times New Roman" w:cs="Times New Roman"/>
          <w:sz w:val="24"/>
          <w:szCs w:val="24"/>
        </w:rPr>
        <w:tab/>
      </w:r>
      <w:r w:rsidRPr="00BB0A9C">
        <w:rPr>
          <w:rFonts w:ascii="Times New Roman" w:hAnsi="Times New Roman" w:cs="Times New Roman"/>
          <w:sz w:val="24"/>
          <w:szCs w:val="24"/>
        </w:rPr>
        <w:tab/>
      </w:r>
      <w:r w:rsidRPr="00BB0A9C">
        <w:rPr>
          <w:rFonts w:ascii="Times New Roman" w:hAnsi="Times New Roman" w:cs="Times New Roman"/>
          <w:sz w:val="24"/>
          <w:szCs w:val="24"/>
        </w:rPr>
        <w:tab/>
        <w:t>-Chairman</w:t>
      </w:r>
    </w:p>
    <w:p w:rsidR="00551008" w:rsidRPr="00BB0A9C" w:rsidRDefault="00551008" w:rsidP="005F3EDE">
      <w:pPr>
        <w:pStyle w:val="ListParagraph"/>
        <w:tabs>
          <w:tab w:val="left" w:pos="2664"/>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The Chief of Police</w:t>
      </w:r>
      <w:r w:rsidRPr="00BB0A9C">
        <w:rPr>
          <w:rFonts w:ascii="Times New Roman" w:hAnsi="Times New Roman" w:cs="Times New Roman"/>
          <w:sz w:val="24"/>
          <w:szCs w:val="24"/>
        </w:rPr>
        <w:tab/>
      </w:r>
      <w:r w:rsidRPr="00BB0A9C">
        <w:rPr>
          <w:rFonts w:ascii="Times New Roman" w:hAnsi="Times New Roman" w:cs="Times New Roman"/>
          <w:sz w:val="24"/>
          <w:szCs w:val="24"/>
        </w:rPr>
        <w:tab/>
      </w:r>
      <w:r w:rsidRPr="00BB0A9C">
        <w:rPr>
          <w:rFonts w:ascii="Times New Roman" w:hAnsi="Times New Roman" w:cs="Times New Roman"/>
          <w:sz w:val="24"/>
          <w:szCs w:val="24"/>
        </w:rPr>
        <w:tab/>
      </w:r>
      <w:r w:rsidRPr="00BB0A9C">
        <w:rPr>
          <w:rFonts w:ascii="Times New Roman" w:hAnsi="Times New Roman" w:cs="Times New Roman"/>
          <w:sz w:val="24"/>
          <w:szCs w:val="24"/>
        </w:rPr>
        <w:tab/>
        <w:t>-Vice Chairman</w:t>
      </w:r>
    </w:p>
    <w:p w:rsidR="00551008" w:rsidRPr="00BB0A9C" w:rsidRDefault="00551008" w:rsidP="005F3EDE">
      <w:pPr>
        <w:pStyle w:val="ListParagraph"/>
        <w:tabs>
          <w:tab w:val="left" w:pos="2664"/>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Municipal DRRM Officer</w:t>
      </w:r>
      <w:r w:rsidRPr="00BB0A9C">
        <w:rPr>
          <w:rFonts w:ascii="Times New Roman" w:hAnsi="Times New Roman" w:cs="Times New Roman"/>
          <w:sz w:val="24"/>
          <w:szCs w:val="24"/>
        </w:rPr>
        <w:tab/>
      </w:r>
      <w:r w:rsidRPr="00BB0A9C">
        <w:rPr>
          <w:rFonts w:ascii="Times New Roman" w:hAnsi="Times New Roman" w:cs="Times New Roman"/>
          <w:sz w:val="24"/>
          <w:szCs w:val="24"/>
        </w:rPr>
        <w:tab/>
      </w:r>
      <w:r w:rsidRPr="00BB0A9C">
        <w:rPr>
          <w:rFonts w:ascii="Times New Roman" w:hAnsi="Times New Roman" w:cs="Times New Roman"/>
          <w:sz w:val="24"/>
          <w:szCs w:val="24"/>
        </w:rPr>
        <w:tab/>
      </w:r>
      <w:r w:rsidRPr="00BB0A9C">
        <w:rPr>
          <w:rFonts w:ascii="Times New Roman" w:hAnsi="Times New Roman" w:cs="Times New Roman"/>
          <w:sz w:val="24"/>
          <w:szCs w:val="24"/>
        </w:rPr>
        <w:tab/>
        <w:t>-Executive Officer</w:t>
      </w:r>
    </w:p>
    <w:p w:rsidR="00551008" w:rsidRPr="00BB0A9C" w:rsidRDefault="00551008" w:rsidP="005F3EDE">
      <w:pPr>
        <w:pStyle w:val="ListParagraph"/>
        <w:tabs>
          <w:tab w:val="left" w:pos="2664"/>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Heads of Municipal Offices/Sections</w:t>
      </w:r>
      <w:r w:rsidRPr="00BB0A9C">
        <w:rPr>
          <w:rFonts w:ascii="Times New Roman" w:hAnsi="Times New Roman" w:cs="Times New Roman"/>
          <w:sz w:val="24"/>
          <w:szCs w:val="24"/>
        </w:rPr>
        <w:tab/>
      </w:r>
      <w:r w:rsidRPr="00BB0A9C">
        <w:rPr>
          <w:rFonts w:ascii="Times New Roman" w:hAnsi="Times New Roman" w:cs="Times New Roman"/>
          <w:sz w:val="24"/>
          <w:szCs w:val="24"/>
        </w:rPr>
        <w:tab/>
        <w:t>-Members</w:t>
      </w:r>
    </w:p>
    <w:p w:rsidR="00551008" w:rsidRPr="00BB0A9C" w:rsidRDefault="00551008" w:rsidP="005F3EDE">
      <w:pPr>
        <w:pStyle w:val="ListParagraph"/>
        <w:tabs>
          <w:tab w:val="left" w:pos="2664"/>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Heads of National Agencies</w:t>
      </w:r>
    </w:p>
    <w:p w:rsidR="00551008" w:rsidRPr="00BB0A9C" w:rsidRDefault="00551008" w:rsidP="005F3EDE">
      <w:pPr>
        <w:pStyle w:val="ListParagraph"/>
        <w:tabs>
          <w:tab w:val="left" w:pos="2664"/>
          <w:tab w:val="left" w:pos="3840"/>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Stationed in Mangaldan</w:t>
      </w:r>
      <w:r w:rsidRPr="00BB0A9C">
        <w:rPr>
          <w:rFonts w:ascii="Times New Roman" w:hAnsi="Times New Roman" w:cs="Times New Roman"/>
          <w:sz w:val="24"/>
          <w:szCs w:val="24"/>
        </w:rPr>
        <w:tab/>
      </w:r>
      <w:r w:rsidRPr="00BB0A9C">
        <w:rPr>
          <w:rFonts w:ascii="Times New Roman" w:hAnsi="Times New Roman" w:cs="Times New Roman"/>
          <w:sz w:val="24"/>
          <w:szCs w:val="24"/>
        </w:rPr>
        <w:tab/>
      </w:r>
      <w:r w:rsidRPr="00BB0A9C">
        <w:rPr>
          <w:rFonts w:ascii="Times New Roman" w:hAnsi="Times New Roman" w:cs="Times New Roman"/>
          <w:sz w:val="24"/>
          <w:szCs w:val="24"/>
        </w:rPr>
        <w:tab/>
        <w:t>-Members</w:t>
      </w:r>
    </w:p>
    <w:p w:rsidR="00551008" w:rsidRPr="00BB0A9C" w:rsidRDefault="00551008" w:rsidP="005F3EDE">
      <w:pPr>
        <w:pStyle w:val="ListParagraph"/>
        <w:tabs>
          <w:tab w:val="left" w:pos="2664"/>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Four (4)</w:t>
      </w:r>
      <w:r w:rsidR="00E1208A" w:rsidRPr="00BB0A9C">
        <w:rPr>
          <w:rFonts w:ascii="Times New Roman" w:hAnsi="Times New Roman" w:cs="Times New Roman"/>
          <w:sz w:val="24"/>
          <w:szCs w:val="24"/>
        </w:rPr>
        <w:t xml:space="preserve"> </w:t>
      </w:r>
      <w:r w:rsidRPr="00BB0A9C">
        <w:rPr>
          <w:rFonts w:ascii="Times New Roman" w:hAnsi="Times New Roman" w:cs="Times New Roman"/>
          <w:sz w:val="24"/>
          <w:szCs w:val="24"/>
        </w:rPr>
        <w:t>SB accredited NGOs</w:t>
      </w:r>
      <w:r w:rsidRPr="00BB0A9C">
        <w:rPr>
          <w:rFonts w:ascii="Times New Roman" w:hAnsi="Times New Roman" w:cs="Times New Roman"/>
          <w:sz w:val="24"/>
          <w:szCs w:val="24"/>
        </w:rPr>
        <w:tab/>
      </w:r>
      <w:r w:rsidRPr="00BB0A9C">
        <w:rPr>
          <w:rFonts w:ascii="Times New Roman" w:hAnsi="Times New Roman" w:cs="Times New Roman"/>
          <w:sz w:val="24"/>
          <w:szCs w:val="24"/>
        </w:rPr>
        <w:tab/>
      </w:r>
      <w:r w:rsidRPr="00BB0A9C">
        <w:rPr>
          <w:rFonts w:ascii="Times New Roman" w:hAnsi="Times New Roman" w:cs="Times New Roman"/>
          <w:sz w:val="24"/>
          <w:szCs w:val="24"/>
        </w:rPr>
        <w:tab/>
        <w:t>-Members</w:t>
      </w:r>
    </w:p>
    <w:p w:rsidR="00551008" w:rsidRPr="00BB0A9C" w:rsidRDefault="00551008" w:rsidP="00551008">
      <w:pPr>
        <w:pStyle w:val="ListParagraph"/>
        <w:tabs>
          <w:tab w:val="left" w:pos="2664"/>
        </w:tabs>
        <w:spacing w:after="0"/>
        <w:ind w:left="0"/>
        <w:jc w:val="both"/>
        <w:rPr>
          <w:rFonts w:ascii="Times New Roman" w:hAnsi="Times New Roman" w:cs="Times New Roman"/>
          <w:sz w:val="24"/>
          <w:szCs w:val="24"/>
        </w:rPr>
      </w:pPr>
    </w:p>
    <w:p w:rsidR="00551008" w:rsidRPr="00BB0A9C" w:rsidRDefault="00551008" w:rsidP="005F3EDE">
      <w:pPr>
        <w:pStyle w:val="ListParagraph"/>
        <w:tabs>
          <w:tab w:val="left" w:pos="1080"/>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The MDRRM Council shall establish a Disaster Operation Center to be manned 24 hours in the event of a disaster/calamity by the Secretariat and Staff elements from the Intelligence and Disaster Analysis, Plans and Operations and Resources Committees.  The Secretariat shall be headed by the MDRRM Officer assisted by the Municipal Social Welfare and Development Officer (MSWDO) with members coming from the PNP, OMPDC, GSO, MEO and MAO.  The Secretariat shall be responsible for the documentation of procedures, meetings, preparation of reports and other support services as may be required in the discharge of its functions.</w:t>
      </w:r>
    </w:p>
    <w:p w:rsidR="00551008" w:rsidRPr="00BB0A9C" w:rsidRDefault="00551008" w:rsidP="00551008">
      <w:pPr>
        <w:pStyle w:val="ListParagraph"/>
        <w:tabs>
          <w:tab w:val="left" w:pos="2664"/>
        </w:tabs>
        <w:spacing w:after="0"/>
        <w:ind w:left="0"/>
        <w:jc w:val="both"/>
        <w:rPr>
          <w:rFonts w:ascii="Times New Roman" w:hAnsi="Times New Roman" w:cs="Times New Roman"/>
          <w:sz w:val="24"/>
          <w:szCs w:val="24"/>
        </w:rPr>
      </w:pPr>
    </w:p>
    <w:p w:rsidR="00551008" w:rsidRPr="00BB0A9C" w:rsidRDefault="00551008" w:rsidP="005F3EDE">
      <w:pPr>
        <w:pStyle w:val="ListParagraph"/>
        <w:tabs>
          <w:tab w:val="left" w:pos="1080"/>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The Mangaldan DRRM Operations Center shall be based at the Municipal Hall, Mangaldan, Pangasinan.  </w:t>
      </w:r>
    </w:p>
    <w:p w:rsidR="00551008" w:rsidRPr="00BB0A9C" w:rsidRDefault="00551008" w:rsidP="00551008">
      <w:pPr>
        <w:pStyle w:val="ListParagraph"/>
        <w:tabs>
          <w:tab w:val="left" w:pos="2664"/>
        </w:tabs>
        <w:spacing w:after="0"/>
        <w:ind w:left="0"/>
        <w:jc w:val="both"/>
        <w:rPr>
          <w:rFonts w:ascii="Times New Roman" w:hAnsi="Times New Roman" w:cs="Times New Roman"/>
          <w:sz w:val="24"/>
          <w:szCs w:val="24"/>
        </w:rPr>
      </w:pPr>
    </w:p>
    <w:p w:rsidR="00551008" w:rsidRPr="00BB0A9C" w:rsidRDefault="00551008" w:rsidP="00551008">
      <w:pPr>
        <w:pStyle w:val="ListParagraph"/>
        <w:tabs>
          <w:tab w:val="left" w:pos="2664"/>
        </w:tabs>
        <w:spacing w:after="0"/>
        <w:ind w:left="0"/>
        <w:jc w:val="both"/>
        <w:rPr>
          <w:rFonts w:ascii="Times New Roman" w:hAnsi="Times New Roman" w:cs="Times New Roman"/>
          <w:sz w:val="24"/>
          <w:szCs w:val="24"/>
        </w:rPr>
      </w:pPr>
      <w:r w:rsidRPr="00BB0A9C">
        <w:rPr>
          <w:rFonts w:ascii="Times New Roman" w:hAnsi="Times New Roman" w:cs="Times New Roman"/>
          <w:sz w:val="24"/>
          <w:szCs w:val="24"/>
        </w:rPr>
        <w:t>The Council is mandated to execute the following functions:</w:t>
      </w:r>
    </w:p>
    <w:p w:rsidR="00551008" w:rsidRPr="00BB0A9C" w:rsidRDefault="00551008" w:rsidP="00551008">
      <w:pPr>
        <w:pStyle w:val="ListParagraph"/>
        <w:tabs>
          <w:tab w:val="left" w:pos="2664"/>
        </w:tabs>
        <w:spacing w:after="0" w:line="240" w:lineRule="auto"/>
        <w:ind w:left="0"/>
        <w:jc w:val="both"/>
        <w:rPr>
          <w:rFonts w:ascii="Times New Roman" w:hAnsi="Times New Roman" w:cs="Times New Roman"/>
          <w:sz w:val="24"/>
          <w:szCs w:val="24"/>
        </w:rPr>
      </w:pPr>
    </w:p>
    <w:p w:rsidR="00551008" w:rsidRPr="00BB0A9C" w:rsidRDefault="00551008" w:rsidP="005F3EDE">
      <w:pPr>
        <w:pStyle w:val="ListParagraph"/>
        <w:tabs>
          <w:tab w:val="left" w:pos="2664"/>
        </w:tabs>
        <w:spacing w:after="0"/>
        <w:ind w:left="0"/>
        <w:jc w:val="both"/>
        <w:rPr>
          <w:rFonts w:ascii="Times New Roman" w:hAnsi="Times New Roman" w:cs="Times New Roman"/>
          <w:sz w:val="24"/>
          <w:szCs w:val="24"/>
        </w:rPr>
      </w:pPr>
      <w:r w:rsidRPr="00BB0A9C">
        <w:rPr>
          <w:rFonts w:ascii="Times New Roman" w:hAnsi="Times New Roman" w:cs="Times New Roman"/>
          <w:sz w:val="24"/>
          <w:szCs w:val="24"/>
        </w:rPr>
        <w:t>(1)  Approve, monitor and evaluate the implementation of the Municipal DRRM Plan and regularly review its consistency with the other national and local plans;</w:t>
      </w:r>
    </w:p>
    <w:p w:rsidR="00551008" w:rsidRPr="00BB0A9C" w:rsidRDefault="00551008" w:rsidP="00551008">
      <w:pPr>
        <w:pStyle w:val="ListParagraph"/>
        <w:tabs>
          <w:tab w:val="left" w:pos="2664"/>
        </w:tabs>
        <w:spacing w:after="0" w:line="240" w:lineRule="auto"/>
        <w:ind w:left="0"/>
        <w:jc w:val="both"/>
        <w:rPr>
          <w:rFonts w:ascii="Times New Roman" w:hAnsi="Times New Roman" w:cs="Times New Roman"/>
          <w:sz w:val="24"/>
          <w:szCs w:val="24"/>
        </w:rPr>
      </w:pPr>
    </w:p>
    <w:p w:rsidR="00551008" w:rsidRPr="00BB0A9C" w:rsidRDefault="00551008" w:rsidP="00551008">
      <w:pPr>
        <w:pStyle w:val="ListParagraph"/>
        <w:tabs>
          <w:tab w:val="left" w:pos="2664"/>
        </w:tabs>
        <w:spacing w:after="0" w:line="240" w:lineRule="auto"/>
        <w:ind w:left="0"/>
        <w:jc w:val="both"/>
        <w:rPr>
          <w:rFonts w:ascii="Times New Roman" w:hAnsi="Times New Roman" w:cs="Times New Roman"/>
          <w:sz w:val="24"/>
          <w:szCs w:val="24"/>
        </w:rPr>
      </w:pPr>
      <w:r w:rsidRPr="00BB0A9C">
        <w:rPr>
          <w:rFonts w:ascii="Times New Roman" w:hAnsi="Times New Roman" w:cs="Times New Roman"/>
          <w:sz w:val="24"/>
          <w:szCs w:val="24"/>
        </w:rPr>
        <w:t>(2) Ensure the integration of DRR and climate change adaptation (CCA) into local development plans, programs and budgets as a strategy in sustainable development and poverty reduction;</w:t>
      </w:r>
    </w:p>
    <w:p w:rsidR="00551008" w:rsidRPr="00BB0A9C" w:rsidRDefault="00551008" w:rsidP="00551008">
      <w:pPr>
        <w:pStyle w:val="ListParagraph"/>
        <w:tabs>
          <w:tab w:val="left" w:pos="2664"/>
        </w:tabs>
        <w:spacing w:after="0" w:line="240" w:lineRule="auto"/>
        <w:ind w:left="0"/>
        <w:jc w:val="both"/>
        <w:rPr>
          <w:rFonts w:ascii="Times New Roman" w:hAnsi="Times New Roman" w:cs="Times New Roman"/>
          <w:sz w:val="24"/>
          <w:szCs w:val="24"/>
        </w:rPr>
      </w:pPr>
    </w:p>
    <w:p w:rsidR="00551008" w:rsidRPr="00BB0A9C" w:rsidRDefault="00551008" w:rsidP="00551008">
      <w:pPr>
        <w:pStyle w:val="ListParagraph"/>
        <w:tabs>
          <w:tab w:val="left" w:pos="2664"/>
        </w:tabs>
        <w:spacing w:after="0" w:line="24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(3) Recommend the implementation of forced or preemptive evacuation of local residents, if necessary;   </w:t>
      </w:r>
    </w:p>
    <w:p w:rsidR="00551008" w:rsidRPr="00BB0A9C" w:rsidRDefault="00551008" w:rsidP="00551008">
      <w:pPr>
        <w:pStyle w:val="ListParagraph"/>
        <w:tabs>
          <w:tab w:val="left" w:pos="2664"/>
        </w:tabs>
        <w:spacing w:after="0" w:line="240" w:lineRule="auto"/>
        <w:ind w:left="0"/>
        <w:jc w:val="both"/>
        <w:rPr>
          <w:rFonts w:ascii="Times New Roman" w:hAnsi="Times New Roman" w:cs="Times New Roman"/>
          <w:sz w:val="24"/>
          <w:szCs w:val="24"/>
        </w:rPr>
      </w:pPr>
    </w:p>
    <w:p w:rsidR="00551008" w:rsidRPr="00BB0A9C" w:rsidRDefault="00551008" w:rsidP="00551008">
      <w:pPr>
        <w:pStyle w:val="ListParagraph"/>
        <w:tabs>
          <w:tab w:val="left" w:pos="2664"/>
        </w:tabs>
        <w:spacing w:after="0" w:line="240" w:lineRule="auto"/>
        <w:ind w:left="0"/>
        <w:jc w:val="both"/>
        <w:rPr>
          <w:rFonts w:ascii="Times New Roman" w:hAnsi="Times New Roman" w:cs="Times New Roman"/>
          <w:sz w:val="24"/>
          <w:szCs w:val="24"/>
        </w:rPr>
      </w:pPr>
      <w:r w:rsidRPr="00BB0A9C">
        <w:rPr>
          <w:rFonts w:ascii="Times New Roman" w:hAnsi="Times New Roman" w:cs="Times New Roman"/>
          <w:sz w:val="24"/>
          <w:szCs w:val="24"/>
        </w:rPr>
        <w:t>(4)  To make assessments, prepare reports and recommendations on the disaster situation in Mangaldan to the NDRRMC thru the province and the region;   and</w:t>
      </w:r>
    </w:p>
    <w:p w:rsidR="00551008" w:rsidRPr="00BB0A9C" w:rsidRDefault="00551008" w:rsidP="00551008">
      <w:pPr>
        <w:pStyle w:val="ListParagraph"/>
        <w:tabs>
          <w:tab w:val="left" w:pos="2664"/>
        </w:tabs>
        <w:spacing w:after="0" w:line="240" w:lineRule="auto"/>
        <w:ind w:left="0"/>
        <w:jc w:val="both"/>
        <w:rPr>
          <w:rFonts w:ascii="Times New Roman" w:hAnsi="Times New Roman" w:cs="Times New Roman"/>
          <w:sz w:val="24"/>
          <w:szCs w:val="24"/>
        </w:rPr>
      </w:pPr>
    </w:p>
    <w:p w:rsidR="00551008" w:rsidRPr="00BB0A9C" w:rsidRDefault="00551008" w:rsidP="00551008">
      <w:pPr>
        <w:pStyle w:val="ListParagraph"/>
        <w:tabs>
          <w:tab w:val="left" w:pos="2664"/>
        </w:tabs>
        <w:spacing w:after="0" w:line="24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(5)  Convene once every three (3) months or as necessary to recommend appropriate measures to enhance disaster management in Mangaldan.   </w:t>
      </w:r>
    </w:p>
    <w:p w:rsidR="00551008" w:rsidRPr="00BB0A9C" w:rsidRDefault="00551008" w:rsidP="00551008">
      <w:pPr>
        <w:pStyle w:val="ListParagraph"/>
        <w:tabs>
          <w:tab w:val="left" w:pos="2664"/>
        </w:tabs>
        <w:spacing w:after="0" w:line="240" w:lineRule="auto"/>
        <w:ind w:left="0"/>
        <w:jc w:val="both"/>
        <w:rPr>
          <w:rFonts w:ascii="Times New Roman" w:hAnsi="Times New Roman" w:cs="Times New Roman"/>
          <w:sz w:val="24"/>
          <w:szCs w:val="24"/>
        </w:rPr>
      </w:pPr>
    </w:p>
    <w:p w:rsidR="004A5B1B" w:rsidRPr="00BB0A9C" w:rsidRDefault="004A5B1B" w:rsidP="00551008">
      <w:pPr>
        <w:pStyle w:val="ListParagraph"/>
        <w:tabs>
          <w:tab w:val="left" w:pos="2664"/>
        </w:tabs>
        <w:spacing w:after="0"/>
        <w:ind w:left="0"/>
        <w:jc w:val="both"/>
        <w:rPr>
          <w:rFonts w:ascii="Times New Roman" w:hAnsi="Times New Roman" w:cs="Times New Roman"/>
          <w:b/>
          <w:sz w:val="24"/>
          <w:szCs w:val="24"/>
        </w:rPr>
      </w:pPr>
    </w:p>
    <w:p w:rsidR="00551008" w:rsidRPr="00BB0A9C" w:rsidRDefault="00551008" w:rsidP="00551008">
      <w:pPr>
        <w:pStyle w:val="ListParagraph"/>
        <w:tabs>
          <w:tab w:val="left" w:pos="2664"/>
        </w:tabs>
        <w:spacing w:after="0"/>
        <w:ind w:left="0"/>
        <w:jc w:val="both"/>
        <w:rPr>
          <w:rFonts w:ascii="Times New Roman" w:hAnsi="Times New Roman" w:cs="Times New Roman"/>
          <w:b/>
          <w:sz w:val="24"/>
          <w:szCs w:val="24"/>
        </w:rPr>
      </w:pPr>
      <w:r w:rsidRPr="00BB0A9C">
        <w:rPr>
          <w:rFonts w:ascii="Times New Roman" w:hAnsi="Times New Roman" w:cs="Times New Roman"/>
          <w:b/>
          <w:sz w:val="24"/>
          <w:szCs w:val="24"/>
        </w:rPr>
        <w:lastRenderedPageBreak/>
        <w:t>GUIDING PRINCIPLES</w:t>
      </w:r>
    </w:p>
    <w:p w:rsidR="00551008" w:rsidRPr="00BB0A9C" w:rsidRDefault="00551008" w:rsidP="00551008">
      <w:pPr>
        <w:pStyle w:val="ListParagraph"/>
        <w:tabs>
          <w:tab w:val="left" w:pos="2664"/>
        </w:tabs>
        <w:spacing w:after="0"/>
        <w:ind w:left="0"/>
        <w:jc w:val="both"/>
        <w:rPr>
          <w:rFonts w:ascii="Times New Roman" w:hAnsi="Times New Roman" w:cs="Times New Roman"/>
          <w:sz w:val="24"/>
          <w:szCs w:val="24"/>
        </w:rPr>
      </w:pPr>
    </w:p>
    <w:p w:rsidR="00551008" w:rsidRPr="00BB0A9C" w:rsidRDefault="00551008" w:rsidP="005F3EDE">
      <w:pPr>
        <w:pStyle w:val="ListParagraph"/>
        <w:numPr>
          <w:ilvl w:val="0"/>
          <w:numId w:val="24"/>
        </w:numPr>
        <w:tabs>
          <w:tab w:val="left" w:pos="2664"/>
        </w:tabs>
        <w:spacing w:after="0" w:line="360" w:lineRule="auto"/>
        <w:ind w:left="284" w:hanging="284"/>
        <w:jc w:val="both"/>
        <w:rPr>
          <w:rFonts w:ascii="Times New Roman" w:hAnsi="Times New Roman" w:cs="Times New Roman"/>
          <w:sz w:val="24"/>
          <w:szCs w:val="24"/>
        </w:rPr>
      </w:pPr>
      <w:r w:rsidRPr="00BB0A9C">
        <w:rPr>
          <w:rFonts w:ascii="Times New Roman" w:hAnsi="Times New Roman" w:cs="Times New Roman"/>
          <w:sz w:val="24"/>
          <w:szCs w:val="24"/>
        </w:rPr>
        <w:t xml:space="preserve">DRR is directly linked to poverty alleviation and sustainable development; </w:t>
      </w:r>
    </w:p>
    <w:p w:rsidR="00551008" w:rsidRPr="00BB0A9C" w:rsidRDefault="00551008" w:rsidP="005F3EDE">
      <w:pPr>
        <w:pStyle w:val="ListParagraph"/>
        <w:numPr>
          <w:ilvl w:val="0"/>
          <w:numId w:val="24"/>
        </w:numPr>
        <w:tabs>
          <w:tab w:val="left" w:pos="2664"/>
        </w:tabs>
        <w:spacing w:after="0" w:line="360" w:lineRule="auto"/>
        <w:ind w:left="284" w:hanging="284"/>
        <w:jc w:val="both"/>
        <w:rPr>
          <w:rFonts w:ascii="Times New Roman" w:hAnsi="Times New Roman" w:cs="Times New Roman"/>
          <w:sz w:val="24"/>
          <w:szCs w:val="24"/>
        </w:rPr>
      </w:pPr>
      <w:r w:rsidRPr="00BB0A9C">
        <w:rPr>
          <w:rFonts w:ascii="Times New Roman" w:hAnsi="Times New Roman" w:cs="Times New Roman"/>
          <w:sz w:val="24"/>
          <w:szCs w:val="24"/>
        </w:rPr>
        <w:t>DRR mainstreaming entails the participation of various stakeholders in the                           community.</w:t>
      </w:r>
    </w:p>
    <w:p w:rsidR="00551008" w:rsidRPr="00BB0A9C" w:rsidRDefault="00551008" w:rsidP="00551008">
      <w:pPr>
        <w:pStyle w:val="ListParagraph"/>
        <w:tabs>
          <w:tab w:val="left" w:pos="2664"/>
        </w:tabs>
        <w:spacing w:after="0"/>
        <w:ind w:left="0"/>
        <w:jc w:val="both"/>
        <w:rPr>
          <w:rFonts w:ascii="Times New Roman" w:hAnsi="Times New Roman" w:cs="Times New Roman"/>
          <w:sz w:val="24"/>
          <w:szCs w:val="24"/>
        </w:rPr>
      </w:pPr>
    </w:p>
    <w:p w:rsidR="00551008" w:rsidRPr="00BB0A9C" w:rsidRDefault="00551008" w:rsidP="00551008">
      <w:pPr>
        <w:pStyle w:val="ListParagraph"/>
        <w:tabs>
          <w:tab w:val="left" w:pos="2664"/>
        </w:tabs>
        <w:spacing w:after="0"/>
        <w:ind w:left="0"/>
        <w:jc w:val="both"/>
        <w:rPr>
          <w:rFonts w:ascii="Times New Roman" w:hAnsi="Times New Roman" w:cs="Times New Roman"/>
          <w:b/>
          <w:sz w:val="24"/>
          <w:szCs w:val="24"/>
        </w:rPr>
      </w:pPr>
      <w:r w:rsidRPr="00BB0A9C">
        <w:rPr>
          <w:rFonts w:ascii="Times New Roman" w:hAnsi="Times New Roman" w:cs="Times New Roman"/>
          <w:b/>
          <w:sz w:val="24"/>
          <w:szCs w:val="24"/>
        </w:rPr>
        <w:t>DRRM PRIORITY AREAS</w:t>
      </w:r>
    </w:p>
    <w:p w:rsidR="00551008" w:rsidRPr="00BB0A9C" w:rsidRDefault="00551008" w:rsidP="00551008">
      <w:pPr>
        <w:pStyle w:val="ListParagraph"/>
        <w:tabs>
          <w:tab w:val="left" w:pos="2664"/>
        </w:tabs>
        <w:spacing w:after="0"/>
        <w:ind w:left="0"/>
        <w:jc w:val="both"/>
        <w:rPr>
          <w:rFonts w:ascii="Times New Roman" w:hAnsi="Times New Roman" w:cs="Times New Roman"/>
          <w:b/>
          <w:sz w:val="24"/>
          <w:szCs w:val="24"/>
        </w:rPr>
      </w:pPr>
    </w:p>
    <w:p w:rsidR="00551008" w:rsidRPr="00BB0A9C" w:rsidRDefault="00551008" w:rsidP="00551008">
      <w:pPr>
        <w:pStyle w:val="ListParagraph"/>
        <w:tabs>
          <w:tab w:val="left" w:pos="2664"/>
        </w:tabs>
        <w:spacing w:after="0"/>
        <w:ind w:left="0"/>
        <w:jc w:val="both"/>
        <w:rPr>
          <w:rFonts w:ascii="Times New Roman" w:hAnsi="Times New Roman" w:cs="Times New Roman"/>
          <w:b/>
          <w:i/>
          <w:sz w:val="24"/>
          <w:szCs w:val="24"/>
        </w:rPr>
      </w:pPr>
      <w:r w:rsidRPr="00BB0A9C">
        <w:rPr>
          <w:rFonts w:ascii="Times New Roman" w:hAnsi="Times New Roman" w:cs="Times New Roman"/>
          <w:b/>
          <w:i/>
          <w:sz w:val="24"/>
          <w:szCs w:val="24"/>
        </w:rPr>
        <w:t>(1)  Disaster Prevention and Mitigation</w:t>
      </w:r>
    </w:p>
    <w:p w:rsidR="00551008" w:rsidRPr="00BB0A9C" w:rsidRDefault="00551008" w:rsidP="00551008">
      <w:pPr>
        <w:pStyle w:val="ListParagraph"/>
        <w:tabs>
          <w:tab w:val="left" w:pos="2664"/>
        </w:tabs>
        <w:spacing w:after="0"/>
        <w:ind w:left="0"/>
        <w:jc w:val="both"/>
        <w:rPr>
          <w:rFonts w:ascii="Times New Roman" w:hAnsi="Times New Roman" w:cs="Times New Roman"/>
          <w:sz w:val="24"/>
          <w:szCs w:val="24"/>
        </w:rPr>
      </w:pPr>
      <w:r w:rsidRPr="00BB0A9C">
        <w:rPr>
          <w:rFonts w:ascii="Times New Roman" w:hAnsi="Times New Roman" w:cs="Times New Roman"/>
          <w:sz w:val="24"/>
          <w:szCs w:val="24"/>
        </w:rPr>
        <w:t>Avoid hazards and mitigate their potential impacts by reducing vulnerabilities and exposure and enhancing capacities of the community</w:t>
      </w:r>
    </w:p>
    <w:p w:rsidR="00551008" w:rsidRPr="00BB0A9C" w:rsidRDefault="00551008" w:rsidP="00551008">
      <w:pPr>
        <w:pStyle w:val="ListParagraph"/>
        <w:tabs>
          <w:tab w:val="left" w:pos="2664"/>
        </w:tabs>
        <w:spacing w:after="0"/>
        <w:ind w:left="0"/>
        <w:jc w:val="both"/>
        <w:rPr>
          <w:rFonts w:ascii="Times New Roman" w:hAnsi="Times New Roman" w:cs="Times New Roman"/>
          <w:sz w:val="24"/>
          <w:szCs w:val="24"/>
        </w:rPr>
      </w:pPr>
    </w:p>
    <w:p w:rsidR="00551008" w:rsidRPr="00BB0A9C" w:rsidRDefault="00551008" w:rsidP="00551008">
      <w:pPr>
        <w:pStyle w:val="ListParagraph"/>
        <w:tabs>
          <w:tab w:val="left" w:pos="8988"/>
        </w:tabs>
        <w:spacing w:after="0"/>
        <w:ind w:left="0"/>
        <w:jc w:val="both"/>
        <w:rPr>
          <w:rFonts w:ascii="Times New Roman" w:hAnsi="Times New Roman" w:cs="Times New Roman"/>
          <w:b/>
          <w:i/>
          <w:sz w:val="24"/>
          <w:szCs w:val="24"/>
        </w:rPr>
      </w:pPr>
      <w:r w:rsidRPr="00BB0A9C">
        <w:rPr>
          <w:rFonts w:ascii="Times New Roman" w:hAnsi="Times New Roman" w:cs="Times New Roman"/>
          <w:b/>
          <w:i/>
          <w:sz w:val="24"/>
          <w:szCs w:val="24"/>
        </w:rPr>
        <w:t>(2)  Disaster Preparedness</w:t>
      </w:r>
    </w:p>
    <w:p w:rsidR="00551008" w:rsidRPr="00BB0A9C" w:rsidRDefault="00E1208A" w:rsidP="00551008">
      <w:pPr>
        <w:pStyle w:val="ListParagraph"/>
        <w:tabs>
          <w:tab w:val="left" w:pos="8988"/>
        </w:tabs>
        <w:spacing w:after="0"/>
        <w:ind w:left="0"/>
        <w:jc w:val="both"/>
        <w:rPr>
          <w:rFonts w:ascii="Times New Roman" w:hAnsi="Times New Roman" w:cs="Times New Roman"/>
          <w:sz w:val="24"/>
          <w:szCs w:val="24"/>
        </w:rPr>
      </w:pPr>
      <w:r w:rsidRPr="00BB0A9C">
        <w:rPr>
          <w:rFonts w:ascii="Times New Roman" w:hAnsi="Times New Roman" w:cs="Times New Roman"/>
          <w:sz w:val="24"/>
          <w:szCs w:val="24"/>
        </w:rPr>
        <w:t>E</w:t>
      </w:r>
      <w:r w:rsidR="00551008" w:rsidRPr="00BB0A9C">
        <w:rPr>
          <w:rFonts w:ascii="Times New Roman" w:hAnsi="Times New Roman" w:cs="Times New Roman"/>
          <w:sz w:val="24"/>
          <w:szCs w:val="24"/>
        </w:rPr>
        <w:t>stablish and strengthen capacities of the community to anticipate, cope and recover from the negative impacts of emergency and disasters</w:t>
      </w:r>
    </w:p>
    <w:p w:rsidR="00551008" w:rsidRPr="00BB0A9C" w:rsidRDefault="00551008" w:rsidP="00551008">
      <w:pPr>
        <w:pStyle w:val="ListParagraph"/>
        <w:tabs>
          <w:tab w:val="left" w:pos="8988"/>
        </w:tabs>
        <w:spacing w:after="0"/>
        <w:ind w:left="0"/>
        <w:jc w:val="both"/>
        <w:rPr>
          <w:rFonts w:ascii="Times New Roman" w:hAnsi="Times New Roman" w:cs="Times New Roman"/>
          <w:sz w:val="24"/>
          <w:szCs w:val="24"/>
        </w:rPr>
      </w:pPr>
    </w:p>
    <w:p w:rsidR="00551008" w:rsidRPr="00BB0A9C" w:rsidRDefault="00551008" w:rsidP="00551008">
      <w:pPr>
        <w:pStyle w:val="ListParagraph"/>
        <w:tabs>
          <w:tab w:val="left" w:pos="8988"/>
        </w:tabs>
        <w:spacing w:after="0"/>
        <w:ind w:left="0"/>
        <w:jc w:val="both"/>
        <w:rPr>
          <w:rFonts w:ascii="Times New Roman" w:hAnsi="Times New Roman" w:cs="Times New Roman"/>
          <w:b/>
          <w:sz w:val="24"/>
          <w:szCs w:val="24"/>
        </w:rPr>
      </w:pPr>
      <w:r w:rsidRPr="00BB0A9C">
        <w:rPr>
          <w:rFonts w:ascii="Times New Roman" w:hAnsi="Times New Roman" w:cs="Times New Roman"/>
          <w:b/>
          <w:sz w:val="24"/>
          <w:szCs w:val="24"/>
        </w:rPr>
        <w:t>(3)  Disaster Response</w:t>
      </w:r>
    </w:p>
    <w:p w:rsidR="00551008" w:rsidRPr="00BB0A9C" w:rsidRDefault="00551008" w:rsidP="00551008">
      <w:pPr>
        <w:pStyle w:val="ListParagraph"/>
        <w:tabs>
          <w:tab w:val="left" w:pos="8988"/>
        </w:tabs>
        <w:spacing w:after="0"/>
        <w:ind w:left="0"/>
        <w:jc w:val="both"/>
        <w:rPr>
          <w:rFonts w:ascii="Times New Roman" w:hAnsi="Times New Roman" w:cs="Times New Roman"/>
          <w:sz w:val="24"/>
          <w:szCs w:val="24"/>
        </w:rPr>
      </w:pPr>
      <w:r w:rsidRPr="00BB0A9C">
        <w:rPr>
          <w:rFonts w:ascii="Times New Roman" w:hAnsi="Times New Roman" w:cs="Times New Roman"/>
          <w:sz w:val="24"/>
          <w:szCs w:val="24"/>
        </w:rPr>
        <w:t>Provide life preservation and meet the basic subsistence needs of the affected population based on acceptable standards during or immediately after a disaster.</w:t>
      </w:r>
    </w:p>
    <w:p w:rsidR="00C40531" w:rsidRPr="00BB0A9C" w:rsidRDefault="00C40531" w:rsidP="00551008">
      <w:pPr>
        <w:pStyle w:val="ListParagraph"/>
        <w:tabs>
          <w:tab w:val="left" w:pos="8988"/>
        </w:tabs>
        <w:spacing w:after="0"/>
        <w:ind w:left="0"/>
        <w:jc w:val="both"/>
        <w:rPr>
          <w:rFonts w:ascii="Times New Roman" w:hAnsi="Times New Roman" w:cs="Times New Roman"/>
          <w:sz w:val="24"/>
          <w:szCs w:val="24"/>
        </w:rPr>
      </w:pPr>
    </w:p>
    <w:p w:rsidR="00551008" w:rsidRPr="00BB0A9C" w:rsidRDefault="00551008" w:rsidP="00551008">
      <w:pPr>
        <w:pStyle w:val="ListParagraph"/>
        <w:tabs>
          <w:tab w:val="left" w:pos="8988"/>
        </w:tabs>
        <w:spacing w:after="0"/>
        <w:ind w:left="0"/>
        <w:jc w:val="both"/>
        <w:rPr>
          <w:rFonts w:ascii="Times New Roman" w:hAnsi="Times New Roman" w:cs="Times New Roman"/>
          <w:b/>
          <w:i/>
          <w:sz w:val="24"/>
          <w:szCs w:val="24"/>
        </w:rPr>
      </w:pPr>
      <w:r w:rsidRPr="00BB0A9C">
        <w:rPr>
          <w:rFonts w:ascii="Times New Roman" w:hAnsi="Times New Roman" w:cs="Times New Roman"/>
          <w:b/>
          <w:i/>
          <w:sz w:val="24"/>
          <w:szCs w:val="24"/>
        </w:rPr>
        <w:t>(4)  Disaster Rehabilitation and Recovery</w:t>
      </w:r>
    </w:p>
    <w:p w:rsidR="00551008" w:rsidRPr="00BB0A9C" w:rsidRDefault="00551008" w:rsidP="00551008">
      <w:pPr>
        <w:pStyle w:val="ListParagraph"/>
        <w:tabs>
          <w:tab w:val="left" w:pos="8988"/>
        </w:tabs>
        <w:spacing w:after="0"/>
        <w:ind w:left="0"/>
        <w:jc w:val="both"/>
        <w:rPr>
          <w:rFonts w:ascii="Times New Roman" w:hAnsi="Times New Roman" w:cs="Times New Roman"/>
          <w:sz w:val="24"/>
          <w:szCs w:val="24"/>
        </w:rPr>
      </w:pPr>
      <w:r w:rsidRPr="00BB0A9C">
        <w:rPr>
          <w:rFonts w:ascii="Times New Roman" w:hAnsi="Times New Roman" w:cs="Times New Roman"/>
          <w:sz w:val="24"/>
          <w:szCs w:val="24"/>
        </w:rPr>
        <w:t>Restore and improve facilities, livelihood and living conditions, and organizational capacities of affected barangays, and helping them to build back better.</w:t>
      </w:r>
    </w:p>
    <w:p w:rsidR="00551008" w:rsidRPr="00BB0A9C" w:rsidRDefault="00551008" w:rsidP="00551008">
      <w:pPr>
        <w:pStyle w:val="ListParagraph"/>
        <w:tabs>
          <w:tab w:val="left" w:pos="8988"/>
        </w:tabs>
        <w:spacing w:after="0"/>
        <w:ind w:left="0"/>
        <w:jc w:val="both"/>
        <w:rPr>
          <w:rFonts w:ascii="Times New Roman" w:hAnsi="Times New Roman" w:cs="Times New Roman"/>
          <w:sz w:val="24"/>
          <w:szCs w:val="24"/>
        </w:rPr>
      </w:pPr>
    </w:p>
    <w:p w:rsidR="004A5B1B" w:rsidRPr="00BB0A9C" w:rsidRDefault="004A5B1B" w:rsidP="004A5B1B">
      <w:pPr>
        <w:pStyle w:val="ListParagraph"/>
        <w:tabs>
          <w:tab w:val="left" w:pos="8988"/>
        </w:tabs>
        <w:spacing w:after="0"/>
        <w:ind w:left="0"/>
        <w:jc w:val="both"/>
        <w:rPr>
          <w:rFonts w:ascii="Times New Roman" w:hAnsi="Times New Roman" w:cs="Times New Roman"/>
          <w:b/>
          <w:sz w:val="24"/>
          <w:szCs w:val="24"/>
        </w:rPr>
      </w:pPr>
      <w:r w:rsidRPr="00BB0A9C">
        <w:rPr>
          <w:rFonts w:ascii="Times New Roman" w:hAnsi="Times New Roman" w:cs="Times New Roman"/>
          <w:b/>
          <w:sz w:val="24"/>
          <w:szCs w:val="24"/>
        </w:rPr>
        <w:t>PROGRAMS AND ACTIVITIES</w:t>
      </w:r>
    </w:p>
    <w:p w:rsidR="004A5B1B" w:rsidRPr="00BB0A9C" w:rsidRDefault="004A5B1B" w:rsidP="004A5B1B">
      <w:pPr>
        <w:pStyle w:val="ListParagraph"/>
        <w:tabs>
          <w:tab w:val="left" w:pos="8988"/>
        </w:tabs>
        <w:spacing w:after="0"/>
        <w:ind w:left="0"/>
        <w:jc w:val="both"/>
        <w:rPr>
          <w:rFonts w:ascii="Times New Roman" w:hAnsi="Times New Roman" w:cs="Times New Roman"/>
          <w:sz w:val="24"/>
          <w:szCs w:val="24"/>
        </w:rPr>
      </w:pPr>
    </w:p>
    <w:p w:rsidR="004A5B1B" w:rsidRPr="00BB0A9C" w:rsidRDefault="004A5B1B" w:rsidP="004A5B1B">
      <w:pPr>
        <w:pStyle w:val="ListParagraph"/>
        <w:tabs>
          <w:tab w:val="left" w:pos="8988"/>
        </w:tabs>
        <w:spacing w:after="0"/>
        <w:ind w:left="0"/>
        <w:jc w:val="both"/>
        <w:rPr>
          <w:rFonts w:ascii="Times New Roman" w:hAnsi="Times New Roman" w:cs="Times New Roman"/>
          <w:b/>
          <w:i/>
          <w:sz w:val="24"/>
          <w:szCs w:val="24"/>
        </w:rPr>
      </w:pPr>
      <w:r w:rsidRPr="00BB0A9C">
        <w:rPr>
          <w:rFonts w:ascii="Times New Roman" w:hAnsi="Times New Roman" w:cs="Times New Roman"/>
          <w:b/>
          <w:i/>
          <w:sz w:val="24"/>
          <w:szCs w:val="24"/>
        </w:rPr>
        <w:t>Prevention and Mitigation</w:t>
      </w:r>
    </w:p>
    <w:p w:rsidR="004A5B1B" w:rsidRPr="00BB0A9C" w:rsidRDefault="004A5B1B" w:rsidP="004A5B1B">
      <w:pPr>
        <w:pStyle w:val="ListParagraph"/>
        <w:tabs>
          <w:tab w:val="left" w:pos="8988"/>
        </w:tabs>
        <w:spacing w:after="0"/>
        <w:ind w:left="0"/>
        <w:jc w:val="both"/>
        <w:rPr>
          <w:rFonts w:ascii="Times New Roman" w:hAnsi="Times New Roman" w:cs="Times New Roman"/>
          <w:sz w:val="24"/>
          <w:szCs w:val="24"/>
        </w:rPr>
      </w:pPr>
    </w:p>
    <w:p w:rsidR="004A5B1B" w:rsidRPr="00BB0A9C" w:rsidRDefault="004A5B1B" w:rsidP="001D4525">
      <w:pPr>
        <w:pStyle w:val="ListParagraph"/>
        <w:tabs>
          <w:tab w:val="left" w:pos="8988"/>
        </w:tabs>
        <w:spacing w:after="0" w:line="240" w:lineRule="auto"/>
        <w:ind w:left="0"/>
        <w:contextualSpacing w:val="0"/>
        <w:jc w:val="both"/>
        <w:rPr>
          <w:rFonts w:ascii="Times New Roman" w:hAnsi="Times New Roman" w:cs="Times New Roman"/>
          <w:sz w:val="24"/>
          <w:szCs w:val="24"/>
        </w:rPr>
      </w:pPr>
      <w:r w:rsidRPr="00BB0A9C">
        <w:rPr>
          <w:rFonts w:ascii="Times New Roman" w:hAnsi="Times New Roman" w:cs="Times New Roman"/>
          <w:sz w:val="24"/>
          <w:szCs w:val="24"/>
        </w:rPr>
        <w:t xml:space="preserve">       1)  DRR and CCA mainstreaming into local plans (CLUP, CDP, LDIP, AIP,</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Building Code, use of green technology)</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2)  Municipal DRRM Office institutionalization (given staff &amp; budget)</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3)  Hazard and Risk Mapping</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4)  Designation of evacuation centers</w:t>
      </w:r>
    </w:p>
    <w:p w:rsidR="004A5B1B" w:rsidRPr="00BB0A9C" w:rsidRDefault="004A5B1B" w:rsidP="001D4525">
      <w:pPr>
        <w:pStyle w:val="ListParagraph"/>
        <w:tabs>
          <w:tab w:val="left" w:pos="8988"/>
        </w:tabs>
        <w:spacing w:after="0" w:line="24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5)  Info dissemination on the calamity, cause and other precautionary measures </w:t>
      </w:r>
    </w:p>
    <w:p w:rsidR="004A5B1B" w:rsidRPr="00BB0A9C" w:rsidRDefault="004A5B1B" w:rsidP="001D4525">
      <w:pPr>
        <w:pStyle w:val="ListParagraph"/>
        <w:tabs>
          <w:tab w:val="left" w:pos="8988"/>
        </w:tabs>
        <w:spacing w:after="0" w:line="24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thru partnership with various media and the Liga ng mga Barangays and other   </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venue.</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6)  Designation of distribution centers of relief goods in strategic places</w:t>
      </w:r>
    </w:p>
    <w:p w:rsidR="004A5B1B" w:rsidRPr="00BB0A9C" w:rsidRDefault="004A5B1B" w:rsidP="001D4525">
      <w:pPr>
        <w:pStyle w:val="ListParagraph"/>
        <w:tabs>
          <w:tab w:val="left" w:pos="8988"/>
        </w:tabs>
        <w:spacing w:after="0" w:line="24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7)  Listing of indigenous resources and equipment that may be used in relief, </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rescue and rehabilitation operations</w:t>
      </w:r>
    </w:p>
    <w:p w:rsidR="004A5B1B" w:rsidRPr="00BB0A9C" w:rsidRDefault="004A5B1B" w:rsidP="001D4525">
      <w:pPr>
        <w:pStyle w:val="ListParagraph"/>
        <w:tabs>
          <w:tab w:val="left" w:pos="8988"/>
        </w:tabs>
        <w:spacing w:after="0" w:line="24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8)  Stockpiling of adequate relief goods, groceries, food supplies and medicines by </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the concerned/implementing office</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9)  Access to effective and applicable disaster risk financing and Insurance</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10)  Develop community-based and local early warning systems for various </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Hazards</w:t>
      </w:r>
    </w:p>
    <w:p w:rsidR="004A5B1B" w:rsidRDefault="004A5B1B" w:rsidP="004A5B1B">
      <w:pPr>
        <w:pStyle w:val="ListParagraph"/>
        <w:tabs>
          <w:tab w:val="left" w:pos="8988"/>
        </w:tabs>
        <w:spacing w:after="0"/>
        <w:ind w:left="0"/>
        <w:jc w:val="both"/>
        <w:rPr>
          <w:rFonts w:ascii="Times New Roman" w:hAnsi="Times New Roman" w:cs="Times New Roman"/>
          <w:b/>
          <w:i/>
          <w:sz w:val="24"/>
          <w:szCs w:val="24"/>
        </w:rPr>
      </w:pPr>
      <w:r w:rsidRPr="00BB0A9C">
        <w:rPr>
          <w:rFonts w:ascii="Times New Roman" w:hAnsi="Times New Roman" w:cs="Times New Roman"/>
          <w:b/>
          <w:i/>
          <w:sz w:val="24"/>
          <w:szCs w:val="24"/>
        </w:rPr>
        <w:lastRenderedPageBreak/>
        <w:t>Preparedness</w:t>
      </w:r>
    </w:p>
    <w:p w:rsidR="001D4525" w:rsidRPr="00BB0A9C" w:rsidRDefault="001D4525" w:rsidP="004A5B1B">
      <w:pPr>
        <w:pStyle w:val="ListParagraph"/>
        <w:tabs>
          <w:tab w:val="left" w:pos="8988"/>
        </w:tabs>
        <w:spacing w:after="0"/>
        <w:ind w:left="0"/>
        <w:jc w:val="both"/>
        <w:rPr>
          <w:rFonts w:ascii="Times New Roman" w:hAnsi="Times New Roman" w:cs="Times New Roman"/>
          <w:b/>
          <w:i/>
          <w:sz w:val="24"/>
          <w:szCs w:val="24"/>
        </w:rPr>
      </w:pPr>
    </w:p>
    <w:p w:rsidR="004A5B1B" w:rsidRPr="00BB0A9C" w:rsidRDefault="004A5B1B" w:rsidP="001D4525">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1)  Reorganization and training of DRRMCs at the municipal and barangay</w:t>
      </w:r>
      <w:r w:rsidR="001D4525">
        <w:rPr>
          <w:rFonts w:ascii="Times New Roman" w:hAnsi="Times New Roman" w:cs="Times New Roman"/>
          <w:sz w:val="24"/>
          <w:szCs w:val="24"/>
        </w:rPr>
        <w:t xml:space="preserve"> l</w:t>
      </w:r>
      <w:r w:rsidRPr="00BB0A9C">
        <w:rPr>
          <w:rFonts w:ascii="Times New Roman" w:hAnsi="Times New Roman" w:cs="Times New Roman"/>
          <w:sz w:val="24"/>
          <w:szCs w:val="24"/>
        </w:rPr>
        <w:t>evels</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2)   Preparation and publication/reproduction of   IEC materials</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3)   Conduct of simulation exercises at various levels</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4)   Conduct of trainings on disaster preparedness and response, search,</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Rescue and retrieval operations</w:t>
      </w:r>
    </w:p>
    <w:p w:rsidR="004A5B1B" w:rsidRPr="00BB0A9C" w:rsidRDefault="004A5B1B" w:rsidP="001D4525">
      <w:pPr>
        <w:pStyle w:val="ListParagraph"/>
        <w:tabs>
          <w:tab w:val="left" w:pos="8988"/>
        </w:tabs>
        <w:spacing w:after="0" w:line="360" w:lineRule="auto"/>
        <w:ind w:left="0" w:right="-390"/>
        <w:jc w:val="both"/>
        <w:rPr>
          <w:rFonts w:ascii="Times New Roman" w:hAnsi="Times New Roman" w:cs="Times New Roman"/>
          <w:sz w:val="24"/>
          <w:szCs w:val="24"/>
        </w:rPr>
      </w:pPr>
      <w:r w:rsidRPr="00BB0A9C">
        <w:rPr>
          <w:rFonts w:ascii="Times New Roman" w:hAnsi="Times New Roman" w:cs="Times New Roman"/>
          <w:sz w:val="24"/>
          <w:szCs w:val="24"/>
        </w:rPr>
        <w:t xml:space="preserve">       5)   Provision of communication facilities, rescue and response equipment, other </w:t>
      </w:r>
      <w:r w:rsidR="001D4525" w:rsidRPr="00BB0A9C">
        <w:rPr>
          <w:rFonts w:ascii="Times New Roman" w:hAnsi="Times New Roman" w:cs="Times New Roman"/>
          <w:sz w:val="24"/>
          <w:szCs w:val="24"/>
        </w:rPr>
        <w:t>equipage</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6)   Develop standard Manual of Operations for Disaster Operation Center</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7)   Conduct multi-stakeholders dialogue</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8)   Conduct regular review of contingency plans</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9)   Develop information and database generation</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10)   Inventory resources for disaster operations and response </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p>
    <w:p w:rsidR="004A5B1B" w:rsidRPr="00BB0A9C" w:rsidRDefault="004A5B1B" w:rsidP="004A5B1B">
      <w:pPr>
        <w:pStyle w:val="ListParagraph"/>
        <w:tabs>
          <w:tab w:val="left" w:pos="8988"/>
        </w:tabs>
        <w:spacing w:after="0"/>
        <w:ind w:left="0"/>
        <w:jc w:val="both"/>
        <w:rPr>
          <w:rFonts w:ascii="Times New Roman" w:hAnsi="Times New Roman" w:cs="Times New Roman"/>
          <w:i/>
          <w:sz w:val="24"/>
          <w:szCs w:val="24"/>
        </w:rPr>
      </w:pPr>
      <w:r w:rsidRPr="00BB0A9C">
        <w:rPr>
          <w:rFonts w:ascii="Times New Roman" w:hAnsi="Times New Roman" w:cs="Times New Roman"/>
          <w:b/>
          <w:i/>
          <w:sz w:val="24"/>
          <w:szCs w:val="24"/>
        </w:rPr>
        <w:t>Response</w:t>
      </w:r>
    </w:p>
    <w:p w:rsidR="004A5B1B" w:rsidRPr="00BB0A9C" w:rsidRDefault="004A5B1B" w:rsidP="004A5B1B">
      <w:pPr>
        <w:pStyle w:val="ListParagraph"/>
        <w:tabs>
          <w:tab w:val="left" w:pos="8988"/>
        </w:tabs>
        <w:spacing w:after="0"/>
        <w:ind w:left="0"/>
        <w:jc w:val="both"/>
        <w:rPr>
          <w:rFonts w:ascii="Times New Roman" w:hAnsi="Times New Roman" w:cs="Times New Roman"/>
          <w:sz w:val="24"/>
          <w:szCs w:val="24"/>
        </w:rPr>
      </w:pP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1)  Activation of MDRRMC Operations Center</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2)   Issuance of public advisories</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3)  Activation of relief distribution points/centers</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4)  Activation of assessment teams in all the 30 barangays</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5)   Activation of evacuation center/s (ECs)</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6)   Provision of tents or temporary shelter facilities</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7)   Establish child-friendly spaces in the ECs and provision of spaces for people’s </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livestock and pets in the ECs</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8)   Conduct livelihood-oriented activities for displaced persons</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9)   Conduct of medical consultations and nutritional assessment</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10)   Assessment of water quality, conduct quick repair of damages and road </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clearing operations</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11)   Determination of existing and available hospital services</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12)   Immediate restoration of lifelines</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13)   Ensure coordination of Mental Health and Psychosocial Services</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14)   Conduct of psychosocial programs and/or psychological stress debriefings</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15)    Implement a system for early recovery</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16)    Develop partnership mechanisms with utility providers and key stakeholders</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17)    Design and implement temporary livelihood or income generating activities</w:t>
      </w:r>
    </w:p>
    <w:p w:rsidR="004A5B1B" w:rsidRPr="00BB0A9C" w:rsidRDefault="004A5B1B" w:rsidP="005F3EDE">
      <w:pPr>
        <w:pStyle w:val="ListParagraph"/>
        <w:tabs>
          <w:tab w:val="left" w:pos="8988"/>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             (i.e. cash/food for work, micro enterprise recovery)</w:t>
      </w:r>
    </w:p>
    <w:p w:rsidR="004A5B1B" w:rsidRPr="00BB0A9C" w:rsidRDefault="004A5B1B" w:rsidP="004A5B1B">
      <w:pPr>
        <w:pStyle w:val="ListParagraph"/>
        <w:tabs>
          <w:tab w:val="left" w:pos="8988"/>
        </w:tabs>
        <w:spacing w:after="0"/>
        <w:ind w:left="0"/>
        <w:jc w:val="both"/>
        <w:rPr>
          <w:rFonts w:ascii="Times New Roman" w:hAnsi="Times New Roman" w:cs="Times New Roman"/>
          <w:sz w:val="24"/>
          <w:szCs w:val="24"/>
        </w:rPr>
      </w:pPr>
    </w:p>
    <w:p w:rsidR="004A5B1B" w:rsidRPr="00BB0A9C" w:rsidRDefault="004A5B1B" w:rsidP="004A5B1B">
      <w:pPr>
        <w:pStyle w:val="ListParagraph"/>
        <w:tabs>
          <w:tab w:val="left" w:pos="8988"/>
        </w:tabs>
        <w:spacing w:after="0"/>
        <w:ind w:left="0"/>
        <w:jc w:val="both"/>
        <w:rPr>
          <w:rFonts w:ascii="Times New Roman" w:hAnsi="Times New Roman" w:cs="Times New Roman"/>
          <w:b/>
          <w:i/>
          <w:sz w:val="24"/>
          <w:szCs w:val="24"/>
        </w:rPr>
      </w:pPr>
      <w:r w:rsidRPr="00BB0A9C">
        <w:rPr>
          <w:rFonts w:ascii="Times New Roman" w:hAnsi="Times New Roman" w:cs="Times New Roman"/>
          <w:b/>
          <w:i/>
          <w:sz w:val="24"/>
          <w:szCs w:val="24"/>
        </w:rPr>
        <w:lastRenderedPageBreak/>
        <w:t>Rehabilitation and Recovery</w:t>
      </w:r>
      <w:r w:rsidRPr="00BB0A9C">
        <w:rPr>
          <w:rFonts w:ascii="Times New Roman" w:hAnsi="Times New Roman" w:cs="Times New Roman"/>
          <w:b/>
          <w:i/>
          <w:sz w:val="24"/>
          <w:szCs w:val="24"/>
        </w:rPr>
        <w:tab/>
        <w:t xml:space="preserve">   </w:t>
      </w:r>
    </w:p>
    <w:p w:rsidR="004A5B1B" w:rsidRPr="00BB0A9C" w:rsidRDefault="004A5B1B" w:rsidP="004A5B1B">
      <w:pPr>
        <w:spacing w:after="0"/>
        <w:jc w:val="both"/>
        <w:rPr>
          <w:rFonts w:ascii="Times New Roman" w:hAnsi="Times New Roman" w:cs="Times New Roman"/>
          <w:sz w:val="24"/>
          <w:szCs w:val="24"/>
        </w:rPr>
      </w:pPr>
      <w:r w:rsidRPr="00BB0A9C">
        <w:rPr>
          <w:rFonts w:ascii="Times New Roman" w:hAnsi="Times New Roman" w:cs="Times New Roman"/>
          <w:sz w:val="24"/>
          <w:szCs w:val="24"/>
        </w:rPr>
        <w:t xml:space="preserve">    </w:t>
      </w:r>
    </w:p>
    <w:p w:rsidR="004A5B1B" w:rsidRPr="00BB0A9C" w:rsidRDefault="004A5B1B" w:rsidP="005F3EDE">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           1)  Conduct Post-Disaster Needs Assessment</w:t>
      </w:r>
    </w:p>
    <w:p w:rsidR="004A5B1B" w:rsidRPr="00BB0A9C" w:rsidRDefault="004A5B1B" w:rsidP="005F3EDE">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           2)  Identify the needed assistance and implement appropriate programs </w:t>
      </w:r>
    </w:p>
    <w:p w:rsidR="004A5B1B" w:rsidRPr="00BB0A9C" w:rsidRDefault="004A5B1B" w:rsidP="005F3EDE">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                addressing the different  needs, capacities, vulnerabilities of men, women, </w:t>
      </w:r>
    </w:p>
    <w:p w:rsidR="004A5B1B" w:rsidRPr="00BB0A9C" w:rsidRDefault="004A5B1B" w:rsidP="005F3EDE">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                children, people with disabilities, older persons and others</w:t>
      </w:r>
    </w:p>
    <w:p w:rsidR="004A5B1B" w:rsidRPr="00BB0A9C" w:rsidRDefault="004A5B1B" w:rsidP="005F3EDE">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           3)  Identify and mobilize funding sources</w:t>
      </w:r>
    </w:p>
    <w:p w:rsidR="004A5B1B" w:rsidRPr="00BB0A9C" w:rsidRDefault="004A5B1B" w:rsidP="005F3EDE">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ab/>
        <w:t>4)  Identify or provide suitable relocation sites for affected population</w:t>
      </w:r>
    </w:p>
    <w:p w:rsidR="004A5B1B" w:rsidRPr="00BB0A9C" w:rsidRDefault="004A5B1B" w:rsidP="005F3EDE">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ab/>
        <w:t>5)  Undertake the needed rehabilitation or repair of damaged infrastructure</w:t>
      </w:r>
    </w:p>
    <w:p w:rsidR="004A5B1B" w:rsidRPr="00BB0A9C" w:rsidRDefault="004A5B1B" w:rsidP="005F3EDE">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ab/>
        <w:t>6)  Build capacities of psychosocial care providers</w:t>
      </w:r>
    </w:p>
    <w:p w:rsidR="004A5B1B" w:rsidRPr="00BB0A9C" w:rsidRDefault="004A5B1B" w:rsidP="004A5B1B">
      <w:pPr>
        <w:spacing w:after="0"/>
        <w:jc w:val="center"/>
        <w:rPr>
          <w:rFonts w:ascii="Times New Roman" w:hAnsi="Times New Roman" w:cs="Times New Roman"/>
          <w:sz w:val="24"/>
          <w:szCs w:val="24"/>
        </w:rPr>
      </w:pPr>
    </w:p>
    <w:p w:rsidR="004A5B1B" w:rsidRPr="00BB0A9C" w:rsidRDefault="004A5B1B" w:rsidP="004A5B1B">
      <w:pPr>
        <w:jc w:val="both"/>
        <w:rPr>
          <w:rFonts w:ascii="Times New Roman" w:hAnsi="Times New Roman" w:cs="Times New Roman"/>
          <w:b/>
          <w:i/>
          <w:sz w:val="24"/>
          <w:szCs w:val="24"/>
        </w:rPr>
      </w:pPr>
      <w:r w:rsidRPr="00BB0A9C">
        <w:rPr>
          <w:rFonts w:ascii="Times New Roman" w:hAnsi="Times New Roman" w:cs="Times New Roman"/>
          <w:b/>
          <w:i/>
          <w:sz w:val="24"/>
          <w:szCs w:val="24"/>
        </w:rPr>
        <w:t>Timelines</w:t>
      </w:r>
    </w:p>
    <w:p w:rsidR="004A5B1B" w:rsidRPr="00BB0A9C" w:rsidRDefault="004A5B1B" w:rsidP="004A5B1B">
      <w:pPr>
        <w:spacing w:after="0" w:line="240" w:lineRule="auto"/>
        <w:jc w:val="both"/>
        <w:rPr>
          <w:rFonts w:ascii="Times New Roman" w:hAnsi="Times New Roman" w:cs="Times New Roman"/>
          <w:sz w:val="24"/>
          <w:szCs w:val="24"/>
        </w:rPr>
      </w:pPr>
      <w:r w:rsidRPr="00BB0A9C">
        <w:rPr>
          <w:rFonts w:ascii="Times New Roman" w:hAnsi="Times New Roman" w:cs="Times New Roman"/>
          <w:b/>
          <w:sz w:val="24"/>
          <w:szCs w:val="24"/>
        </w:rPr>
        <w:tab/>
      </w:r>
      <w:r w:rsidRPr="00BB0A9C">
        <w:rPr>
          <w:rFonts w:ascii="Times New Roman" w:hAnsi="Times New Roman" w:cs="Times New Roman"/>
          <w:sz w:val="24"/>
          <w:szCs w:val="24"/>
        </w:rPr>
        <w:t>Short Term           2013-2015</w:t>
      </w:r>
    </w:p>
    <w:p w:rsidR="004A5B1B" w:rsidRPr="00BB0A9C" w:rsidRDefault="004A5B1B" w:rsidP="004A5B1B">
      <w:pPr>
        <w:spacing w:after="0" w:line="240" w:lineRule="auto"/>
        <w:jc w:val="both"/>
        <w:rPr>
          <w:rFonts w:ascii="Times New Roman" w:hAnsi="Times New Roman" w:cs="Times New Roman"/>
          <w:sz w:val="24"/>
          <w:szCs w:val="24"/>
        </w:rPr>
      </w:pPr>
      <w:r w:rsidRPr="00BB0A9C">
        <w:rPr>
          <w:rFonts w:ascii="Times New Roman" w:hAnsi="Times New Roman" w:cs="Times New Roman"/>
          <w:sz w:val="24"/>
          <w:szCs w:val="24"/>
        </w:rPr>
        <w:tab/>
        <w:t>Medium Term       2016-2018</w:t>
      </w:r>
    </w:p>
    <w:p w:rsidR="004A5B1B" w:rsidRPr="00BB0A9C" w:rsidRDefault="004A5B1B" w:rsidP="004A5B1B">
      <w:pPr>
        <w:spacing w:after="0" w:line="240" w:lineRule="auto"/>
        <w:jc w:val="both"/>
        <w:rPr>
          <w:rFonts w:ascii="Times New Roman" w:hAnsi="Times New Roman" w:cs="Times New Roman"/>
          <w:sz w:val="24"/>
          <w:szCs w:val="24"/>
        </w:rPr>
      </w:pPr>
      <w:r w:rsidRPr="00BB0A9C">
        <w:rPr>
          <w:rFonts w:ascii="Times New Roman" w:hAnsi="Times New Roman" w:cs="Times New Roman"/>
          <w:sz w:val="24"/>
          <w:szCs w:val="24"/>
        </w:rPr>
        <w:tab/>
        <w:t>Long Term            2019-2030</w:t>
      </w:r>
    </w:p>
    <w:p w:rsidR="004A5B1B" w:rsidRPr="00BB0A9C" w:rsidRDefault="004A5B1B" w:rsidP="004A5B1B">
      <w:pPr>
        <w:spacing w:after="0" w:line="240" w:lineRule="auto"/>
        <w:jc w:val="both"/>
        <w:rPr>
          <w:rFonts w:ascii="Times New Roman" w:hAnsi="Times New Roman" w:cs="Times New Roman"/>
          <w:sz w:val="24"/>
          <w:szCs w:val="24"/>
        </w:rPr>
      </w:pPr>
    </w:p>
    <w:p w:rsidR="004A5B1B" w:rsidRPr="00BB0A9C" w:rsidRDefault="004A5B1B" w:rsidP="005F3EDE">
      <w:pPr>
        <w:spacing w:line="360" w:lineRule="auto"/>
        <w:jc w:val="both"/>
        <w:rPr>
          <w:rFonts w:ascii="Times New Roman" w:hAnsi="Times New Roman" w:cs="Times New Roman"/>
          <w:sz w:val="24"/>
          <w:szCs w:val="24"/>
        </w:rPr>
      </w:pPr>
      <w:r w:rsidRPr="00BB0A9C">
        <w:rPr>
          <w:rFonts w:ascii="Times New Roman" w:hAnsi="Times New Roman" w:cs="Times New Roman"/>
          <w:sz w:val="24"/>
          <w:szCs w:val="24"/>
        </w:rPr>
        <w:t>However, specifically for the priority areas on Response and Rehabilitation and Recovery, Operational Timelines will be to give an overall guidance on “rapid” provision of humanitarian activities and recovery from disasters.</w:t>
      </w:r>
    </w:p>
    <w:p w:rsidR="004A5B1B" w:rsidRPr="00BB0A9C" w:rsidRDefault="004A5B1B" w:rsidP="005F3EDE">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ab/>
        <w:t>Immediate Term                   within 1 year after the occurrence of the disaster</w:t>
      </w:r>
    </w:p>
    <w:p w:rsidR="004A5B1B" w:rsidRPr="00BB0A9C" w:rsidRDefault="004A5B1B" w:rsidP="005F3EDE">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ab/>
        <w:t>Short Term</w:t>
      </w:r>
      <w:r w:rsidRPr="00BB0A9C">
        <w:rPr>
          <w:rFonts w:ascii="Times New Roman" w:hAnsi="Times New Roman" w:cs="Times New Roman"/>
          <w:sz w:val="24"/>
          <w:szCs w:val="24"/>
        </w:rPr>
        <w:tab/>
      </w:r>
      <w:r w:rsidRPr="00BB0A9C">
        <w:rPr>
          <w:rFonts w:ascii="Times New Roman" w:hAnsi="Times New Roman" w:cs="Times New Roman"/>
          <w:sz w:val="24"/>
          <w:szCs w:val="24"/>
        </w:rPr>
        <w:tab/>
      </w:r>
      <w:r w:rsidR="00AE7349">
        <w:rPr>
          <w:rFonts w:ascii="Times New Roman" w:hAnsi="Times New Roman" w:cs="Times New Roman"/>
          <w:sz w:val="24"/>
          <w:szCs w:val="24"/>
        </w:rPr>
        <w:t xml:space="preserve">          </w:t>
      </w:r>
      <w:r w:rsidRPr="00BB0A9C">
        <w:rPr>
          <w:rFonts w:ascii="Times New Roman" w:hAnsi="Times New Roman" w:cs="Times New Roman"/>
          <w:sz w:val="24"/>
          <w:szCs w:val="24"/>
        </w:rPr>
        <w:t>within 1 to 3 years after the disaster</w:t>
      </w:r>
    </w:p>
    <w:p w:rsidR="004A5B1B" w:rsidRPr="00BB0A9C" w:rsidRDefault="004A5B1B" w:rsidP="005F3EDE">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ab/>
        <w:t>Medium Term</w:t>
      </w:r>
      <w:r w:rsidRPr="00BB0A9C">
        <w:rPr>
          <w:rFonts w:ascii="Times New Roman" w:hAnsi="Times New Roman" w:cs="Times New Roman"/>
          <w:sz w:val="24"/>
          <w:szCs w:val="24"/>
        </w:rPr>
        <w:tab/>
      </w:r>
      <w:r w:rsidRPr="00BB0A9C">
        <w:rPr>
          <w:rFonts w:ascii="Times New Roman" w:hAnsi="Times New Roman" w:cs="Times New Roman"/>
          <w:sz w:val="24"/>
          <w:szCs w:val="24"/>
        </w:rPr>
        <w:tab/>
      </w:r>
      <w:r w:rsidR="00AE7349">
        <w:rPr>
          <w:rFonts w:ascii="Times New Roman" w:hAnsi="Times New Roman" w:cs="Times New Roman"/>
          <w:sz w:val="24"/>
          <w:szCs w:val="24"/>
        </w:rPr>
        <w:t xml:space="preserve">        </w:t>
      </w:r>
      <w:r w:rsidRPr="00BB0A9C">
        <w:rPr>
          <w:rFonts w:ascii="Times New Roman" w:hAnsi="Times New Roman" w:cs="Times New Roman"/>
          <w:sz w:val="24"/>
          <w:szCs w:val="24"/>
        </w:rPr>
        <w:t xml:space="preserve">  within 3 to 6 years after the disaster</w:t>
      </w:r>
    </w:p>
    <w:p w:rsidR="004A5B1B" w:rsidRPr="00BB0A9C" w:rsidRDefault="004A5B1B" w:rsidP="005F3EDE">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ab/>
        <w:t>Long Term</w:t>
      </w:r>
      <w:r w:rsidRPr="00BB0A9C">
        <w:rPr>
          <w:rFonts w:ascii="Times New Roman" w:hAnsi="Times New Roman" w:cs="Times New Roman"/>
          <w:sz w:val="24"/>
          <w:szCs w:val="24"/>
        </w:rPr>
        <w:tab/>
      </w:r>
      <w:r w:rsidRPr="00BB0A9C">
        <w:rPr>
          <w:rFonts w:ascii="Times New Roman" w:hAnsi="Times New Roman" w:cs="Times New Roman"/>
          <w:sz w:val="24"/>
          <w:szCs w:val="24"/>
        </w:rPr>
        <w:tab/>
      </w:r>
      <w:r w:rsidR="00AE7349">
        <w:rPr>
          <w:rFonts w:ascii="Times New Roman" w:hAnsi="Times New Roman" w:cs="Times New Roman"/>
          <w:sz w:val="24"/>
          <w:szCs w:val="24"/>
        </w:rPr>
        <w:t xml:space="preserve">          </w:t>
      </w:r>
      <w:r w:rsidRPr="00BB0A9C">
        <w:rPr>
          <w:rFonts w:ascii="Times New Roman" w:hAnsi="Times New Roman" w:cs="Times New Roman"/>
          <w:sz w:val="24"/>
          <w:szCs w:val="24"/>
        </w:rPr>
        <w:t>beyond 6 years after the occurrence of the disaster</w:t>
      </w:r>
    </w:p>
    <w:p w:rsidR="004A5B1B" w:rsidRPr="00BB0A9C" w:rsidRDefault="004A5B1B" w:rsidP="004A5B1B">
      <w:pPr>
        <w:jc w:val="both"/>
        <w:rPr>
          <w:rFonts w:ascii="Times New Roman" w:hAnsi="Times New Roman" w:cs="Times New Roman"/>
          <w:b/>
          <w:sz w:val="24"/>
          <w:szCs w:val="24"/>
        </w:rPr>
      </w:pPr>
    </w:p>
    <w:p w:rsidR="004A5B1B" w:rsidRPr="00BB0A9C" w:rsidRDefault="004A5B1B" w:rsidP="004A5B1B">
      <w:pPr>
        <w:jc w:val="both"/>
        <w:rPr>
          <w:rFonts w:ascii="Times New Roman" w:hAnsi="Times New Roman" w:cs="Times New Roman"/>
          <w:b/>
          <w:i/>
          <w:sz w:val="24"/>
          <w:szCs w:val="24"/>
        </w:rPr>
      </w:pPr>
      <w:r w:rsidRPr="00BB0A9C">
        <w:rPr>
          <w:rFonts w:ascii="Times New Roman" w:hAnsi="Times New Roman" w:cs="Times New Roman"/>
          <w:b/>
          <w:i/>
          <w:sz w:val="24"/>
          <w:szCs w:val="24"/>
        </w:rPr>
        <w:t>Indicators</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1)   % reduction of loss of lives, livelihood and assets</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2)    % of reduction in poverty incidence</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3)   No. of barangays participating in risk reduction activities</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4)   No. of barangays with increased awareness</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5)  100% utilization of the 5% LDRRMF for the implementation of DRRM-related </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      activities</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6)   Municipal DRRM Council and Office created and functional</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7)   No. of critical infrastructures assessed and retrofitted</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8)   Hazards and risk assessments based on hazard data and vulnerability</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      information are available for key sectors</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9)   Fully functioning LDRRM Office to act as repository of data and information</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10)  Municipal government assets are insured</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lastRenderedPageBreak/>
        <w:t>11)   Accessible and available risk financing options for LGU</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12)   Number of Early Warning System established</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13)   Local Policies on early warning systems</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14)   Number of IEC materials developed, IEC campaigns conducted and target </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        population reached</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15)   No. of Barangay DRRM Committees trained on disaster preparedness and </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         response</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16)    Number of teams with specialized training for response</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17)   Number of operational and self-reliant Barangay DRRM Committees</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18)   Number of MOUs/MOAs signed with CSOs and the private sector</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19)   Increased participation of CSOs in preparedness activities</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20)   Updated directory of key players/partners</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21)   Number of deaths, injured, and missing</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22)   Number of persons, families served</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23)   Number of restored basic services</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24)   Rapid needs assessment conducted in all affected areas</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25)   Number of persons rescued</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26)   Number of bodies retrieved, identified and turned-over to their families</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27)   Number of persons transported or evacuated voluntarily, pre-emptive and </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        Mandatory actions</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28)   Number of evacuation centers with areas for nursing mothers and separate </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        area for livestock, animals and pets</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29)   Number of affected population provided with mental health and     </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        psychosocial services</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30)   Number of persons with continuing government/LGU assistance (financial, </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        livelihood)</w:t>
      </w:r>
    </w:p>
    <w:p w:rsidR="006D3520" w:rsidRDefault="006D3520" w:rsidP="004A5B1B">
      <w:pPr>
        <w:spacing w:after="0"/>
        <w:jc w:val="both"/>
        <w:rPr>
          <w:rFonts w:ascii="Times New Roman" w:hAnsi="Times New Roman" w:cs="Times New Roman"/>
          <w:sz w:val="24"/>
          <w:szCs w:val="24"/>
        </w:rPr>
      </w:pPr>
    </w:p>
    <w:p w:rsidR="004A5B1B" w:rsidRPr="00BB0A9C" w:rsidRDefault="004A5B1B" w:rsidP="004A5B1B">
      <w:pPr>
        <w:spacing w:after="0"/>
        <w:jc w:val="both"/>
        <w:rPr>
          <w:rFonts w:ascii="Times New Roman" w:hAnsi="Times New Roman" w:cs="Times New Roman"/>
          <w:sz w:val="24"/>
          <w:szCs w:val="24"/>
        </w:rPr>
      </w:pPr>
      <w:r w:rsidRPr="00BB0A9C">
        <w:rPr>
          <w:rFonts w:ascii="Times New Roman" w:hAnsi="Times New Roman" w:cs="Times New Roman"/>
          <w:sz w:val="24"/>
          <w:szCs w:val="24"/>
        </w:rPr>
        <w:tab/>
        <w:t xml:space="preserve">      </w:t>
      </w:r>
    </w:p>
    <w:p w:rsidR="004A5B1B" w:rsidRPr="00BB0A9C" w:rsidRDefault="004A5B1B" w:rsidP="004A5B1B">
      <w:pPr>
        <w:spacing w:after="0" w:line="240" w:lineRule="auto"/>
        <w:jc w:val="both"/>
        <w:rPr>
          <w:rFonts w:ascii="Times New Roman" w:hAnsi="Times New Roman" w:cs="Times New Roman"/>
          <w:b/>
          <w:i/>
          <w:sz w:val="24"/>
          <w:szCs w:val="24"/>
        </w:rPr>
      </w:pPr>
      <w:r w:rsidRPr="00BB0A9C">
        <w:rPr>
          <w:rFonts w:ascii="Times New Roman" w:hAnsi="Times New Roman" w:cs="Times New Roman"/>
          <w:b/>
          <w:i/>
          <w:sz w:val="24"/>
          <w:szCs w:val="24"/>
        </w:rPr>
        <w:t>Implementation Strategies and Mechanisms</w:t>
      </w:r>
    </w:p>
    <w:p w:rsidR="004A5B1B" w:rsidRPr="00BB0A9C" w:rsidRDefault="004A5B1B" w:rsidP="004A5B1B">
      <w:pPr>
        <w:spacing w:after="0" w:line="240" w:lineRule="auto"/>
        <w:jc w:val="both"/>
        <w:rPr>
          <w:rFonts w:ascii="Times New Roman" w:hAnsi="Times New Roman" w:cs="Times New Roman"/>
          <w:i/>
          <w:sz w:val="24"/>
          <w:szCs w:val="24"/>
        </w:rPr>
      </w:pP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 xml:space="preserve">1.   Massive and continuous Advocacy and Information, Education and </w:t>
      </w: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 xml:space="preserve">      Communication</w:t>
      </w: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2.   Competency-based capability building for DRRM workers/responders</w:t>
      </w: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3.   Contingency Planning</w:t>
      </w: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4.   Institutionalizing DRRMCs and MDRRMO</w:t>
      </w: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5.   Mainstreaming of DRRM in ALL plans</w:t>
      </w: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6.   Knowledge Management</w:t>
      </w: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lastRenderedPageBreak/>
        <w:t>7.   Monitoring, evaluation and learning</w:t>
      </w: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 xml:space="preserve">8.   Networking and building partnership between and among stakeholders, </w:t>
      </w: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 xml:space="preserve">      media, and private sector</w:t>
      </w:r>
    </w:p>
    <w:p w:rsidR="004A5B1B" w:rsidRPr="00BB0A9C" w:rsidRDefault="004A5B1B" w:rsidP="004A5B1B">
      <w:pPr>
        <w:spacing w:after="0" w:line="240" w:lineRule="auto"/>
        <w:jc w:val="both"/>
        <w:rPr>
          <w:rFonts w:ascii="Times New Roman" w:hAnsi="Times New Roman" w:cs="Times New Roman"/>
          <w:sz w:val="24"/>
          <w:szCs w:val="24"/>
        </w:rPr>
      </w:pPr>
    </w:p>
    <w:p w:rsidR="004A5B1B" w:rsidRPr="00BB0A9C" w:rsidRDefault="004A5B1B" w:rsidP="004A5B1B">
      <w:pPr>
        <w:jc w:val="both"/>
        <w:rPr>
          <w:rFonts w:ascii="Times New Roman" w:hAnsi="Times New Roman" w:cs="Times New Roman"/>
          <w:b/>
          <w:i/>
          <w:sz w:val="24"/>
          <w:szCs w:val="24"/>
        </w:rPr>
      </w:pPr>
      <w:r w:rsidRPr="00BB0A9C">
        <w:rPr>
          <w:rFonts w:ascii="Times New Roman" w:hAnsi="Times New Roman" w:cs="Times New Roman"/>
          <w:b/>
          <w:i/>
          <w:sz w:val="24"/>
          <w:szCs w:val="24"/>
        </w:rPr>
        <w:t>Resource Mobilization</w:t>
      </w:r>
    </w:p>
    <w:p w:rsidR="004A5B1B" w:rsidRPr="00BB0A9C" w:rsidRDefault="004A5B1B" w:rsidP="004A5B1B">
      <w:pPr>
        <w:spacing w:after="0" w:line="240" w:lineRule="auto"/>
        <w:jc w:val="both"/>
        <w:rPr>
          <w:rFonts w:ascii="Times New Roman" w:hAnsi="Times New Roman" w:cs="Times New Roman"/>
          <w:sz w:val="24"/>
          <w:szCs w:val="24"/>
        </w:rPr>
      </w:pPr>
      <w:r w:rsidRPr="00BB0A9C">
        <w:rPr>
          <w:rFonts w:ascii="Times New Roman" w:hAnsi="Times New Roman" w:cs="Times New Roman"/>
          <w:sz w:val="24"/>
          <w:szCs w:val="24"/>
        </w:rPr>
        <w:t>The following sources can be tapped to fund the various DRRM programs and projects in the municipality:</w:t>
      </w: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1)  Municipal DRRM Fund</w:t>
      </w: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2)   National DRRM Fund</w:t>
      </w: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3)   Existing budgets of the national line government agencies</w:t>
      </w: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4)  Priority Development Assistance Fund</w:t>
      </w: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5)  Donor Funds</w:t>
      </w: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6)  Risk Financing</w:t>
      </w:r>
    </w:p>
    <w:p w:rsidR="004A5B1B" w:rsidRPr="00BB0A9C" w:rsidRDefault="004A5B1B" w:rsidP="00AE7349">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Aside from fund sources, the non-monetary resources available can be tapped to attain the targets in the plan, such as:</w:t>
      </w:r>
    </w:p>
    <w:p w:rsidR="004A5B1B" w:rsidRPr="00BB0A9C" w:rsidRDefault="004A5B1B" w:rsidP="004A5B1B">
      <w:pPr>
        <w:spacing w:after="0" w:line="240" w:lineRule="auto"/>
        <w:ind w:firstLine="720"/>
        <w:jc w:val="both"/>
        <w:rPr>
          <w:rFonts w:ascii="Times New Roman" w:hAnsi="Times New Roman" w:cs="Times New Roman"/>
          <w:sz w:val="24"/>
          <w:szCs w:val="24"/>
        </w:rPr>
      </w:pP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a)  Community-based good practices for replication</w:t>
      </w: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b)  Indigenous practices on DRRM</w:t>
      </w: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c)  Public-Private Partnerships</w:t>
      </w:r>
    </w:p>
    <w:p w:rsidR="004A5B1B" w:rsidRPr="00BB0A9C" w:rsidRDefault="004A5B1B" w:rsidP="00AE7349">
      <w:pPr>
        <w:spacing w:after="0" w:line="360" w:lineRule="auto"/>
        <w:ind w:left="720"/>
        <w:jc w:val="both"/>
        <w:rPr>
          <w:rFonts w:ascii="Times New Roman" w:hAnsi="Times New Roman" w:cs="Times New Roman"/>
          <w:sz w:val="24"/>
          <w:szCs w:val="24"/>
        </w:rPr>
      </w:pPr>
      <w:r w:rsidRPr="00BB0A9C">
        <w:rPr>
          <w:rFonts w:ascii="Times New Roman" w:hAnsi="Times New Roman" w:cs="Times New Roman"/>
          <w:sz w:val="24"/>
          <w:szCs w:val="24"/>
        </w:rPr>
        <w:t>d)  Networks of key stakeholders</w:t>
      </w:r>
    </w:p>
    <w:p w:rsidR="004A5B1B" w:rsidRPr="00BB0A9C" w:rsidRDefault="004A5B1B" w:rsidP="004A5B1B">
      <w:pPr>
        <w:spacing w:after="0" w:line="240" w:lineRule="auto"/>
        <w:ind w:left="720"/>
        <w:jc w:val="both"/>
        <w:rPr>
          <w:rFonts w:ascii="Times New Roman" w:hAnsi="Times New Roman" w:cs="Times New Roman"/>
          <w:sz w:val="24"/>
          <w:szCs w:val="24"/>
        </w:rPr>
      </w:pPr>
    </w:p>
    <w:p w:rsidR="004A5B1B" w:rsidRPr="00BB0A9C" w:rsidRDefault="004A5B1B" w:rsidP="004A5B1B">
      <w:pPr>
        <w:jc w:val="both"/>
        <w:rPr>
          <w:rFonts w:ascii="Times New Roman" w:hAnsi="Times New Roman" w:cs="Times New Roman"/>
          <w:b/>
          <w:i/>
          <w:sz w:val="24"/>
          <w:szCs w:val="24"/>
        </w:rPr>
      </w:pPr>
      <w:r w:rsidRPr="00BB0A9C">
        <w:rPr>
          <w:rFonts w:ascii="Times New Roman" w:hAnsi="Times New Roman" w:cs="Times New Roman"/>
          <w:b/>
          <w:i/>
          <w:sz w:val="24"/>
          <w:szCs w:val="24"/>
        </w:rPr>
        <w:t>Monitoring, Evaluation and Learning</w:t>
      </w:r>
    </w:p>
    <w:p w:rsidR="004A5B1B" w:rsidRPr="00BB0A9C" w:rsidRDefault="004A5B1B" w:rsidP="00AE7349">
      <w:pPr>
        <w:spacing w:line="360" w:lineRule="auto"/>
        <w:jc w:val="both"/>
        <w:rPr>
          <w:rFonts w:ascii="Times New Roman" w:hAnsi="Times New Roman" w:cs="Times New Roman"/>
          <w:sz w:val="24"/>
          <w:szCs w:val="24"/>
        </w:rPr>
      </w:pPr>
      <w:r w:rsidRPr="00BB0A9C">
        <w:rPr>
          <w:rFonts w:ascii="Times New Roman" w:hAnsi="Times New Roman" w:cs="Times New Roman"/>
          <w:sz w:val="24"/>
          <w:szCs w:val="24"/>
        </w:rPr>
        <w:t>The Municipal DRRM Office, together with the key stakeholders and partners will take the lead in the process of looking into the progress as against the targets of the Municipal DRRM plan.  A report will be submitted to the Municipal DRRM Council for validation.  Once finalized, a report will be submitted to the provincial DRRMC.</w:t>
      </w:r>
    </w:p>
    <w:p w:rsidR="004A5B1B" w:rsidRPr="00BB0A9C" w:rsidRDefault="004A5B1B" w:rsidP="00AE7349">
      <w:pPr>
        <w:spacing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Monitoring and evaluation are essential components of results-based programming in the local DRRM to ensure the plan’s on-time implementation and that learning from past experiences become input to plan review/revisit.  Appropriate and needed revisions or adjustments can be identified in the process to improve plan implementation with focus on relevance, effectiveness, efficiency and sustainability.  </w:t>
      </w:r>
    </w:p>
    <w:p w:rsidR="004A5B1B" w:rsidRPr="00BB0A9C" w:rsidRDefault="004A5B1B" w:rsidP="00AE7349">
      <w:pPr>
        <w:spacing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Monitoring and evaluation will be based primarily on the indicators, targets and activities in the four (4) DRRM priority areas.  The Municipal DRRM plan will be mainstreamed into the CDP and CLUP and will form part of the LGU mandated plans.  An audit report on the use and status of the Municipal DRRM Fund will also be included.   </w:t>
      </w:r>
    </w:p>
    <w:p w:rsidR="004A5B1B" w:rsidRDefault="004A5B1B" w:rsidP="00AE7349">
      <w:pPr>
        <w:spacing w:line="360" w:lineRule="auto"/>
        <w:jc w:val="both"/>
        <w:rPr>
          <w:rFonts w:ascii="Times New Roman" w:hAnsi="Times New Roman" w:cs="Times New Roman"/>
          <w:sz w:val="24"/>
          <w:szCs w:val="24"/>
        </w:rPr>
      </w:pPr>
      <w:r w:rsidRPr="00BB0A9C">
        <w:rPr>
          <w:rFonts w:ascii="Times New Roman" w:hAnsi="Times New Roman" w:cs="Times New Roman"/>
          <w:sz w:val="24"/>
          <w:szCs w:val="24"/>
        </w:rPr>
        <w:lastRenderedPageBreak/>
        <w:t xml:space="preserve">Throughout all activities, ensuring “Safer, Adaptive and Disaster-Resilient MANGALDAN toward Sustainable Development” will be the main focus.  It will be essential that learning will be documented and shared among the various stakeholders, leads and partners.  Progress reports will be communicated through the various media and partners.     </w:t>
      </w:r>
    </w:p>
    <w:p w:rsidR="001D4525" w:rsidRPr="00BB0A9C" w:rsidRDefault="001D4525" w:rsidP="001D4525">
      <w:pPr>
        <w:spacing w:after="0" w:line="240" w:lineRule="auto"/>
        <w:jc w:val="both"/>
        <w:rPr>
          <w:rFonts w:ascii="Times New Roman" w:hAnsi="Times New Roman" w:cs="Times New Roman"/>
          <w:sz w:val="24"/>
          <w:szCs w:val="24"/>
        </w:rPr>
      </w:pPr>
    </w:p>
    <w:p w:rsidR="00551008" w:rsidRDefault="00551008" w:rsidP="00551008">
      <w:pPr>
        <w:spacing w:after="0" w:line="240" w:lineRule="auto"/>
        <w:jc w:val="center"/>
        <w:rPr>
          <w:rFonts w:ascii="Times New Roman" w:hAnsi="Times New Roman" w:cs="Times New Roman"/>
          <w:b/>
          <w:sz w:val="24"/>
          <w:szCs w:val="24"/>
        </w:rPr>
      </w:pPr>
      <w:r w:rsidRPr="00BB0A9C">
        <w:rPr>
          <w:rFonts w:ascii="Times New Roman" w:hAnsi="Times New Roman" w:cs="Times New Roman"/>
          <w:b/>
          <w:sz w:val="24"/>
          <w:szCs w:val="24"/>
        </w:rPr>
        <w:t xml:space="preserve">Table </w:t>
      </w:r>
      <w:r w:rsidR="004A5B1B" w:rsidRPr="00BB0A9C">
        <w:rPr>
          <w:rFonts w:ascii="Times New Roman" w:hAnsi="Times New Roman" w:cs="Times New Roman"/>
          <w:b/>
          <w:sz w:val="24"/>
          <w:szCs w:val="24"/>
        </w:rPr>
        <w:t>13</w:t>
      </w:r>
      <w:r w:rsidR="00B65619">
        <w:rPr>
          <w:rFonts w:ascii="Times New Roman" w:hAnsi="Times New Roman" w:cs="Times New Roman"/>
          <w:b/>
          <w:sz w:val="24"/>
          <w:szCs w:val="24"/>
        </w:rPr>
        <w:t>7</w:t>
      </w:r>
      <w:r w:rsidR="003164F3">
        <w:rPr>
          <w:rFonts w:ascii="Times New Roman" w:hAnsi="Times New Roman" w:cs="Times New Roman"/>
          <w:b/>
          <w:sz w:val="24"/>
          <w:szCs w:val="24"/>
        </w:rPr>
        <w:t>:</w:t>
      </w:r>
      <w:r w:rsidRPr="00BB0A9C">
        <w:rPr>
          <w:rFonts w:ascii="Times New Roman" w:hAnsi="Times New Roman" w:cs="Times New Roman"/>
          <w:b/>
          <w:sz w:val="24"/>
          <w:szCs w:val="24"/>
        </w:rPr>
        <w:t xml:space="preserve"> 5% Calamity Fund Projections CY 2013-2018</w:t>
      </w:r>
    </w:p>
    <w:p w:rsidR="006D3520" w:rsidRPr="00BB0A9C" w:rsidRDefault="006D3520" w:rsidP="00551008">
      <w:pPr>
        <w:spacing w:after="0" w:line="240" w:lineRule="auto"/>
        <w:jc w:val="center"/>
        <w:rPr>
          <w:rFonts w:ascii="Times New Roman" w:hAnsi="Times New Roman" w:cs="Times New Roman"/>
          <w:b/>
          <w:sz w:val="24"/>
          <w:szCs w:val="24"/>
        </w:rPr>
      </w:pPr>
    </w:p>
    <w:tbl>
      <w:tblPr>
        <w:tblpPr w:leftFromText="180" w:rightFromText="180" w:vertAnchor="text" w:horzAnchor="margin" w:tblpY="4"/>
        <w:tblW w:w="84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18"/>
        <w:gridCol w:w="1260"/>
        <w:gridCol w:w="1260"/>
        <w:gridCol w:w="1260"/>
        <w:gridCol w:w="1260"/>
        <w:gridCol w:w="1260"/>
        <w:gridCol w:w="1260"/>
      </w:tblGrid>
      <w:tr w:rsidR="00551008" w:rsidRPr="00BB0A9C" w:rsidTr="004A5B1B">
        <w:tc>
          <w:tcPr>
            <w:tcW w:w="918" w:type="dxa"/>
            <w:shd w:val="clear" w:color="auto" w:fill="auto"/>
          </w:tcPr>
          <w:p w:rsidR="00551008" w:rsidRPr="00BB0A9C" w:rsidRDefault="00551008" w:rsidP="004A5B1B">
            <w:pPr>
              <w:spacing w:after="0" w:line="240" w:lineRule="auto"/>
              <w:jc w:val="both"/>
              <w:rPr>
                <w:rFonts w:ascii="Times New Roman" w:hAnsi="Times New Roman" w:cs="Times New Roman"/>
                <w:b/>
                <w:sz w:val="20"/>
                <w:szCs w:val="24"/>
              </w:rPr>
            </w:pPr>
          </w:p>
        </w:tc>
        <w:tc>
          <w:tcPr>
            <w:tcW w:w="1260" w:type="dxa"/>
            <w:shd w:val="clear" w:color="auto" w:fill="auto"/>
          </w:tcPr>
          <w:p w:rsidR="00551008" w:rsidRPr="00BB0A9C" w:rsidRDefault="00551008" w:rsidP="004A5B1B">
            <w:pPr>
              <w:spacing w:after="0" w:line="240" w:lineRule="auto"/>
              <w:jc w:val="both"/>
              <w:rPr>
                <w:rFonts w:ascii="Times New Roman" w:hAnsi="Times New Roman" w:cs="Times New Roman"/>
                <w:b/>
                <w:sz w:val="20"/>
                <w:szCs w:val="24"/>
              </w:rPr>
            </w:pPr>
            <w:r w:rsidRPr="00BB0A9C">
              <w:rPr>
                <w:rFonts w:ascii="Times New Roman" w:hAnsi="Times New Roman" w:cs="Times New Roman"/>
                <w:b/>
                <w:sz w:val="20"/>
                <w:szCs w:val="24"/>
              </w:rPr>
              <w:t>2013</w:t>
            </w:r>
          </w:p>
        </w:tc>
        <w:tc>
          <w:tcPr>
            <w:tcW w:w="1260" w:type="dxa"/>
            <w:shd w:val="clear" w:color="auto" w:fill="auto"/>
          </w:tcPr>
          <w:p w:rsidR="00551008" w:rsidRPr="00BB0A9C" w:rsidRDefault="00551008" w:rsidP="004A5B1B">
            <w:pPr>
              <w:spacing w:after="0" w:line="240" w:lineRule="auto"/>
              <w:jc w:val="both"/>
              <w:rPr>
                <w:rFonts w:ascii="Times New Roman" w:hAnsi="Times New Roman" w:cs="Times New Roman"/>
                <w:b/>
                <w:sz w:val="20"/>
                <w:szCs w:val="24"/>
              </w:rPr>
            </w:pPr>
            <w:r w:rsidRPr="00BB0A9C">
              <w:rPr>
                <w:rFonts w:ascii="Times New Roman" w:hAnsi="Times New Roman" w:cs="Times New Roman"/>
                <w:b/>
                <w:sz w:val="20"/>
                <w:szCs w:val="24"/>
              </w:rPr>
              <w:t>2014</w:t>
            </w:r>
          </w:p>
        </w:tc>
        <w:tc>
          <w:tcPr>
            <w:tcW w:w="1260" w:type="dxa"/>
            <w:shd w:val="clear" w:color="auto" w:fill="auto"/>
          </w:tcPr>
          <w:p w:rsidR="00551008" w:rsidRPr="00BB0A9C" w:rsidRDefault="00551008" w:rsidP="004A5B1B">
            <w:pPr>
              <w:spacing w:after="0" w:line="240" w:lineRule="auto"/>
              <w:jc w:val="both"/>
              <w:rPr>
                <w:rFonts w:ascii="Times New Roman" w:hAnsi="Times New Roman" w:cs="Times New Roman"/>
                <w:b/>
                <w:sz w:val="20"/>
                <w:szCs w:val="24"/>
              </w:rPr>
            </w:pPr>
            <w:r w:rsidRPr="00BB0A9C">
              <w:rPr>
                <w:rFonts w:ascii="Times New Roman" w:hAnsi="Times New Roman" w:cs="Times New Roman"/>
                <w:b/>
                <w:sz w:val="20"/>
                <w:szCs w:val="24"/>
              </w:rPr>
              <w:t>2015</w:t>
            </w:r>
          </w:p>
        </w:tc>
        <w:tc>
          <w:tcPr>
            <w:tcW w:w="1260" w:type="dxa"/>
            <w:shd w:val="clear" w:color="auto" w:fill="auto"/>
          </w:tcPr>
          <w:p w:rsidR="00551008" w:rsidRPr="00BB0A9C" w:rsidRDefault="00551008" w:rsidP="004A5B1B">
            <w:pPr>
              <w:spacing w:after="0" w:line="240" w:lineRule="auto"/>
              <w:jc w:val="both"/>
              <w:rPr>
                <w:rFonts w:ascii="Times New Roman" w:hAnsi="Times New Roman" w:cs="Times New Roman"/>
                <w:b/>
                <w:sz w:val="20"/>
                <w:szCs w:val="24"/>
              </w:rPr>
            </w:pPr>
            <w:r w:rsidRPr="00BB0A9C">
              <w:rPr>
                <w:rFonts w:ascii="Times New Roman" w:hAnsi="Times New Roman" w:cs="Times New Roman"/>
                <w:b/>
                <w:sz w:val="20"/>
                <w:szCs w:val="24"/>
              </w:rPr>
              <w:t>2016</w:t>
            </w:r>
          </w:p>
        </w:tc>
        <w:tc>
          <w:tcPr>
            <w:tcW w:w="1260" w:type="dxa"/>
            <w:shd w:val="clear" w:color="auto" w:fill="auto"/>
          </w:tcPr>
          <w:p w:rsidR="00551008" w:rsidRPr="00BB0A9C" w:rsidRDefault="00551008" w:rsidP="004A5B1B">
            <w:pPr>
              <w:spacing w:after="0" w:line="240" w:lineRule="auto"/>
              <w:jc w:val="both"/>
              <w:rPr>
                <w:rFonts w:ascii="Times New Roman" w:hAnsi="Times New Roman" w:cs="Times New Roman"/>
                <w:b/>
                <w:sz w:val="20"/>
                <w:szCs w:val="24"/>
              </w:rPr>
            </w:pPr>
            <w:r w:rsidRPr="00BB0A9C">
              <w:rPr>
                <w:rFonts w:ascii="Times New Roman" w:hAnsi="Times New Roman" w:cs="Times New Roman"/>
                <w:b/>
                <w:sz w:val="20"/>
                <w:szCs w:val="24"/>
              </w:rPr>
              <w:t>2017</w:t>
            </w:r>
          </w:p>
        </w:tc>
        <w:tc>
          <w:tcPr>
            <w:tcW w:w="1260" w:type="dxa"/>
            <w:shd w:val="clear" w:color="auto" w:fill="auto"/>
          </w:tcPr>
          <w:p w:rsidR="00551008" w:rsidRPr="00BB0A9C" w:rsidRDefault="00551008" w:rsidP="004A5B1B">
            <w:pPr>
              <w:spacing w:after="0" w:line="240" w:lineRule="auto"/>
              <w:jc w:val="both"/>
              <w:rPr>
                <w:rFonts w:ascii="Times New Roman" w:hAnsi="Times New Roman" w:cs="Times New Roman"/>
                <w:b/>
                <w:sz w:val="20"/>
                <w:szCs w:val="24"/>
              </w:rPr>
            </w:pPr>
            <w:r w:rsidRPr="00BB0A9C">
              <w:rPr>
                <w:rFonts w:ascii="Times New Roman" w:hAnsi="Times New Roman" w:cs="Times New Roman"/>
                <w:b/>
                <w:sz w:val="20"/>
                <w:szCs w:val="24"/>
              </w:rPr>
              <w:t>2018</w:t>
            </w:r>
          </w:p>
        </w:tc>
      </w:tr>
      <w:tr w:rsidR="00551008" w:rsidRPr="00BB0A9C" w:rsidTr="004A5B1B">
        <w:tc>
          <w:tcPr>
            <w:tcW w:w="918" w:type="dxa"/>
            <w:shd w:val="clear" w:color="auto" w:fill="auto"/>
          </w:tcPr>
          <w:p w:rsidR="00551008" w:rsidRPr="00BB0A9C" w:rsidRDefault="00551008" w:rsidP="004A5B1B">
            <w:pPr>
              <w:spacing w:after="0" w:line="240" w:lineRule="auto"/>
              <w:jc w:val="both"/>
              <w:rPr>
                <w:rFonts w:ascii="Times New Roman" w:hAnsi="Times New Roman" w:cs="Times New Roman"/>
                <w:b/>
                <w:sz w:val="20"/>
                <w:szCs w:val="24"/>
              </w:rPr>
            </w:pPr>
            <w:r w:rsidRPr="00BB0A9C">
              <w:rPr>
                <w:rFonts w:ascii="Times New Roman" w:hAnsi="Times New Roman" w:cs="Times New Roman"/>
                <w:b/>
                <w:sz w:val="20"/>
                <w:szCs w:val="24"/>
              </w:rPr>
              <w:t>IRA</w:t>
            </w:r>
          </w:p>
        </w:tc>
        <w:tc>
          <w:tcPr>
            <w:tcW w:w="1260" w:type="dxa"/>
            <w:shd w:val="clear" w:color="auto" w:fill="auto"/>
          </w:tcPr>
          <w:p w:rsidR="00551008" w:rsidRPr="00BB0A9C" w:rsidRDefault="00551008" w:rsidP="004A5B1B">
            <w:pPr>
              <w:spacing w:after="0" w:line="240" w:lineRule="auto"/>
              <w:ind w:left="-108" w:right="-18"/>
              <w:jc w:val="right"/>
              <w:rPr>
                <w:rFonts w:ascii="Times New Roman" w:hAnsi="Times New Roman" w:cs="Times New Roman"/>
                <w:b/>
                <w:sz w:val="20"/>
                <w:szCs w:val="24"/>
              </w:rPr>
            </w:pPr>
            <w:r w:rsidRPr="00BB0A9C">
              <w:rPr>
                <w:rFonts w:ascii="Times New Roman" w:hAnsi="Times New Roman" w:cs="Times New Roman"/>
                <w:b/>
                <w:sz w:val="20"/>
                <w:szCs w:val="24"/>
              </w:rPr>
              <w:t>101,748,466.00</w:t>
            </w:r>
          </w:p>
        </w:tc>
        <w:tc>
          <w:tcPr>
            <w:tcW w:w="1260" w:type="dxa"/>
            <w:shd w:val="clear" w:color="auto" w:fill="auto"/>
          </w:tcPr>
          <w:p w:rsidR="00551008" w:rsidRPr="00BB0A9C" w:rsidRDefault="00551008" w:rsidP="004A5B1B">
            <w:pPr>
              <w:spacing w:after="0" w:line="240" w:lineRule="auto"/>
              <w:ind w:left="-108" w:right="-18"/>
              <w:jc w:val="right"/>
              <w:rPr>
                <w:rFonts w:ascii="Times New Roman" w:hAnsi="Times New Roman" w:cs="Times New Roman"/>
                <w:b/>
                <w:sz w:val="20"/>
                <w:szCs w:val="24"/>
              </w:rPr>
            </w:pPr>
            <w:r w:rsidRPr="00BB0A9C">
              <w:rPr>
                <w:rFonts w:ascii="Times New Roman" w:hAnsi="Times New Roman" w:cs="Times New Roman"/>
                <w:b/>
                <w:sz w:val="20"/>
                <w:szCs w:val="24"/>
              </w:rPr>
              <w:t>106,900,546.00</w:t>
            </w:r>
          </w:p>
        </w:tc>
        <w:tc>
          <w:tcPr>
            <w:tcW w:w="1260" w:type="dxa"/>
            <w:shd w:val="clear" w:color="auto" w:fill="auto"/>
          </w:tcPr>
          <w:p w:rsidR="00551008" w:rsidRPr="00BB0A9C" w:rsidRDefault="00551008" w:rsidP="004A5B1B">
            <w:pPr>
              <w:spacing w:after="0" w:line="240" w:lineRule="auto"/>
              <w:ind w:left="-108" w:right="-18"/>
              <w:jc w:val="right"/>
              <w:rPr>
                <w:rFonts w:ascii="Times New Roman" w:hAnsi="Times New Roman" w:cs="Times New Roman"/>
                <w:b/>
                <w:sz w:val="20"/>
                <w:szCs w:val="24"/>
              </w:rPr>
            </w:pPr>
            <w:r w:rsidRPr="00BB0A9C">
              <w:rPr>
                <w:rFonts w:ascii="Times New Roman" w:hAnsi="Times New Roman" w:cs="Times New Roman"/>
                <w:b/>
                <w:sz w:val="20"/>
                <w:szCs w:val="24"/>
              </w:rPr>
              <w:t>112,052,626.00</w:t>
            </w:r>
          </w:p>
        </w:tc>
        <w:tc>
          <w:tcPr>
            <w:tcW w:w="1260" w:type="dxa"/>
            <w:shd w:val="clear" w:color="auto" w:fill="auto"/>
          </w:tcPr>
          <w:p w:rsidR="00551008" w:rsidRPr="00BB0A9C" w:rsidRDefault="00551008" w:rsidP="004A5B1B">
            <w:pPr>
              <w:spacing w:after="0" w:line="240" w:lineRule="auto"/>
              <w:ind w:left="-108" w:right="-18"/>
              <w:jc w:val="right"/>
              <w:rPr>
                <w:rFonts w:ascii="Times New Roman" w:hAnsi="Times New Roman" w:cs="Times New Roman"/>
                <w:b/>
                <w:sz w:val="20"/>
                <w:szCs w:val="24"/>
              </w:rPr>
            </w:pPr>
            <w:r w:rsidRPr="00BB0A9C">
              <w:rPr>
                <w:rFonts w:ascii="Times New Roman" w:hAnsi="Times New Roman" w:cs="Times New Roman"/>
                <w:b/>
                <w:sz w:val="20"/>
                <w:szCs w:val="24"/>
              </w:rPr>
              <w:t>117,204,706.00</w:t>
            </w:r>
          </w:p>
        </w:tc>
        <w:tc>
          <w:tcPr>
            <w:tcW w:w="1260" w:type="dxa"/>
            <w:shd w:val="clear" w:color="auto" w:fill="auto"/>
          </w:tcPr>
          <w:p w:rsidR="00551008" w:rsidRPr="00BB0A9C" w:rsidRDefault="00551008" w:rsidP="004A5B1B">
            <w:pPr>
              <w:spacing w:after="0" w:line="240" w:lineRule="auto"/>
              <w:ind w:left="-108" w:right="-18"/>
              <w:jc w:val="right"/>
              <w:rPr>
                <w:rFonts w:ascii="Times New Roman" w:hAnsi="Times New Roman" w:cs="Times New Roman"/>
                <w:b/>
                <w:sz w:val="20"/>
                <w:szCs w:val="24"/>
              </w:rPr>
            </w:pPr>
            <w:r w:rsidRPr="00BB0A9C">
              <w:rPr>
                <w:rFonts w:ascii="Times New Roman" w:hAnsi="Times New Roman" w:cs="Times New Roman"/>
                <w:b/>
                <w:sz w:val="20"/>
                <w:szCs w:val="24"/>
              </w:rPr>
              <w:t>122,356,786.00</w:t>
            </w:r>
          </w:p>
        </w:tc>
        <w:tc>
          <w:tcPr>
            <w:tcW w:w="1260" w:type="dxa"/>
            <w:shd w:val="clear" w:color="auto" w:fill="auto"/>
          </w:tcPr>
          <w:p w:rsidR="00551008" w:rsidRPr="00BB0A9C" w:rsidRDefault="00551008" w:rsidP="004A5B1B">
            <w:pPr>
              <w:spacing w:after="0" w:line="240" w:lineRule="auto"/>
              <w:ind w:left="-108" w:right="-18"/>
              <w:jc w:val="right"/>
              <w:rPr>
                <w:rFonts w:ascii="Times New Roman" w:hAnsi="Times New Roman" w:cs="Times New Roman"/>
                <w:b/>
                <w:sz w:val="20"/>
                <w:szCs w:val="24"/>
              </w:rPr>
            </w:pPr>
            <w:r w:rsidRPr="00BB0A9C">
              <w:rPr>
                <w:rFonts w:ascii="Times New Roman" w:hAnsi="Times New Roman" w:cs="Times New Roman"/>
                <w:b/>
                <w:sz w:val="20"/>
                <w:szCs w:val="24"/>
              </w:rPr>
              <w:t>127,508,866.00</w:t>
            </w:r>
          </w:p>
        </w:tc>
      </w:tr>
      <w:tr w:rsidR="00551008" w:rsidRPr="00BB0A9C" w:rsidTr="004A5B1B">
        <w:tc>
          <w:tcPr>
            <w:tcW w:w="918" w:type="dxa"/>
            <w:shd w:val="clear" w:color="auto" w:fill="auto"/>
          </w:tcPr>
          <w:p w:rsidR="00551008" w:rsidRPr="00BB0A9C" w:rsidRDefault="00551008" w:rsidP="004A5B1B">
            <w:pPr>
              <w:spacing w:after="0" w:line="240" w:lineRule="auto"/>
              <w:jc w:val="both"/>
              <w:rPr>
                <w:rFonts w:ascii="Times New Roman" w:hAnsi="Times New Roman" w:cs="Times New Roman"/>
                <w:b/>
                <w:sz w:val="20"/>
                <w:szCs w:val="24"/>
              </w:rPr>
            </w:pPr>
            <w:r w:rsidRPr="00BB0A9C">
              <w:rPr>
                <w:rFonts w:ascii="Times New Roman" w:hAnsi="Times New Roman" w:cs="Times New Roman"/>
                <w:b/>
                <w:sz w:val="20"/>
                <w:szCs w:val="24"/>
              </w:rPr>
              <w:t>5%</w:t>
            </w:r>
            <w:r w:rsidR="004A5B1B" w:rsidRPr="00BB0A9C">
              <w:rPr>
                <w:rFonts w:ascii="Times New Roman" w:hAnsi="Times New Roman" w:cs="Times New Roman"/>
                <w:b/>
                <w:sz w:val="20"/>
                <w:szCs w:val="24"/>
              </w:rPr>
              <w:t xml:space="preserve"> </w:t>
            </w:r>
            <w:r w:rsidRPr="00BB0A9C">
              <w:rPr>
                <w:rFonts w:ascii="Times New Roman" w:hAnsi="Times New Roman" w:cs="Times New Roman"/>
                <w:b/>
                <w:sz w:val="20"/>
                <w:szCs w:val="24"/>
              </w:rPr>
              <w:t>CalamityFund</w:t>
            </w:r>
          </w:p>
        </w:tc>
        <w:tc>
          <w:tcPr>
            <w:tcW w:w="1260" w:type="dxa"/>
            <w:shd w:val="clear" w:color="auto" w:fill="auto"/>
          </w:tcPr>
          <w:p w:rsidR="00551008" w:rsidRPr="00B65619" w:rsidRDefault="00551008" w:rsidP="004A5B1B">
            <w:pPr>
              <w:spacing w:after="0" w:line="240" w:lineRule="auto"/>
              <w:ind w:left="-108" w:right="-18"/>
              <w:jc w:val="right"/>
              <w:rPr>
                <w:rFonts w:ascii="Times New Roman" w:hAnsi="Times New Roman" w:cs="Times New Roman"/>
                <w:b/>
                <w:i/>
                <w:sz w:val="20"/>
                <w:szCs w:val="24"/>
              </w:rPr>
            </w:pPr>
            <w:r w:rsidRPr="00B65619">
              <w:rPr>
                <w:rFonts w:ascii="Times New Roman" w:hAnsi="Times New Roman" w:cs="Times New Roman"/>
                <w:b/>
                <w:i/>
                <w:sz w:val="20"/>
                <w:szCs w:val="24"/>
              </w:rPr>
              <w:t>5,087,423.30</w:t>
            </w:r>
          </w:p>
        </w:tc>
        <w:tc>
          <w:tcPr>
            <w:tcW w:w="1260" w:type="dxa"/>
            <w:shd w:val="clear" w:color="auto" w:fill="auto"/>
          </w:tcPr>
          <w:p w:rsidR="00551008" w:rsidRPr="00B65619" w:rsidRDefault="00551008" w:rsidP="004A5B1B">
            <w:pPr>
              <w:spacing w:after="0" w:line="240" w:lineRule="auto"/>
              <w:ind w:left="-108" w:right="-18"/>
              <w:jc w:val="right"/>
              <w:rPr>
                <w:rFonts w:ascii="Times New Roman" w:hAnsi="Times New Roman" w:cs="Times New Roman"/>
                <w:b/>
                <w:i/>
                <w:sz w:val="20"/>
                <w:szCs w:val="24"/>
              </w:rPr>
            </w:pPr>
            <w:r w:rsidRPr="00B65619">
              <w:rPr>
                <w:rFonts w:ascii="Times New Roman" w:hAnsi="Times New Roman" w:cs="Times New Roman"/>
                <w:b/>
                <w:i/>
                <w:sz w:val="20"/>
                <w:szCs w:val="24"/>
              </w:rPr>
              <w:t>5,345,072.30</w:t>
            </w:r>
          </w:p>
        </w:tc>
        <w:tc>
          <w:tcPr>
            <w:tcW w:w="1260" w:type="dxa"/>
            <w:shd w:val="clear" w:color="auto" w:fill="auto"/>
          </w:tcPr>
          <w:p w:rsidR="00551008" w:rsidRPr="00B65619" w:rsidRDefault="00551008" w:rsidP="004A5B1B">
            <w:pPr>
              <w:spacing w:after="0" w:line="240" w:lineRule="auto"/>
              <w:ind w:left="-108" w:right="-18"/>
              <w:jc w:val="right"/>
              <w:rPr>
                <w:rFonts w:ascii="Times New Roman" w:hAnsi="Times New Roman" w:cs="Times New Roman"/>
                <w:b/>
                <w:i/>
                <w:sz w:val="20"/>
                <w:szCs w:val="24"/>
              </w:rPr>
            </w:pPr>
            <w:r w:rsidRPr="00B65619">
              <w:rPr>
                <w:rFonts w:ascii="Times New Roman" w:hAnsi="Times New Roman" w:cs="Times New Roman"/>
                <w:b/>
                <w:i/>
                <w:sz w:val="20"/>
                <w:szCs w:val="24"/>
              </w:rPr>
              <w:t>5,602,631.30</w:t>
            </w:r>
          </w:p>
        </w:tc>
        <w:tc>
          <w:tcPr>
            <w:tcW w:w="1260" w:type="dxa"/>
            <w:shd w:val="clear" w:color="auto" w:fill="auto"/>
          </w:tcPr>
          <w:p w:rsidR="00551008" w:rsidRPr="00B65619" w:rsidRDefault="00551008" w:rsidP="004A5B1B">
            <w:pPr>
              <w:spacing w:after="0" w:line="240" w:lineRule="auto"/>
              <w:ind w:left="-108" w:right="-18"/>
              <w:jc w:val="right"/>
              <w:rPr>
                <w:rFonts w:ascii="Times New Roman" w:hAnsi="Times New Roman" w:cs="Times New Roman"/>
                <w:b/>
                <w:i/>
                <w:sz w:val="20"/>
                <w:szCs w:val="24"/>
              </w:rPr>
            </w:pPr>
            <w:r w:rsidRPr="00B65619">
              <w:rPr>
                <w:rFonts w:ascii="Times New Roman" w:hAnsi="Times New Roman" w:cs="Times New Roman"/>
                <w:b/>
                <w:i/>
                <w:sz w:val="20"/>
                <w:szCs w:val="24"/>
              </w:rPr>
              <w:t>5,860,235.30</w:t>
            </w:r>
          </w:p>
        </w:tc>
        <w:tc>
          <w:tcPr>
            <w:tcW w:w="1260" w:type="dxa"/>
            <w:shd w:val="clear" w:color="auto" w:fill="auto"/>
          </w:tcPr>
          <w:p w:rsidR="00551008" w:rsidRPr="00B65619" w:rsidRDefault="00551008" w:rsidP="004A5B1B">
            <w:pPr>
              <w:spacing w:after="0" w:line="240" w:lineRule="auto"/>
              <w:ind w:left="-108" w:right="-18"/>
              <w:jc w:val="right"/>
              <w:rPr>
                <w:rFonts w:ascii="Times New Roman" w:hAnsi="Times New Roman" w:cs="Times New Roman"/>
                <w:b/>
                <w:i/>
                <w:sz w:val="20"/>
                <w:szCs w:val="24"/>
              </w:rPr>
            </w:pPr>
            <w:r w:rsidRPr="00B65619">
              <w:rPr>
                <w:rFonts w:ascii="Times New Roman" w:hAnsi="Times New Roman" w:cs="Times New Roman"/>
                <w:b/>
                <w:i/>
                <w:sz w:val="20"/>
                <w:szCs w:val="24"/>
              </w:rPr>
              <w:t>6,117,839.30</w:t>
            </w:r>
          </w:p>
        </w:tc>
        <w:tc>
          <w:tcPr>
            <w:tcW w:w="1260" w:type="dxa"/>
            <w:shd w:val="clear" w:color="auto" w:fill="auto"/>
          </w:tcPr>
          <w:p w:rsidR="00551008" w:rsidRPr="00B65619" w:rsidRDefault="00551008" w:rsidP="004A5B1B">
            <w:pPr>
              <w:spacing w:after="0" w:line="240" w:lineRule="auto"/>
              <w:ind w:left="-108" w:right="-18"/>
              <w:jc w:val="right"/>
              <w:rPr>
                <w:rFonts w:ascii="Times New Roman" w:hAnsi="Times New Roman" w:cs="Times New Roman"/>
                <w:b/>
                <w:i/>
                <w:sz w:val="20"/>
                <w:szCs w:val="24"/>
              </w:rPr>
            </w:pPr>
            <w:r w:rsidRPr="00B65619">
              <w:rPr>
                <w:rFonts w:ascii="Times New Roman" w:hAnsi="Times New Roman" w:cs="Times New Roman"/>
                <w:b/>
                <w:i/>
                <w:sz w:val="20"/>
                <w:szCs w:val="24"/>
              </w:rPr>
              <w:t>6,375,443.30</w:t>
            </w:r>
          </w:p>
        </w:tc>
      </w:tr>
    </w:tbl>
    <w:p w:rsidR="00551008" w:rsidRPr="00BB0A9C" w:rsidRDefault="00551008" w:rsidP="00551008">
      <w:pPr>
        <w:spacing w:after="0" w:line="240" w:lineRule="auto"/>
        <w:jc w:val="center"/>
        <w:rPr>
          <w:rFonts w:ascii="Times New Roman" w:hAnsi="Times New Roman" w:cs="Times New Roman"/>
          <w:b/>
          <w:sz w:val="24"/>
          <w:szCs w:val="24"/>
        </w:rPr>
      </w:pPr>
    </w:p>
    <w:p w:rsidR="006D3520" w:rsidRDefault="006D3520" w:rsidP="00551008">
      <w:pPr>
        <w:spacing w:after="0" w:line="240" w:lineRule="auto"/>
        <w:jc w:val="center"/>
        <w:rPr>
          <w:rFonts w:ascii="Times New Roman" w:hAnsi="Times New Roman" w:cs="Times New Roman"/>
          <w:b/>
          <w:sz w:val="24"/>
          <w:szCs w:val="24"/>
        </w:rPr>
      </w:pPr>
    </w:p>
    <w:p w:rsidR="006D3520" w:rsidRDefault="006D3520" w:rsidP="00551008">
      <w:pPr>
        <w:spacing w:after="0" w:line="240" w:lineRule="auto"/>
        <w:jc w:val="center"/>
        <w:rPr>
          <w:rFonts w:ascii="Times New Roman" w:hAnsi="Times New Roman" w:cs="Times New Roman"/>
          <w:b/>
          <w:sz w:val="24"/>
          <w:szCs w:val="24"/>
        </w:rPr>
      </w:pPr>
    </w:p>
    <w:p w:rsidR="006D3520" w:rsidRDefault="006D3520" w:rsidP="00551008">
      <w:pPr>
        <w:spacing w:after="0" w:line="240" w:lineRule="auto"/>
        <w:jc w:val="center"/>
        <w:rPr>
          <w:rFonts w:ascii="Times New Roman" w:hAnsi="Times New Roman" w:cs="Times New Roman"/>
          <w:b/>
          <w:sz w:val="24"/>
          <w:szCs w:val="24"/>
        </w:rPr>
      </w:pPr>
    </w:p>
    <w:p w:rsidR="006D3520" w:rsidRDefault="006D3520" w:rsidP="00551008">
      <w:pPr>
        <w:spacing w:after="0" w:line="240" w:lineRule="auto"/>
        <w:jc w:val="center"/>
        <w:rPr>
          <w:rFonts w:ascii="Times New Roman" w:hAnsi="Times New Roman" w:cs="Times New Roman"/>
          <w:b/>
          <w:sz w:val="24"/>
          <w:szCs w:val="24"/>
        </w:rPr>
      </w:pPr>
    </w:p>
    <w:p w:rsidR="006D3520" w:rsidRDefault="006D3520" w:rsidP="00551008">
      <w:pPr>
        <w:spacing w:after="0" w:line="240" w:lineRule="auto"/>
        <w:jc w:val="center"/>
        <w:rPr>
          <w:rFonts w:ascii="Times New Roman" w:hAnsi="Times New Roman" w:cs="Times New Roman"/>
          <w:b/>
          <w:sz w:val="24"/>
          <w:szCs w:val="24"/>
        </w:rPr>
      </w:pPr>
    </w:p>
    <w:p w:rsidR="006D3520" w:rsidRDefault="006D3520" w:rsidP="00551008">
      <w:pPr>
        <w:spacing w:after="0" w:line="240" w:lineRule="auto"/>
        <w:jc w:val="center"/>
        <w:rPr>
          <w:rFonts w:ascii="Times New Roman" w:hAnsi="Times New Roman" w:cs="Times New Roman"/>
          <w:b/>
          <w:sz w:val="24"/>
          <w:szCs w:val="24"/>
        </w:rPr>
      </w:pPr>
    </w:p>
    <w:p w:rsidR="001D4525" w:rsidRDefault="001D4525" w:rsidP="00551008">
      <w:pPr>
        <w:spacing w:after="0" w:line="240" w:lineRule="auto"/>
        <w:jc w:val="center"/>
        <w:rPr>
          <w:rFonts w:ascii="Times New Roman" w:hAnsi="Times New Roman" w:cs="Times New Roman"/>
          <w:b/>
          <w:sz w:val="24"/>
          <w:szCs w:val="24"/>
        </w:rPr>
      </w:pPr>
    </w:p>
    <w:p w:rsidR="00551008" w:rsidRPr="00BB0A9C" w:rsidRDefault="004A5B1B" w:rsidP="006D3520">
      <w:pPr>
        <w:spacing w:after="0" w:line="240" w:lineRule="auto"/>
        <w:jc w:val="center"/>
        <w:rPr>
          <w:rFonts w:ascii="Times New Roman" w:hAnsi="Times New Roman" w:cs="Times New Roman"/>
          <w:b/>
          <w:sz w:val="24"/>
          <w:szCs w:val="24"/>
        </w:rPr>
      </w:pPr>
      <w:r w:rsidRPr="00BB0A9C">
        <w:rPr>
          <w:rFonts w:ascii="Times New Roman" w:hAnsi="Times New Roman" w:cs="Times New Roman"/>
          <w:b/>
          <w:sz w:val="24"/>
          <w:szCs w:val="24"/>
        </w:rPr>
        <w:t>Table 13</w:t>
      </w:r>
      <w:r w:rsidR="00B65619">
        <w:rPr>
          <w:rFonts w:ascii="Times New Roman" w:hAnsi="Times New Roman" w:cs="Times New Roman"/>
          <w:b/>
          <w:sz w:val="24"/>
          <w:szCs w:val="24"/>
        </w:rPr>
        <w:t>8</w:t>
      </w:r>
      <w:r w:rsidR="003164F3">
        <w:rPr>
          <w:rFonts w:ascii="Times New Roman" w:hAnsi="Times New Roman" w:cs="Times New Roman"/>
          <w:b/>
          <w:sz w:val="24"/>
          <w:szCs w:val="24"/>
        </w:rPr>
        <w:t xml:space="preserve">: </w:t>
      </w:r>
      <w:r w:rsidR="00551008" w:rsidRPr="00BB0A9C">
        <w:rPr>
          <w:rFonts w:ascii="Times New Roman" w:hAnsi="Times New Roman" w:cs="Times New Roman"/>
          <w:b/>
          <w:sz w:val="24"/>
          <w:szCs w:val="24"/>
        </w:rPr>
        <w:t>CY 2013 5% Calamity Fund per Barangay</w:t>
      </w:r>
    </w:p>
    <w:p w:rsidR="00551008" w:rsidRPr="00BB0A9C" w:rsidRDefault="00FD4B68" w:rsidP="00FD4B68">
      <w:pPr>
        <w:spacing w:after="0" w:line="240" w:lineRule="auto"/>
        <w:jc w:val="center"/>
        <w:rPr>
          <w:rFonts w:ascii="Times New Roman" w:hAnsi="Times New Roman" w:cs="Times New Roman"/>
          <w:b/>
          <w:sz w:val="24"/>
          <w:szCs w:val="24"/>
        </w:rPr>
      </w:pPr>
      <w:r w:rsidRPr="00BB0A9C">
        <w:rPr>
          <w:rFonts w:ascii="Times New Roman" w:hAnsi="Times New Roman" w:cs="Times New Roman"/>
          <w:noProof/>
          <w:sz w:val="24"/>
          <w:szCs w:val="24"/>
          <w:lang w:val="en-PH" w:eastAsia="en-PH"/>
        </w:rPr>
        <w:drawing>
          <wp:anchor distT="0" distB="0" distL="114300" distR="114300" simplePos="0" relativeHeight="251672576" behindDoc="1" locked="0" layoutInCell="1" allowOverlap="1" wp14:anchorId="58905BB7" wp14:editId="351B5805">
            <wp:simplePos x="0" y="0"/>
            <wp:positionH relativeFrom="column">
              <wp:posOffset>304800</wp:posOffset>
            </wp:positionH>
            <wp:positionV relativeFrom="paragraph">
              <wp:posOffset>46355</wp:posOffset>
            </wp:positionV>
            <wp:extent cx="2400300" cy="2257425"/>
            <wp:effectExtent l="0" t="0" r="0" b="952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25">
                      <a:extLst>
                        <a:ext uri="{28A0092B-C50C-407E-A947-70E740481C1C}">
                          <a14:useLocalDpi xmlns:a14="http://schemas.microsoft.com/office/drawing/2010/main" val="0"/>
                        </a:ext>
                      </a:extLst>
                    </a:blip>
                    <a:srcRect t="-1" b="48352"/>
                    <a:stretch/>
                  </pic:blipFill>
                  <pic:spPr bwMode="auto">
                    <a:xfrm>
                      <a:off x="0" y="0"/>
                      <a:ext cx="2400300" cy="22574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B0A9C">
        <w:rPr>
          <w:rFonts w:ascii="Times New Roman" w:hAnsi="Times New Roman" w:cs="Times New Roman"/>
          <w:noProof/>
          <w:sz w:val="24"/>
          <w:szCs w:val="24"/>
          <w:lang w:val="en-PH" w:eastAsia="en-PH"/>
        </w:rPr>
        <w:drawing>
          <wp:anchor distT="0" distB="0" distL="114300" distR="114300" simplePos="0" relativeHeight="251695104" behindDoc="1" locked="0" layoutInCell="1" allowOverlap="1" wp14:anchorId="750C77CD" wp14:editId="7A5CF851">
            <wp:simplePos x="0" y="0"/>
            <wp:positionH relativeFrom="column">
              <wp:posOffset>2733675</wp:posOffset>
            </wp:positionH>
            <wp:positionV relativeFrom="paragraph">
              <wp:posOffset>46990</wp:posOffset>
            </wp:positionV>
            <wp:extent cx="2400300" cy="171450"/>
            <wp:effectExtent l="0" t="0" r="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25">
                      <a:extLst>
                        <a:ext uri="{28A0092B-C50C-407E-A947-70E740481C1C}">
                          <a14:useLocalDpi xmlns:a14="http://schemas.microsoft.com/office/drawing/2010/main" val="0"/>
                        </a:ext>
                      </a:extLst>
                    </a:blip>
                    <a:srcRect t="-1" b="96078"/>
                    <a:stretch/>
                  </pic:blipFill>
                  <pic:spPr bwMode="auto">
                    <a:xfrm>
                      <a:off x="0" y="0"/>
                      <a:ext cx="2400300" cy="171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51008" w:rsidRPr="00BB0A9C" w:rsidRDefault="00FD4B68" w:rsidP="00551008">
      <w:pPr>
        <w:spacing w:after="0" w:line="240" w:lineRule="auto"/>
        <w:jc w:val="both"/>
        <w:rPr>
          <w:rFonts w:ascii="Times New Roman" w:hAnsi="Times New Roman" w:cs="Times New Roman"/>
          <w:b/>
          <w:sz w:val="24"/>
          <w:szCs w:val="24"/>
        </w:rPr>
      </w:pPr>
      <w:r w:rsidRPr="00BB0A9C">
        <w:rPr>
          <w:rFonts w:ascii="Times New Roman" w:hAnsi="Times New Roman" w:cs="Times New Roman"/>
          <w:noProof/>
          <w:sz w:val="24"/>
          <w:szCs w:val="24"/>
          <w:lang w:val="en-PH" w:eastAsia="en-PH"/>
        </w:rPr>
        <w:drawing>
          <wp:anchor distT="0" distB="0" distL="114300" distR="114300" simplePos="0" relativeHeight="251693056" behindDoc="1" locked="0" layoutInCell="1" allowOverlap="1" wp14:anchorId="5BAF3D93" wp14:editId="6CDA1DDF">
            <wp:simplePos x="0" y="0"/>
            <wp:positionH relativeFrom="column">
              <wp:posOffset>2733675</wp:posOffset>
            </wp:positionH>
            <wp:positionV relativeFrom="paragraph">
              <wp:posOffset>14605</wp:posOffset>
            </wp:positionV>
            <wp:extent cx="2400300" cy="2122805"/>
            <wp:effectExtent l="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25">
                      <a:extLst>
                        <a:ext uri="{28A0092B-C50C-407E-A947-70E740481C1C}">
                          <a14:useLocalDpi xmlns:a14="http://schemas.microsoft.com/office/drawing/2010/main" val="0"/>
                        </a:ext>
                      </a:extLst>
                    </a:blip>
                    <a:srcRect t="51431"/>
                    <a:stretch/>
                  </pic:blipFill>
                  <pic:spPr bwMode="auto">
                    <a:xfrm>
                      <a:off x="0" y="0"/>
                      <a:ext cx="2400300" cy="21228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51008" w:rsidRPr="00BB0A9C" w:rsidRDefault="00551008" w:rsidP="00551008">
      <w:pPr>
        <w:spacing w:after="0" w:line="240" w:lineRule="auto"/>
        <w:jc w:val="both"/>
        <w:rPr>
          <w:rFonts w:ascii="Times New Roman" w:hAnsi="Times New Roman" w:cs="Times New Roman"/>
          <w:b/>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ED5853" w:rsidRDefault="00ED5853" w:rsidP="00FD4B68">
      <w:pPr>
        <w:pStyle w:val="NoSpacing"/>
        <w:rPr>
          <w:rFonts w:ascii="Times New Roman" w:hAnsi="Times New Roman"/>
          <w:b/>
          <w:sz w:val="24"/>
          <w:szCs w:val="24"/>
        </w:rPr>
      </w:pPr>
    </w:p>
    <w:p w:rsidR="001D4525" w:rsidRDefault="001D4525" w:rsidP="00FD4B68">
      <w:pPr>
        <w:pStyle w:val="NoSpacing"/>
        <w:rPr>
          <w:rFonts w:ascii="Times New Roman" w:hAnsi="Times New Roman"/>
          <w:b/>
          <w:sz w:val="24"/>
          <w:szCs w:val="24"/>
        </w:rPr>
      </w:pPr>
    </w:p>
    <w:p w:rsidR="00FD4B68" w:rsidRPr="00BB0A9C" w:rsidRDefault="00FD4B68" w:rsidP="00FD4B68">
      <w:pPr>
        <w:pStyle w:val="NoSpacing"/>
        <w:rPr>
          <w:rFonts w:ascii="Times New Roman" w:hAnsi="Times New Roman"/>
          <w:b/>
          <w:sz w:val="24"/>
          <w:szCs w:val="24"/>
        </w:rPr>
      </w:pPr>
      <w:r w:rsidRPr="00BB0A9C">
        <w:rPr>
          <w:rFonts w:ascii="Times New Roman" w:hAnsi="Times New Roman"/>
          <w:b/>
          <w:sz w:val="24"/>
          <w:szCs w:val="24"/>
        </w:rPr>
        <w:t>PROCEDURES FOR FEEDBACK, UPGRADING AND FUTURE ACTION</w:t>
      </w:r>
    </w:p>
    <w:p w:rsidR="00FD4B68" w:rsidRDefault="00FD4B68" w:rsidP="00FD4B68">
      <w:pPr>
        <w:pStyle w:val="NoSpacing"/>
        <w:rPr>
          <w:rFonts w:ascii="Times New Roman" w:hAnsi="Times New Roman"/>
          <w:sz w:val="24"/>
          <w:szCs w:val="24"/>
        </w:rPr>
      </w:pPr>
    </w:p>
    <w:p w:rsidR="001D4525" w:rsidRPr="00BB0A9C" w:rsidRDefault="001D4525" w:rsidP="00FD4B68">
      <w:pPr>
        <w:pStyle w:val="NoSpacing"/>
        <w:rPr>
          <w:rFonts w:ascii="Times New Roman" w:hAnsi="Times New Roman"/>
          <w:sz w:val="24"/>
          <w:szCs w:val="24"/>
        </w:rPr>
      </w:pPr>
    </w:p>
    <w:p w:rsidR="00FD4B68" w:rsidRPr="00BB0A9C" w:rsidRDefault="004A5B1B" w:rsidP="00FD4B68">
      <w:pPr>
        <w:pStyle w:val="NoSpacing"/>
        <w:jc w:val="both"/>
        <w:rPr>
          <w:rFonts w:ascii="Times New Roman" w:hAnsi="Times New Roman"/>
          <w:b/>
          <w:i/>
          <w:sz w:val="24"/>
          <w:szCs w:val="24"/>
        </w:rPr>
      </w:pPr>
      <w:r w:rsidRPr="00BB0A9C">
        <w:rPr>
          <w:rFonts w:ascii="Times New Roman" w:hAnsi="Times New Roman"/>
          <w:b/>
          <w:i/>
          <w:sz w:val="24"/>
          <w:szCs w:val="24"/>
        </w:rPr>
        <w:t>Considerations for Contingency Plan</w:t>
      </w:r>
    </w:p>
    <w:p w:rsidR="00FD4B68" w:rsidRPr="00BB0A9C" w:rsidRDefault="00FD4B68" w:rsidP="00FD4B68">
      <w:pPr>
        <w:pStyle w:val="NoSpacing"/>
        <w:jc w:val="both"/>
        <w:rPr>
          <w:rFonts w:ascii="Times New Roman" w:hAnsi="Times New Roman"/>
          <w:b/>
          <w:sz w:val="24"/>
          <w:szCs w:val="24"/>
        </w:rPr>
      </w:pPr>
    </w:p>
    <w:p w:rsidR="00FD4B68" w:rsidRPr="00BB0A9C" w:rsidRDefault="00FD4B68" w:rsidP="006D3520">
      <w:pPr>
        <w:pStyle w:val="NoSpacing"/>
        <w:numPr>
          <w:ilvl w:val="0"/>
          <w:numId w:val="26"/>
        </w:numPr>
        <w:contextualSpacing/>
        <w:jc w:val="both"/>
        <w:rPr>
          <w:rFonts w:ascii="Times New Roman" w:hAnsi="Times New Roman"/>
          <w:sz w:val="24"/>
          <w:szCs w:val="24"/>
        </w:rPr>
      </w:pPr>
      <w:r w:rsidRPr="00BB0A9C">
        <w:rPr>
          <w:rFonts w:ascii="Times New Roman" w:hAnsi="Times New Roman"/>
          <w:sz w:val="24"/>
          <w:szCs w:val="24"/>
        </w:rPr>
        <w:t>The budget for the operating costs of the Task Service Units should be regularly updated.</w:t>
      </w:r>
    </w:p>
    <w:p w:rsidR="00FD4B68" w:rsidRPr="00BB0A9C" w:rsidRDefault="00FD4B68" w:rsidP="006D3520">
      <w:pPr>
        <w:pStyle w:val="NoSpacing"/>
        <w:numPr>
          <w:ilvl w:val="0"/>
          <w:numId w:val="26"/>
        </w:numPr>
        <w:contextualSpacing/>
        <w:jc w:val="both"/>
        <w:rPr>
          <w:rFonts w:ascii="Times New Roman" w:hAnsi="Times New Roman"/>
          <w:sz w:val="24"/>
          <w:szCs w:val="24"/>
        </w:rPr>
      </w:pPr>
      <w:r w:rsidRPr="00BB0A9C">
        <w:rPr>
          <w:rFonts w:ascii="Times New Roman" w:hAnsi="Times New Roman"/>
          <w:sz w:val="24"/>
          <w:szCs w:val="24"/>
        </w:rPr>
        <w:t>Regular updating of officials responsible for certain task unit and the disaster preparedness plan every 3</w:t>
      </w:r>
      <w:r w:rsidRPr="00BB0A9C">
        <w:rPr>
          <w:rFonts w:ascii="Times New Roman" w:hAnsi="Times New Roman"/>
          <w:sz w:val="24"/>
          <w:szCs w:val="24"/>
          <w:vertAlign w:val="superscript"/>
        </w:rPr>
        <w:t>rd</w:t>
      </w:r>
      <w:r w:rsidRPr="00BB0A9C">
        <w:rPr>
          <w:rFonts w:ascii="Times New Roman" w:hAnsi="Times New Roman"/>
          <w:sz w:val="24"/>
          <w:szCs w:val="24"/>
        </w:rPr>
        <w:t xml:space="preserve"> quarter of each year.</w:t>
      </w:r>
    </w:p>
    <w:p w:rsidR="00FD4B68" w:rsidRPr="00BB0A9C" w:rsidRDefault="00FD4B68" w:rsidP="006D3520">
      <w:pPr>
        <w:pStyle w:val="NoSpacing"/>
        <w:numPr>
          <w:ilvl w:val="0"/>
          <w:numId w:val="26"/>
        </w:numPr>
        <w:contextualSpacing/>
        <w:jc w:val="both"/>
        <w:rPr>
          <w:rFonts w:ascii="Times New Roman" w:hAnsi="Times New Roman"/>
          <w:sz w:val="24"/>
          <w:szCs w:val="24"/>
        </w:rPr>
      </w:pPr>
      <w:r w:rsidRPr="00BB0A9C">
        <w:rPr>
          <w:rFonts w:ascii="Times New Roman" w:hAnsi="Times New Roman"/>
          <w:sz w:val="24"/>
          <w:szCs w:val="24"/>
        </w:rPr>
        <w:t>Coordination must be strongly enhanced from the Barangay to the municipal and provincial level.</w:t>
      </w:r>
    </w:p>
    <w:p w:rsidR="00FD4B68" w:rsidRPr="00BB0A9C" w:rsidRDefault="00FD4B68" w:rsidP="006D3520">
      <w:pPr>
        <w:pStyle w:val="NoSpacing"/>
        <w:numPr>
          <w:ilvl w:val="0"/>
          <w:numId w:val="26"/>
        </w:numPr>
        <w:contextualSpacing/>
        <w:jc w:val="both"/>
        <w:rPr>
          <w:rFonts w:ascii="Times New Roman" w:hAnsi="Times New Roman"/>
          <w:sz w:val="24"/>
          <w:szCs w:val="24"/>
        </w:rPr>
      </w:pPr>
      <w:r w:rsidRPr="00BB0A9C">
        <w:rPr>
          <w:rFonts w:ascii="Times New Roman" w:hAnsi="Times New Roman"/>
          <w:sz w:val="24"/>
          <w:szCs w:val="24"/>
        </w:rPr>
        <w:t>Population levels – rising cost, alternate evacuation centers and a database be considered in replanning activities</w:t>
      </w:r>
    </w:p>
    <w:p w:rsidR="001D4525" w:rsidRDefault="001D4525" w:rsidP="00FD4B68">
      <w:pPr>
        <w:pStyle w:val="NoSpacing"/>
        <w:rPr>
          <w:rFonts w:ascii="Times New Roman" w:hAnsi="Times New Roman"/>
          <w:b/>
          <w:i/>
          <w:sz w:val="24"/>
          <w:szCs w:val="24"/>
        </w:rPr>
      </w:pPr>
    </w:p>
    <w:p w:rsidR="001D4525" w:rsidRDefault="001D4525">
      <w:pPr>
        <w:rPr>
          <w:rFonts w:ascii="Times New Roman" w:eastAsia="Calibri" w:hAnsi="Times New Roman" w:cs="Times New Roman"/>
          <w:b/>
          <w:i/>
          <w:sz w:val="24"/>
          <w:szCs w:val="24"/>
        </w:rPr>
      </w:pPr>
      <w:r>
        <w:rPr>
          <w:rFonts w:ascii="Times New Roman" w:hAnsi="Times New Roman"/>
          <w:b/>
          <w:i/>
          <w:sz w:val="24"/>
          <w:szCs w:val="24"/>
        </w:rPr>
        <w:br w:type="page"/>
      </w:r>
    </w:p>
    <w:p w:rsidR="00FD4B68" w:rsidRPr="00BB0A9C" w:rsidRDefault="004A5B1B" w:rsidP="00FD4B68">
      <w:pPr>
        <w:pStyle w:val="NoSpacing"/>
        <w:rPr>
          <w:rFonts w:ascii="Times New Roman" w:hAnsi="Times New Roman"/>
          <w:b/>
          <w:i/>
          <w:sz w:val="24"/>
          <w:szCs w:val="24"/>
        </w:rPr>
      </w:pPr>
      <w:r w:rsidRPr="00BB0A9C">
        <w:rPr>
          <w:rFonts w:ascii="Times New Roman" w:hAnsi="Times New Roman"/>
          <w:b/>
          <w:i/>
          <w:sz w:val="24"/>
          <w:szCs w:val="24"/>
        </w:rPr>
        <w:lastRenderedPageBreak/>
        <w:t>Future Actions</w:t>
      </w:r>
    </w:p>
    <w:p w:rsidR="00FD4B68" w:rsidRPr="00BB0A9C" w:rsidRDefault="00FD4B68" w:rsidP="00FD4B68">
      <w:pPr>
        <w:pStyle w:val="NoSpacing"/>
        <w:ind w:left="720"/>
        <w:jc w:val="center"/>
        <w:rPr>
          <w:rFonts w:ascii="Times New Roman" w:hAnsi="Times New Roman"/>
          <w:b/>
          <w:sz w:val="24"/>
          <w:szCs w:val="24"/>
        </w:rPr>
      </w:pPr>
      <w:r w:rsidRPr="00BB0A9C">
        <w:rPr>
          <w:rFonts w:ascii="Times New Roman" w:hAnsi="Times New Roman"/>
          <w:b/>
          <w:sz w:val="24"/>
          <w:szCs w:val="24"/>
        </w:rPr>
        <w:t xml:space="preserve">Table </w:t>
      </w:r>
      <w:r w:rsidR="004A5B1B" w:rsidRPr="00BB0A9C">
        <w:rPr>
          <w:rFonts w:ascii="Times New Roman" w:hAnsi="Times New Roman"/>
          <w:b/>
          <w:sz w:val="24"/>
          <w:szCs w:val="24"/>
        </w:rPr>
        <w:t>1</w:t>
      </w:r>
      <w:r w:rsidR="00B65619">
        <w:rPr>
          <w:rFonts w:ascii="Times New Roman" w:hAnsi="Times New Roman"/>
          <w:b/>
          <w:sz w:val="24"/>
          <w:szCs w:val="24"/>
        </w:rPr>
        <w:t>39</w:t>
      </w:r>
      <w:r w:rsidR="003164F3">
        <w:rPr>
          <w:rFonts w:ascii="Times New Roman" w:hAnsi="Times New Roman"/>
          <w:b/>
          <w:sz w:val="24"/>
          <w:szCs w:val="24"/>
        </w:rPr>
        <w:t>:</w:t>
      </w:r>
      <w:r w:rsidRPr="00BB0A9C">
        <w:rPr>
          <w:rFonts w:ascii="Times New Roman" w:hAnsi="Times New Roman"/>
          <w:b/>
          <w:sz w:val="24"/>
          <w:szCs w:val="24"/>
        </w:rPr>
        <w:t xml:space="preserve"> Future Actions for the MDRRM Plan</w:t>
      </w:r>
    </w:p>
    <w:tbl>
      <w:tblPr>
        <w:tblpPr w:leftFromText="180" w:rightFromText="180" w:vertAnchor="text" w:horzAnchor="margin" w:tblpXSpec="right" w:tblpY="97"/>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52"/>
        <w:gridCol w:w="1710"/>
        <w:gridCol w:w="2674"/>
      </w:tblGrid>
      <w:tr w:rsidR="00FD4B68" w:rsidRPr="00BB0A9C" w:rsidTr="00FD4B68">
        <w:tc>
          <w:tcPr>
            <w:tcW w:w="3752" w:type="dxa"/>
            <w:shd w:val="clear" w:color="auto" w:fill="D9D9D9"/>
          </w:tcPr>
          <w:p w:rsidR="00FD4B68" w:rsidRPr="00BB0A9C" w:rsidRDefault="00FD4B68" w:rsidP="00FD4B68">
            <w:pPr>
              <w:pStyle w:val="NoSpacing"/>
              <w:jc w:val="center"/>
              <w:rPr>
                <w:rFonts w:ascii="Times New Roman" w:hAnsi="Times New Roman"/>
                <w:b/>
                <w:sz w:val="20"/>
                <w:szCs w:val="20"/>
              </w:rPr>
            </w:pPr>
            <w:r w:rsidRPr="00BB0A9C">
              <w:rPr>
                <w:rFonts w:ascii="Times New Roman" w:hAnsi="Times New Roman"/>
                <w:b/>
                <w:sz w:val="20"/>
                <w:szCs w:val="20"/>
              </w:rPr>
              <w:t>ACTIVITIES</w:t>
            </w:r>
          </w:p>
        </w:tc>
        <w:tc>
          <w:tcPr>
            <w:tcW w:w="1710" w:type="dxa"/>
            <w:shd w:val="clear" w:color="auto" w:fill="D9D9D9"/>
          </w:tcPr>
          <w:p w:rsidR="00FD4B68" w:rsidRPr="00BB0A9C" w:rsidRDefault="00FD4B68" w:rsidP="00FD4B68">
            <w:pPr>
              <w:pStyle w:val="NoSpacing"/>
              <w:jc w:val="center"/>
              <w:rPr>
                <w:rFonts w:ascii="Times New Roman" w:hAnsi="Times New Roman"/>
                <w:b/>
                <w:sz w:val="20"/>
                <w:szCs w:val="20"/>
              </w:rPr>
            </w:pPr>
            <w:r w:rsidRPr="00BB0A9C">
              <w:rPr>
                <w:rFonts w:ascii="Times New Roman" w:hAnsi="Times New Roman"/>
                <w:b/>
                <w:sz w:val="20"/>
                <w:szCs w:val="20"/>
              </w:rPr>
              <w:t>WHO</w:t>
            </w:r>
          </w:p>
        </w:tc>
        <w:tc>
          <w:tcPr>
            <w:tcW w:w="2674" w:type="dxa"/>
            <w:shd w:val="clear" w:color="auto" w:fill="D9D9D9"/>
          </w:tcPr>
          <w:p w:rsidR="00FD4B68" w:rsidRPr="00BB0A9C" w:rsidRDefault="00FD4B68" w:rsidP="00FD4B68">
            <w:pPr>
              <w:pStyle w:val="NoSpacing"/>
              <w:jc w:val="center"/>
              <w:rPr>
                <w:rFonts w:ascii="Times New Roman" w:hAnsi="Times New Roman"/>
                <w:b/>
                <w:sz w:val="20"/>
                <w:szCs w:val="20"/>
              </w:rPr>
            </w:pPr>
            <w:r w:rsidRPr="00BB0A9C">
              <w:rPr>
                <w:rFonts w:ascii="Times New Roman" w:hAnsi="Times New Roman"/>
                <w:b/>
                <w:sz w:val="20"/>
                <w:szCs w:val="20"/>
              </w:rPr>
              <w:t>WHEN</w:t>
            </w:r>
          </w:p>
        </w:tc>
      </w:tr>
      <w:tr w:rsidR="00FD4B68" w:rsidRPr="00BB0A9C" w:rsidTr="00FD4B68">
        <w:tc>
          <w:tcPr>
            <w:tcW w:w="3752"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 xml:space="preserve">a). Meeting / Review of MDRRM </w:t>
            </w:r>
          </w:p>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 xml:space="preserve">      Plan (CP) draft</w:t>
            </w:r>
          </w:p>
        </w:tc>
        <w:tc>
          <w:tcPr>
            <w:tcW w:w="1710" w:type="dxa"/>
          </w:tcPr>
          <w:p w:rsidR="00FD4B68" w:rsidRPr="00BB0A9C" w:rsidRDefault="00FD4B68" w:rsidP="00FD4B68">
            <w:pPr>
              <w:pStyle w:val="NoSpacing"/>
              <w:jc w:val="center"/>
              <w:rPr>
                <w:rFonts w:ascii="Times New Roman" w:hAnsi="Times New Roman"/>
                <w:sz w:val="20"/>
                <w:szCs w:val="20"/>
              </w:rPr>
            </w:pPr>
            <w:r w:rsidRPr="00BB0A9C">
              <w:rPr>
                <w:rFonts w:ascii="Times New Roman" w:hAnsi="Times New Roman"/>
                <w:sz w:val="20"/>
                <w:szCs w:val="20"/>
              </w:rPr>
              <w:t>LDRRMO Members</w:t>
            </w:r>
          </w:p>
        </w:tc>
        <w:tc>
          <w:tcPr>
            <w:tcW w:w="2674" w:type="dxa"/>
          </w:tcPr>
          <w:p w:rsidR="00FD4B68" w:rsidRPr="00BB0A9C" w:rsidRDefault="00FD4B68" w:rsidP="00FD4B68">
            <w:pPr>
              <w:pStyle w:val="NoSpacing"/>
              <w:jc w:val="center"/>
              <w:rPr>
                <w:rFonts w:ascii="Times New Roman" w:hAnsi="Times New Roman"/>
                <w:sz w:val="20"/>
                <w:szCs w:val="20"/>
              </w:rPr>
            </w:pPr>
            <w:r w:rsidRPr="00BB0A9C">
              <w:rPr>
                <w:rFonts w:ascii="Times New Roman" w:hAnsi="Times New Roman"/>
                <w:sz w:val="20"/>
                <w:szCs w:val="20"/>
              </w:rPr>
              <w:t xml:space="preserve">Every October -  December  </w:t>
            </w:r>
          </w:p>
        </w:tc>
      </w:tr>
      <w:tr w:rsidR="00FD4B68" w:rsidRPr="00BB0A9C" w:rsidTr="00FD4B68">
        <w:tc>
          <w:tcPr>
            <w:tcW w:w="3752"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b). LDRRMO meeting for consolidation of draft plan</w:t>
            </w:r>
          </w:p>
        </w:tc>
        <w:tc>
          <w:tcPr>
            <w:tcW w:w="1710" w:type="dxa"/>
          </w:tcPr>
          <w:p w:rsidR="00FD4B68" w:rsidRPr="00BB0A9C" w:rsidRDefault="00FD4B68" w:rsidP="00FD4B68">
            <w:pPr>
              <w:pStyle w:val="NoSpacing"/>
              <w:jc w:val="center"/>
              <w:rPr>
                <w:rFonts w:ascii="Times New Roman" w:hAnsi="Times New Roman"/>
                <w:sz w:val="20"/>
                <w:szCs w:val="20"/>
              </w:rPr>
            </w:pPr>
            <w:r w:rsidRPr="00BB0A9C">
              <w:rPr>
                <w:rFonts w:ascii="Times New Roman" w:hAnsi="Times New Roman"/>
                <w:sz w:val="20"/>
                <w:szCs w:val="20"/>
              </w:rPr>
              <w:t>-do-</w:t>
            </w:r>
          </w:p>
        </w:tc>
        <w:tc>
          <w:tcPr>
            <w:tcW w:w="2674"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 xml:space="preserve">Every January </w:t>
            </w:r>
          </w:p>
        </w:tc>
      </w:tr>
      <w:tr w:rsidR="00FD4B68" w:rsidRPr="00BB0A9C" w:rsidTr="00FD4B68">
        <w:tc>
          <w:tcPr>
            <w:tcW w:w="3752"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c).  Presentation of draft to LCE</w:t>
            </w:r>
          </w:p>
        </w:tc>
        <w:tc>
          <w:tcPr>
            <w:tcW w:w="1710" w:type="dxa"/>
          </w:tcPr>
          <w:p w:rsidR="00FD4B68" w:rsidRPr="00BB0A9C" w:rsidRDefault="00FD4B68" w:rsidP="00FD4B68">
            <w:pPr>
              <w:pStyle w:val="NoSpacing"/>
              <w:jc w:val="center"/>
              <w:rPr>
                <w:rFonts w:ascii="Times New Roman" w:hAnsi="Times New Roman"/>
                <w:sz w:val="20"/>
                <w:szCs w:val="20"/>
              </w:rPr>
            </w:pPr>
            <w:r w:rsidRPr="00BB0A9C">
              <w:rPr>
                <w:rFonts w:ascii="Times New Roman" w:hAnsi="Times New Roman"/>
                <w:sz w:val="20"/>
                <w:szCs w:val="20"/>
              </w:rPr>
              <w:t>-do-</w:t>
            </w:r>
          </w:p>
        </w:tc>
        <w:tc>
          <w:tcPr>
            <w:tcW w:w="2674"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Every January</w:t>
            </w:r>
          </w:p>
        </w:tc>
      </w:tr>
      <w:tr w:rsidR="00FD4B68" w:rsidRPr="00BB0A9C" w:rsidTr="00FD4B68">
        <w:tc>
          <w:tcPr>
            <w:tcW w:w="3752"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 xml:space="preserve">d). Presentation of Plan during   </w:t>
            </w:r>
          </w:p>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 xml:space="preserve">     MDRRMC Mtg.</w:t>
            </w:r>
          </w:p>
        </w:tc>
        <w:tc>
          <w:tcPr>
            <w:tcW w:w="1710" w:type="dxa"/>
          </w:tcPr>
          <w:p w:rsidR="00FD4B68" w:rsidRPr="00BB0A9C" w:rsidRDefault="00FD4B68" w:rsidP="00FD4B68">
            <w:pPr>
              <w:pStyle w:val="NoSpacing"/>
              <w:jc w:val="center"/>
              <w:rPr>
                <w:rFonts w:ascii="Times New Roman" w:hAnsi="Times New Roman"/>
                <w:sz w:val="20"/>
                <w:szCs w:val="20"/>
              </w:rPr>
            </w:pPr>
            <w:r w:rsidRPr="00BB0A9C">
              <w:rPr>
                <w:rFonts w:ascii="Times New Roman" w:hAnsi="Times New Roman"/>
                <w:sz w:val="20"/>
                <w:szCs w:val="20"/>
              </w:rPr>
              <w:t>-do-</w:t>
            </w:r>
          </w:p>
        </w:tc>
        <w:tc>
          <w:tcPr>
            <w:tcW w:w="2674"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 xml:space="preserve">Every February </w:t>
            </w:r>
          </w:p>
        </w:tc>
      </w:tr>
      <w:tr w:rsidR="00FD4B68" w:rsidRPr="00BB0A9C" w:rsidTr="00FD4B68">
        <w:tc>
          <w:tcPr>
            <w:tcW w:w="3752"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 xml:space="preserve">e). Endorsement of Plan for Sanggunian Bayan approval </w:t>
            </w:r>
          </w:p>
        </w:tc>
        <w:tc>
          <w:tcPr>
            <w:tcW w:w="1710" w:type="dxa"/>
          </w:tcPr>
          <w:p w:rsidR="00FD4B68" w:rsidRPr="00BB0A9C" w:rsidRDefault="00FD4B68" w:rsidP="00FD4B68">
            <w:pPr>
              <w:pStyle w:val="NoSpacing"/>
              <w:jc w:val="center"/>
              <w:rPr>
                <w:rFonts w:ascii="Times New Roman" w:hAnsi="Times New Roman"/>
                <w:sz w:val="20"/>
                <w:szCs w:val="20"/>
              </w:rPr>
            </w:pPr>
            <w:r w:rsidRPr="00BB0A9C">
              <w:rPr>
                <w:rFonts w:ascii="Times New Roman" w:hAnsi="Times New Roman"/>
                <w:sz w:val="20"/>
                <w:szCs w:val="20"/>
              </w:rPr>
              <w:t>LCE, MPDC, LDRRMO</w:t>
            </w:r>
          </w:p>
        </w:tc>
        <w:tc>
          <w:tcPr>
            <w:tcW w:w="2674"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 xml:space="preserve">Every April </w:t>
            </w:r>
          </w:p>
        </w:tc>
      </w:tr>
      <w:tr w:rsidR="00FD4B68" w:rsidRPr="00BB0A9C" w:rsidTr="00FD4B68">
        <w:tc>
          <w:tcPr>
            <w:tcW w:w="3752"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 xml:space="preserve">f). Integration of the Municipal </w:t>
            </w:r>
          </w:p>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 xml:space="preserve">     Disaster Risk Reduction </w:t>
            </w:r>
          </w:p>
          <w:p w:rsidR="00FD4B68" w:rsidRPr="00BB0A9C" w:rsidRDefault="00FD4B68" w:rsidP="00FD4B68">
            <w:pPr>
              <w:pStyle w:val="NoSpacing"/>
              <w:ind w:left="270" w:hanging="270"/>
              <w:rPr>
                <w:rFonts w:ascii="Times New Roman" w:hAnsi="Times New Roman"/>
                <w:sz w:val="20"/>
                <w:szCs w:val="20"/>
              </w:rPr>
            </w:pPr>
            <w:r w:rsidRPr="00BB0A9C">
              <w:rPr>
                <w:rFonts w:ascii="Times New Roman" w:hAnsi="Times New Roman"/>
                <w:sz w:val="20"/>
                <w:szCs w:val="20"/>
              </w:rPr>
              <w:t xml:space="preserve">     Management Preparedness Plan in the AIP/ CDP</w:t>
            </w:r>
          </w:p>
        </w:tc>
        <w:tc>
          <w:tcPr>
            <w:tcW w:w="1710" w:type="dxa"/>
          </w:tcPr>
          <w:p w:rsidR="00FD4B68" w:rsidRPr="00BB0A9C" w:rsidRDefault="00FD4B68" w:rsidP="00FD4B68">
            <w:pPr>
              <w:pStyle w:val="NoSpacing"/>
              <w:jc w:val="center"/>
              <w:rPr>
                <w:rFonts w:ascii="Times New Roman" w:hAnsi="Times New Roman"/>
                <w:sz w:val="20"/>
                <w:szCs w:val="20"/>
              </w:rPr>
            </w:pPr>
            <w:r w:rsidRPr="00BB0A9C">
              <w:rPr>
                <w:rFonts w:ascii="Times New Roman" w:hAnsi="Times New Roman"/>
                <w:sz w:val="20"/>
                <w:szCs w:val="20"/>
              </w:rPr>
              <w:t>CP Core Group Members</w:t>
            </w:r>
          </w:p>
        </w:tc>
        <w:tc>
          <w:tcPr>
            <w:tcW w:w="2674"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 xml:space="preserve">Every April </w:t>
            </w:r>
          </w:p>
        </w:tc>
      </w:tr>
      <w:tr w:rsidR="00FD4B68" w:rsidRPr="00BB0A9C" w:rsidTr="00FD4B68">
        <w:tc>
          <w:tcPr>
            <w:tcW w:w="3752"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 xml:space="preserve">g). Contingency Plan / Disaster </w:t>
            </w:r>
          </w:p>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 xml:space="preserve">      Preparednes Plan Implementation</w:t>
            </w:r>
          </w:p>
        </w:tc>
        <w:tc>
          <w:tcPr>
            <w:tcW w:w="1710" w:type="dxa"/>
          </w:tcPr>
          <w:p w:rsidR="00FD4B68" w:rsidRPr="00BB0A9C" w:rsidRDefault="00FD4B68" w:rsidP="00FD4B68">
            <w:pPr>
              <w:pStyle w:val="NoSpacing"/>
              <w:jc w:val="center"/>
              <w:rPr>
                <w:rFonts w:ascii="Times New Roman" w:hAnsi="Times New Roman"/>
                <w:sz w:val="20"/>
                <w:szCs w:val="20"/>
              </w:rPr>
            </w:pPr>
            <w:r w:rsidRPr="00BB0A9C">
              <w:rPr>
                <w:rFonts w:ascii="Times New Roman" w:hAnsi="Times New Roman"/>
                <w:sz w:val="20"/>
                <w:szCs w:val="20"/>
              </w:rPr>
              <w:t>MDRRMC</w:t>
            </w:r>
          </w:p>
        </w:tc>
        <w:tc>
          <w:tcPr>
            <w:tcW w:w="2674"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 xml:space="preserve">January-December </w:t>
            </w:r>
          </w:p>
        </w:tc>
      </w:tr>
      <w:tr w:rsidR="00FD4B68" w:rsidRPr="00BB0A9C" w:rsidTr="00FD4B68">
        <w:tc>
          <w:tcPr>
            <w:tcW w:w="3752"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h). Plan Monitoring</w:t>
            </w:r>
          </w:p>
        </w:tc>
        <w:tc>
          <w:tcPr>
            <w:tcW w:w="1710" w:type="dxa"/>
          </w:tcPr>
          <w:p w:rsidR="00FD4B68" w:rsidRPr="00BB0A9C" w:rsidRDefault="00FD4B68" w:rsidP="00FD4B68">
            <w:pPr>
              <w:pStyle w:val="NoSpacing"/>
              <w:jc w:val="center"/>
              <w:rPr>
                <w:rFonts w:ascii="Times New Roman" w:hAnsi="Times New Roman"/>
                <w:sz w:val="20"/>
                <w:szCs w:val="20"/>
              </w:rPr>
            </w:pPr>
            <w:r w:rsidRPr="00BB0A9C">
              <w:rPr>
                <w:rFonts w:ascii="Times New Roman" w:hAnsi="Times New Roman"/>
                <w:sz w:val="20"/>
                <w:szCs w:val="20"/>
              </w:rPr>
              <w:t>MDRRMC</w:t>
            </w:r>
          </w:p>
        </w:tc>
        <w:tc>
          <w:tcPr>
            <w:tcW w:w="2674"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Quarterly</w:t>
            </w:r>
          </w:p>
        </w:tc>
      </w:tr>
      <w:tr w:rsidR="00FD4B68" w:rsidRPr="00BB0A9C" w:rsidTr="00FD4B68">
        <w:tc>
          <w:tcPr>
            <w:tcW w:w="3752"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i). Plan Evaluation</w:t>
            </w:r>
          </w:p>
        </w:tc>
        <w:tc>
          <w:tcPr>
            <w:tcW w:w="1710" w:type="dxa"/>
          </w:tcPr>
          <w:p w:rsidR="00FD4B68" w:rsidRPr="00BB0A9C" w:rsidRDefault="00FD4B68" w:rsidP="00FD4B68">
            <w:pPr>
              <w:pStyle w:val="NoSpacing"/>
              <w:jc w:val="center"/>
              <w:rPr>
                <w:rFonts w:ascii="Times New Roman" w:hAnsi="Times New Roman"/>
                <w:sz w:val="20"/>
                <w:szCs w:val="20"/>
              </w:rPr>
            </w:pPr>
            <w:r w:rsidRPr="00BB0A9C">
              <w:rPr>
                <w:rFonts w:ascii="Times New Roman" w:hAnsi="Times New Roman"/>
                <w:sz w:val="20"/>
                <w:szCs w:val="20"/>
              </w:rPr>
              <w:t>MDRRMC</w:t>
            </w:r>
          </w:p>
        </w:tc>
        <w:tc>
          <w:tcPr>
            <w:tcW w:w="2674"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2 X a year</w:t>
            </w:r>
          </w:p>
        </w:tc>
      </w:tr>
      <w:tr w:rsidR="00FD4B68" w:rsidRPr="00BB0A9C" w:rsidTr="00FD4B68">
        <w:tc>
          <w:tcPr>
            <w:tcW w:w="3752"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j). Annual Replanning for 2014-2025</w:t>
            </w:r>
          </w:p>
        </w:tc>
        <w:tc>
          <w:tcPr>
            <w:tcW w:w="1710" w:type="dxa"/>
          </w:tcPr>
          <w:p w:rsidR="00FD4B68" w:rsidRPr="00BB0A9C" w:rsidRDefault="00FD4B68" w:rsidP="00FD4B68">
            <w:pPr>
              <w:pStyle w:val="NoSpacing"/>
              <w:jc w:val="center"/>
              <w:rPr>
                <w:rFonts w:ascii="Times New Roman" w:hAnsi="Times New Roman"/>
                <w:sz w:val="20"/>
                <w:szCs w:val="20"/>
              </w:rPr>
            </w:pPr>
            <w:r w:rsidRPr="00BB0A9C">
              <w:rPr>
                <w:rFonts w:ascii="Times New Roman" w:hAnsi="Times New Roman"/>
                <w:sz w:val="20"/>
                <w:szCs w:val="20"/>
              </w:rPr>
              <w:t>MDRRMC</w:t>
            </w:r>
          </w:p>
        </w:tc>
        <w:tc>
          <w:tcPr>
            <w:tcW w:w="2674" w:type="dxa"/>
          </w:tcPr>
          <w:p w:rsidR="00FD4B68" w:rsidRPr="00BB0A9C" w:rsidRDefault="00FD4B68" w:rsidP="00FD4B68">
            <w:pPr>
              <w:pStyle w:val="NoSpacing"/>
              <w:rPr>
                <w:rFonts w:ascii="Times New Roman" w:hAnsi="Times New Roman"/>
                <w:sz w:val="20"/>
                <w:szCs w:val="20"/>
              </w:rPr>
            </w:pPr>
            <w:r w:rsidRPr="00BB0A9C">
              <w:rPr>
                <w:rFonts w:ascii="Times New Roman" w:hAnsi="Times New Roman"/>
                <w:sz w:val="20"/>
                <w:szCs w:val="20"/>
              </w:rPr>
              <w:t>Every 3</w:t>
            </w:r>
            <w:r w:rsidRPr="00BB0A9C">
              <w:rPr>
                <w:rFonts w:ascii="Times New Roman" w:hAnsi="Times New Roman"/>
                <w:sz w:val="20"/>
                <w:szCs w:val="20"/>
                <w:vertAlign w:val="superscript"/>
              </w:rPr>
              <w:t>rd</w:t>
            </w:r>
            <w:r w:rsidRPr="00BB0A9C">
              <w:rPr>
                <w:rFonts w:ascii="Times New Roman" w:hAnsi="Times New Roman"/>
                <w:sz w:val="20"/>
                <w:szCs w:val="20"/>
              </w:rPr>
              <w:t xml:space="preserve"> Quarter </w:t>
            </w:r>
          </w:p>
        </w:tc>
      </w:tr>
    </w:tbl>
    <w:p w:rsidR="00FD4B68" w:rsidRPr="00BB0A9C" w:rsidRDefault="00FD4B68" w:rsidP="00FD4B68">
      <w:pPr>
        <w:pStyle w:val="NoSpacing"/>
        <w:ind w:left="720"/>
        <w:jc w:val="center"/>
        <w:rPr>
          <w:rFonts w:ascii="Times New Roman" w:hAnsi="Times New Roman"/>
          <w:b/>
          <w:sz w:val="24"/>
          <w:szCs w:val="24"/>
        </w:rPr>
      </w:pPr>
    </w:p>
    <w:p w:rsidR="00FD4B68" w:rsidRPr="00BB0A9C" w:rsidRDefault="00FD4B68" w:rsidP="00FD4B68">
      <w:pPr>
        <w:pStyle w:val="NoSpacing"/>
        <w:rPr>
          <w:rFonts w:ascii="Times New Roman" w:hAnsi="Times New Roman"/>
        </w:rPr>
      </w:pPr>
    </w:p>
    <w:p w:rsidR="00FD4B68" w:rsidRPr="00BB0A9C" w:rsidRDefault="00FD4B68" w:rsidP="00FD4B68">
      <w:pPr>
        <w:pStyle w:val="NoSpacing"/>
        <w:rPr>
          <w:rFonts w:ascii="Times New Roman" w:hAnsi="Times New Roman"/>
        </w:rPr>
      </w:pPr>
    </w:p>
    <w:p w:rsidR="00FD4B68" w:rsidRPr="00BB0A9C" w:rsidRDefault="00FD4B68" w:rsidP="00FD4B68">
      <w:pPr>
        <w:pStyle w:val="NoSpacing"/>
        <w:rPr>
          <w:rFonts w:ascii="Times New Roman" w:hAnsi="Times New Roman"/>
        </w:rPr>
      </w:pPr>
    </w:p>
    <w:p w:rsidR="00FD4B68" w:rsidRPr="00BB0A9C" w:rsidRDefault="00FD4B68" w:rsidP="00FD4B68">
      <w:pPr>
        <w:pStyle w:val="NoSpacing"/>
        <w:rPr>
          <w:rFonts w:ascii="Times New Roman" w:hAnsi="Times New Roman"/>
        </w:rPr>
      </w:pPr>
    </w:p>
    <w:p w:rsidR="00FD4B68" w:rsidRPr="00BB0A9C" w:rsidRDefault="00FD4B68" w:rsidP="00FD4B68">
      <w:pPr>
        <w:jc w:val="center"/>
        <w:rPr>
          <w:rFonts w:ascii="Times New Roman" w:hAnsi="Times New Roman" w:cs="Times New Roman"/>
          <w:sz w:val="24"/>
        </w:rPr>
      </w:pPr>
    </w:p>
    <w:p w:rsidR="00FD4B68" w:rsidRPr="00BB0A9C" w:rsidRDefault="00FD4B68" w:rsidP="00FD4B68">
      <w:pPr>
        <w:jc w:val="center"/>
        <w:rPr>
          <w:rFonts w:ascii="Times New Roman" w:hAnsi="Times New Roman" w:cs="Times New Roman"/>
          <w:sz w:val="24"/>
        </w:rPr>
      </w:pPr>
    </w:p>
    <w:p w:rsidR="00FD4B68" w:rsidRPr="00BB0A9C" w:rsidRDefault="00FD4B68" w:rsidP="00FD4B68">
      <w:pPr>
        <w:jc w:val="center"/>
        <w:rPr>
          <w:rFonts w:ascii="Times New Roman" w:hAnsi="Times New Roman" w:cs="Times New Roman"/>
          <w:sz w:val="24"/>
        </w:rPr>
      </w:pPr>
    </w:p>
    <w:p w:rsidR="00FD4B68" w:rsidRPr="00BB0A9C" w:rsidRDefault="00FD4B68" w:rsidP="00FD4B68">
      <w:pPr>
        <w:jc w:val="center"/>
        <w:rPr>
          <w:rFonts w:ascii="Times New Roman" w:hAnsi="Times New Roman" w:cs="Times New Roman"/>
          <w:sz w:val="24"/>
        </w:rPr>
      </w:pPr>
    </w:p>
    <w:p w:rsidR="00FD4B68" w:rsidRPr="00BB0A9C" w:rsidRDefault="00FD4B68" w:rsidP="00FD4B68">
      <w:pPr>
        <w:spacing w:after="0" w:line="240" w:lineRule="auto"/>
        <w:rPr>
          <w:rFonts w:ascii="Times New Roman" w:hAnsi="Times New Roman" w:cs="Times New Roman"/>
          <w:sz w:val="24"/>
          <w:szCs w:val="24"/>
        </w:rPr>
      </w:pPr>
    </w:p>
    <w:p w:rsidR="00FD4B68" w:rsidRPr="00BB0A9C" w:rsidRDefault="00FD4B68" w:rsidP="00FD4B68">
      <w:pPr>
        <w:spacing w:after="0" w:line="240" w:lineRule="auto"/>
        <w:rPr>
          <w:rFonts w:ascii="Times New Roman" w:hAnsi="Times New Roman" w:cs="Times New Roman"/>
          <w:sz w:val="24"/>
          <w:szCs w:val="24"/>
        </w:rPr>
      </w:pPr>
    </w:p>
    <w:p w:rsidR="00FD4B68" w:rsidRPr="00BB0A9C" w:rsidRDefault="00FD4B68" w:rsidP="00FD4B68">
      <w:pPr>
        <w:spacing w:after="0" w:line="240" w:lineRule="auto"/>
        <w:rPr>
          <w:rFonts w:ascii="Times New Roman" w:hAnsi="Times New Roman" w:cs="Times New Roman"/>
          <w:sz w:val="24"/>
          <w:szCs w:val="24"/>
        </w:rPr>
      </w:pPr>
    </w:p>
    <w:p w:rsidR="00FD4B68" w:rsidRPr="00BB0A9C" w:rsidRDefault="00FD4B68" w:rsidP="00FD4B68">
      <w:pPr>
        <w:spacing w:after="0" w:line="240" w:lineRule="auto"/>
        <w:rPr>
          <w:rFonts w:ascii="Times New Roman" w:hAnsi="Times New Roman" w:cs="Times New Roman"/>
          <w:sz w:val="24"/>
          <w:szCs w:val="24"/>
        </w:rPr>
      </w:pPr>
    </w:p>
    <w:p w:rsidR="00FD4B68" w:rsidRPr="00BB0A9C" w:rsidRDefault="00FD4B68" w:rsidP="00FD4B68">
      <w:pPr>
        <w:spacing w:after="0" w:line="240" w:lineRule="auto"/>
        <w:rPr>
          <w:rFonts w:ascii="Times New Roman" w:hAnsi="Times New Roman" w:cs="Times New Roman"/>
          <w:sz w:val="24"/>
          <w:szCs w:val="24"/>
        </w:rPr>
      </w:pPr>
    </w:p>
    <w:p w:rsidR="00F742A1" w:rsidRDefault="00F742A1" w:rsidP="009E53A6">
      <w:pPr>
        <w:pStyle w:val="NoSpacing"/>
        <w:ind w:left="720"/>
        <w:jc w:val="center"/>
        <w:rPr>
          <w:rFonts w:ascii="Times New Roman" w:hAnsi="Times New Roman"/>
          <w:b/>
          <w:sz w:val="24"/>
          <w:szCs w:val="24"/>
        </w:rPr>
      </w:pPr>
    </w:p>
    <w:p w:rsidR="009E53A6" w:rsidRPr="00BB0A9C" w:rsidRDefault="009E53A6" w:rsidP="009E53A6">
      <w:pPr>
        <w:pStyle w:val="NoSpacing"/>
        <w:ind w:left="720"/>
        <w:jc w:val="center"/>
        <w:rPr>
          <w:rFonts w:ascii="Times New Roman" w:hAnsi="Times New Roman"/>
          <w:b/>
          <w:sz w:val="24"/>
          <w:szCs w:val="24"/>
        </w:rPr>
      </w:pPr>
      <w:r w:rsidRPr="00BB0A9C">
        <w:rPr>
          <w:rFonts w:ascii="Times New Roman" w:hAnsi="Times New Roman"/>
          <w:b/>
          <w:sz w:val="24"/>
          <w:szCs w:val="24"/>
        </w:rPr>
        <w:t xml:space="preserve">Table </w:t>
      </w:r>
      <w:r>
        <w:rPr>
          <w:rFonts w:ascii="Times New Roman" w:hAnsi="Times New Roman"/>
          <w:b/>
          <w:sz w:val="24"/>
          <w:szCs w:val="24"/>
        </w:rPr>
        <w:t>140:</w:t>
      </w:r>
      <w:r w:rsidRPr="00BB0A9C">
        <w:rPr>
          <w:rFonts w:ascii="Times New Roman" w:hAnsi="Times New Roman"/>
          <w:b/>
          <w:sz w:val="24"/>
          <w:szCs w:val="24"/>
        </w:rPr>
        <w:t xml:space="preserve"> </w:t>
      </w:r>
      <w:r>
        <w:rPr>
          <w:rFonts w:ascii="Times New Roman" w:hAnsi="Times New Roman"/>
          <w:b/>
          <w:sz w:val="24"/>
          <w:szCs w:val="24"/>
        </w:rPr>
        <w:t>Designated Evacuation Centers and Disaster Operation Centers</w:t>
      </w:r>
    </w:p>
    <w:tbl>
      <w:tblPr>
        <w:tblpPr w:leftFromText="180" w:rightFromText="180" w:vertAnchor="text" w:horzAnchor="margin" w:tblpXSpec="right" w:tblpY="97"/>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52"/>
        <w:gridCol w:w="1710"/>
        <w:gridCol w:w="2674"/>
      </w:tblGrid>
      <w:tr w:rsidR="009E53A6" w:rsidRPr="00BB0A9C" w:rsidTr="009E53A6">
        <w:tc>
          <w:tcPr>
            <w:tcW w:w="3752" w:type="dxa"/>
            <w:shd w:val="clear" w:color="auto" w:fill="D9D9D9"/>
          </w:tcPr>
          <w:p w:rsidR="009E53A6" w:rsidRDefault="009E53A6" w:rsidP="009E53A6">
            <w:pPr>
              <w:pStyle w:val="NoSpacing"/>
              <w:jc w:val="center"/>
              <w:rPr>
                <w:rFonts w:ascii="Times New Roman" w:hAnsi="Times New Roman"/>
                <w:b/>
                <w:sz w:val="20"/>
                <w:szCs w:val="20"/>
              </w:rPr>
            </w:pPr>
            <w:r>
              <w:rPr>
                <w:rFonts w:ascii="Times New Roman" w:hAnsi="Times New Roman"/>
                <w:b/>
                <w:sz w:val="20"/>
                <w:szCs w:val="20"/>
              </w:rPr>
              <w:t>Evacuation Centers/</w:t>
            </w:r>
          </w:p>
          <w:p w:rsidR="009E53A6" w:rsidRPr="00BB0A9C" w:rsidRDefault="009E53A6" w:rsidP="009E53A6">
            <w:pPr>
              <w:pStyle w:val="NoSpacing"/>
              <w:jc w:val="center"/>
              <w:rPr>
                <w:rFonts w:ascii="Times New Roman" w:hAnsi="Times New Roman"/>
                <w:b/>
                <w:sz w:val="20"/>
                <w:szCs w:val="20"/>
              </w:rPr>
            </w:pPr>
            <w:r>
              <w:rPr>
                <w:rFonts w:ascii="Times New Roman" w:hAnsi="Times New Roman"/>
                <w:b/>
                <w:sz w:val="20"/>
                <w:szCs w:val="20"/>
              </w:rPr>
              <w:t xml:space="preserve"> Disaster Operations Center</w:t>
            </w:r>
          </w:p>
        </w:tc>
        <w:tc>
          <w:tcPr>
            <w:tcW w:w="1710" w:type="dxa"/>
            <w:shd w:val="clear" w:color="auto" w:fill="D9D9D9"/>
          </w:tcPr>
          <w:p w:rsidR="009E53A6" w:rsidRDefault="009E53A6" w:rsidP="009E53A6">
            <w:pPr>
              <w:pStyle w:val="NoSpacing"/>
              <w:jc w:val="center"/>
              <w:rPr>
                <w:rFonts w:ascii="Times New Roman" w:hAnsi="Times New Roman"/>
                <w:b/>
                <w:sz w:val="20"/>
                <w:szCs w:val="20"/>
              </w:rPr>
            </w:pPr>
            <w:r>
              <w:rPr>
                <w:rFonts w:ascii="Times New Roman" w:hAnsi="Times New Roman"/>
                <w:b/>
                <w:sz w:val="20"/>
                <w:szCs w:val="20"/>
              </w:rPr>
              <w:t>Direct Distance</w:t>
            </w:r>
          </w:p>
          <w:p w:rsidR="009E53A6" w:rsidRPr="00BB0A9C" w:rsidRDefault="009E53A6" w:rsidP="009E53A6">
            <w:pPr>
              <w:pStyle w:val="NoSpacing"/>
              <w:jc w:val="center"/>
              <w:rPr>
                <w:rFonts w:ascii="Times New Roman" w:hAnsi="Times New Roman"/>
                <w:b/>
                <w:sz w:val="20"/>
                <w:szCs w:val="20"/>
              </w:rPr>
            </w:pPr>
            <w:r>
              <w:rPr>
                <w:rFonts w:ascii="Times New Roman" w:hAnsi="Times New Roman"/>
                <w:b/>
                <w:sz w:val="20"/>
                <w:szCs w:val="20"/>
              </w:rPr>
              <w:t>From Mun. Hall</w:t>
            </w:r>
          </w:p>
        </w:tc>
        <w:tc>
          <w:tcPr>
            <w:tcW w:w="2674" w:type="dxa"/>
            <w:shd w:val="clear" w:color="auto" w:fill="D9D9D9"/>
          </w:tcPr>
          <w:p w:rsidR="009E53A6" w:rsidRPr="00BB0A9C" w:rsidRDefault="009E53A6" w:rsidP="009E53A6">
            <w:pPr>
              <w:pStyle w:val="NoSpacing"/>
              <w:jc w:val="center"/>
              <w:rPr>
                <w:rFonts w:ascii="Times New Roman" w:hAnsi="Times New Roman"/>
                <w:b/>
                <w:sz w:val="20"/>
                <w:szCs w:val="20"/>
              </w:rPr>
            </w:pPr>
            <w:r>
              <w:rPr>
                <w:rFonts w:ascii="Times New Roman" w:hAnsi="Times New Roman"/>
                <w:b/>
                <w:sz w:val="20"/>
                <w:szCs w:val="20"/>
              </w:rPr>
              <w:t>Distance via Roadline from Municipal hall</w:t>
            </w:r>
          </w:p>
        </w:tc>
      </w:tr>
      <w:tr w:rsidR="009E53A6" w:rsidRPr="00BB0A9C" w:rsidTr="009E53A6">
        <w:tc>
          <w:tcPr>
            <w:tcW w:w="3752" w:type="dxa"/>
          </w:tcPr>
          <w:p w:rsidR="009E53A6" w:rsidRPr="00BB0A9C" w:rsidRDefault="009E53A6" w:rsidP="009E53A6">
            <w:pPr>
              <w:pStyle w:val="NoSpacing"/>
              <w:rPr>
                <w:rFonts w:ascii="Times New Roman" w:hAnsi="Times New Roman"/>
                <w:sz w:val="20"/>
                <w:szCs w:val="20"/>
              </w:rPr>
            </w:pPr>
            <w:r>
              <w:rPr>
                <w:rFonts w:ascii="Times New Roman" w:hAnsi="Times New Roman"/>
                <w:sz w:val="20"/>
                <w:szCs w:val="20"/>
              </w:rPr>
              <w:t>Mangaldan Municipal Building-3</w:t>
            </w:r>
            <w:r w:rsidRPr="009E53A6">
              <w:rPr>
                <w:rFonts w:ascii="Times New Roman" w:hAnsi="Times New Roman"/>
                <w:sz w:val="20"/>
                <w:szCs w:val="20"/>
                <w:vertAlign w:val="superscript"/>
              </w:rPr>
              <w:t>rd</w:t>
            </w:r>
            <w:r>
              <w:rPr>
                <w:rFonts w:ascii="Times New Roman" w:hAnsi="Times New Roman"/>
                <w:sz w:val="20"/>
                <w:szCs w:val="20"/>
              </w:rPr>
              <w:t xml:space="preserve"> Floor </w:t>
            </w:r>
          </w:p>
        </w:tc>
        <w:tc>
          <w:tcPr>
            <w:tcW w:w="1710" w:type="dxa"/>
          </w:tcPr>
          <w:p w:rsidR="009E53A6" w:rsidRPr="00BB0A9C" w:rsidRDefault="009E53A6" w:rsidP="009E53A6">
            <w:pPr>
              <w:pStyle w:val="NoSpacing"/>
              <w:jc w:val="center"/>
              <w:rPr>
                <w:rFonts w:ascii="Times New Roman" w:hAnsi="Times New Roman"/>
                <w:sz w:val="20"/>
                <w:szCs w:val="20"/>
              </w:rPr>
            </w:pPr>
            <w:r>
              <w:rPr>
                <w:rFonts w:ascii="Times New Roman" w:hAnsi="Times New Roman"/>
                <w:sz w:val="20"/>
                <w:szCs w:val="20"/>
              </w:rPr>
              <w:t>0</w:t>
            </w:r>
          </w:p>
        </w:tc>
        <w:tc>
          <w:tcPr>
            <w:tcW w:w="2674" w:type="dxa"/>
          </w:tcPr>
          <w:p w:rsidR="009E53A6" w:rsidRPr="00BB0A9C" w:rsidRDefault="009E53A6" w:rsidP="009E53A6">
            <w:pPr>
              <w:pStyle w:val="NoSpacing"/>
              <w:jc w:val="center"/>
              <w:rPr>
                <w:rFonts w:ascii="Times New Roman" w:hAnsi="Times New Roman"/>
                <w:sz w:val="20"/>
                <w:szCs w:val="20"/>
              </w:rPr>
            </w:pPr>
            <w:r>
              <w:rPr>
                <w:rFonts w:ascii="Times New Roman" w:hAnsi="Times New Roman"/>
                <w:sz w:val="20"/>
                <w:szCs w:val="20"/>
              </w:rPr>
              <w:t>0</w:t>
            </w:r>
          </w:p>
        </w:tc>
      </w:tr>
      <w:tr w:rsidR="009E53A6" w:rsidRPr="00BB0A9C" w:rsidTr="009E53A6">
        <w:tc>
          <w:tcPr>
            <w:tcW w:w="3752" w:type="dxa"/>
          </w:tcPr>
          <w:p w:rsidR="009E53A6" w:rsidRPr="00BB0A9C" w:rsidRDefault="009E53A6" w:rsidP="009E53A6">
            <w:pPr>
              <w:pStyle w:val="NoSpacing"/>
              <w:ind w:right="-64"/>
              <w:rPr>
                <w:rFonts w:ascii="Times New Roman" w:hAnsi="Times New Roman"/>
                <w:sz w:val="20"/>
                <w:szCs w:val="20"/>
              </w:rPr>
            </w:pPr>
            <w:r>
              <w:rPr>
                <w:rFonts w:ascii="Times New Roman" w:hAnsi="Times New Roman"/>
                <w:sz w:val="20"/>
                <w:szCs w:val="20"/>
              </w:rPr>
              <w:t>Macario Ydia Development Center (MYDC)</w:t>
            </w:r>
          </w:p>
        </w:tc>
        <w:tc>
          <w:tcPr>
            <w:tcW w:w="1710" w:type="dxa"/>
          </w:tcPr>
          <w:p w:rsidR="009E53A6" w:rsidRPr="00BB0A9C" w:rsidRDefault="009E53A6" w:rsidP="009E53A6">
            <w:pPr>
              <w:pStyle w:val="NoSpacing"/>
              <w:jc w:val="center"/>
              <w:rPr>
                <w:rFonts w:ascii="Times New Roman" w:hAnsi="Times New Roman"/>
                <w:sz w:val="20"/>
                <w:szCs w:val="20"/>
              </w:rPr>
            </w:pPr>
            <w:r>
              <w:rPr>
                <w:rFonts w:ascii="Times New Roman" w:hAnsi="Times New Roman"/>
                <w:sz w:val="20"/>
                <w:szCs w:val="20"/>
              </w:rPr>
              <w:t>0</w:t>
            </w:r>
            <w:r w:rsidR="00F742A1">
              <w:rPr>
                <w:rFonts w:ascii="Times New Roman" w:hAnsi="Times New Roman"/>
                <w:sz w:val="20"/>
                <w:szCs w:val="20"/>
              </w:rPr>
              <w:t>.15KM</w:t>
            </w:r>
          </w:p>
        </w:tc>
        <w:tc>
          <w:tcPr>
            <w:tcW w:w="2674" w:type="dxa"/>
          </w:tcPr>
          <w:p w:rsidR="009E53A6" w:rsidRPr="00BB0A9C" w:rsidRDefault="009E53A6" w:rsidP="009E53A6">
            <w:pPr>
              <w:pStyle w:val="NoSpacing"/>
              <w:jc w:val="center"/>
              <w:rPr>
                <w:rFonts w:ascii="Times New Roman" w:hAnsi="Times New Roman"/>
                <w:sz w:val="20"/>
                <w:szCs w:val="20"/>
              </w:rPr>
            </w:pPr>
            <w:r>
              <w:rPr>
                <w:rFonts w:ascii="Times New Roman" w:hAnsi="Times New Roman"/>
                <w:sz w:val="20"/>
                <w:szCs w:val="20"/>
              </w:rPr>
              <w:t>0</w:t>
            </w:r>
            <w:r w:rsidR="00F742A1">
              <w:rPr>
                <w:rFonts w:ascii="Times New Roman" w:hAnsi="Times New Roman"/>
                <w:sz w:val="20"/>
                <w:szCs w:val="20"/>
              </w:rPr>
              <w:t>.2 KM</w:t>
            </w:r>
          </w:p>
        </w:tc>
      </w:tr>
      <w:tr w:rsidR="009E53A6" w:rsidRPr="00BB0A9C" w:rsidTr="009E53A6">
        <w:tc>
          <w:tcPr>
            <w:tcW w:w="3752" w:type="dxa"/>
          </w:tcPr>
          <w:p w:rsidR="009E53A6" w:rsidRPr="00BB0A9C" w:rsidRDefault="009E53A6" w:rsidP="009E53A6">
            <w:pPr>
              <w:pStyle w:val="NoSpacing"/>
              <w:rPr>
                <w:rFonts w:ascii="Times New Roman" w:hAnsi="Times New Roman"/>
                <w:sz w:val="20"/>
                <w:szCs w:val="20"/>
              </w:rPr>
            </w:pPr>
            <w:r>
              <w:rPr>
                <w:rFonts w:ascii="Times New Roman" w:hAnsi="Times New Roman"/>
                <w:sz w:val="20"/>
                <w:szCs w:val="20"/>
              </w:rPr>
              <w:t>Mangaldan National High School</w:t>
            </w:r>
          </w:p>
        </w:tc>
        <w:tc>
          <w:tcPr>
            <w:tcW w:w="1710" w:type="dxa"/>
          </w:tcPr>
          <w:p w:rsidR="009E53A6" w:rsidRPr="00BB0A9C" w:rsidRDefault="009E53A6" w:rsidP="009E53A6">
            <w:pPr>
              <w:pStyle w:val="NoSpacing"/>
              <w:jc w:val="center"/>
              <w:rPr>
                <w:rFonts w:ascii="Times New Roman" w:hAnsi="Times New Roman"/>
                <w:sz w:val="20"/>
                <w:szCs w:val="20"/>
              </w:rPr>
            </w:pPr>
            <w:r>
              <w:rPr>
                <w:rFonts w:ascii="Times New Roman" w:hAnsi="Times New Roman"/>
                <w:sz w:val="20"/>
                <w:szCs w:val="20"/>
              </w:rPr>
              <w:t>.5 KM</w:t>
            </w:r>
          </w:p>
        </w:tc>
        <w:tc>
          <w:tcPr>
            <w:tcW w:w="2674" w:type="dxa"/>
          </w:tcPr>
          <w:p w:rsidR="009E53A6" w:rsidRPr="00BB0A9C" w:rsidRDefault="009E53A6" w:rsidP="009E53A6">
            <w:pPr>
              <w:pStyle w:val="NoSpacing"/>
              <w:jc w:val="center"/>
              <w:rPr>
                <w:rFonts w:ascii="Times New Roman" w:hAnsi="Times New Roman"/>
                <w:sz w:val="20"/>
                <w:szCs w:val="20"/>
              </w:rPr>
            </w:pPr>
            <w:r>
              <w:rPr>
                <w:rFonts w:ascii="Times New Roman" w:hAnsi="Times New Roman"/>
                <w:sz w:val="20"/>
                <w:szCs w:val="20"/>
              </w:rPr>
              <w:t>.6 KM</w:t>
            </w:r>
          </w:p>
        </w:tc>
      </w:tr>
      <w:tr w:rsidR="009E53A6" w:rsidRPr="00BB0A9C" w:rsidTr="009E53A6">
        <w:tc>
          <w:tcPr>
            <w:tcW w:w="3752" w:type="dxa"/>
          </w:tcPr>
          <w:p w:rsidR="009E53A6" w:rsidRPr="00BB0A9C" w:rsidRDefault="009E53A6" w:rsidP="009E53A6">
            <w:pPr>
              <w:pStyle w:val="NoSpacing"/>
              <w:rPr>
                <w:rFonts w:ascii="Times New Roman" w:hAnsi="Times New Roman"/>
                <w:sz w:val="20"/>
                <w:szCs w:val="20"/>
              </w:rPr>
            </w:pPr>
            <w:r>
              <w:rPr>
                <w:rFonts w:ascii="Times New Roman" w:hAnsi="Times New Roman"/>
                <w:sz w:val="20"/>
                <w:szCs w:val="20"/>
              </w:rPr>
              <w:t>David Barangay Hall-2</w:t>
            </w:r>
            <w:r w:rsidRPr="009E53A6">
              <w:rPr>
                <w:rFonts w:ascii="Times New Roman" w:hAnsi="Times New Roman"/>
                <w:sz w:val="20"/>
                <w:szCs w:val="20"/>
                <w:vertAlign w:val="superscript"/>
              </w:rPr>
              <w:t>nd</w:t>
            </w:r>
            <w:r>
              <w:rPr>
                <w:rFonts w:ascii="Times New Roman" w:hAnsi="Times New Roman"/>
                <w:sz w:val="20"/>
                <w:szCs w:val="20"/>
              </w:rPr>
              <w:t xml:space="preserve"> Floor</w:t>
            </w:r>
          </w:p>
        </w:tc>
        <w:tc>
          <w:tcPr>
            <w:tcW w:w="1710" w:type="dxa"/>
          </w:tcPr>
          <w:p w:rsidR="009E53A6" w:rsidRPr="00BB0A9C" w:rsidRDefault="009E53A6" w:rsidP="009E53A6">
            <w:pPr>
              <w:pStyle w:val="NoSpacing"/>
              <w:jc w:val="center"/>
              <w:rPr>
                <w:rFonts w:ascii="Times New Roman" w:hAnsi="Times New Roman"/>
                <w:sz w:val="20"/>
                <w:szCs w:val="20"/>
              </w:rPr>
            </w:pPr>
            <w:r>
              <w:rPr>
                <w:rFonts w:ascii="Times New Roman" w:hAnsi="Times New Roman"/>
                <w:sz w:val="20"/>
                <w:szCs w:val="20"/>
              </w:rPr>
              <w:t>4.216 KM</w:t>
            </w:r>
          </w:p>
        </w:tc>
        <w:tc>
          <w:tcPr>
            <w:tcW w:w="2674" w:type="dxa"/>
          </w:tcPr>
          <w:p w:rsidR="009E53A6" w:rsidRPr="00BB0A9C" w:rsidRDefault="009E53A6" w:rsidP="009E53A6">
            <w:pPr>
              <w:pStyle w:val="NoSpacing"/>
              <w:jc w:val="center"/>
              <w:rPr>
                <w:rFonts w:ascii="Times New Roman" w:hAnsi="Times New Roman"/>
                <w:sz w:val="20"/>
                <w:szCs w:val="20"/>
              </w:rPr>
            </w:pPr>
            <w:r>
              <w:rPr>
                <w:rFonts w:ascii="Times New Roman" w:hAnsi="Times New Roman"/>
                <w:sz w:val="20"/>
                <w:szCs w:val="20"/>
              </w:rPr>
              <w:t>4.994 KM</w:t>
            </w:r>
            <w:r w:rsidR="001A6D50">
              <w:rPr>
                <w:rFonts w:ascii="Times New Roman" w:hAnsi="Times New Roman"/>
                <w:sz w:val="20"/>
                <w:szCs w:val="20"/>
              </w:rPr>
              <w:t xml:space="preserve"> </w:t>
            </w:r>
          </w:p>
        </w:tc>
      </w:tr>
      <w:tr w:rsidR="009E53A6" w:rsidRPr="00BB0A9C" w:rsidTr="009E53A6">
        <w:tc>
          <w:tcPr>
            <w:tcW w:w="3752" w:type="dxa"/>
          </w:tcPr>
          <w:p w:rsidR="009E53A6" w:rsidRPr="00BB0A9C" w:rsidRDefault="009E53A6" w:rsidP="009E53A6">
            <w:pPr>
              <w:pStyle w:val="NoSpacing"/>
              <w:numPr>
                <w:ilvl w:val="0"/>
                <w:numId w:val="27"/>
              </w:numPr>
              <w:rPr>
                <w:rFonts w:ascii="Times New Roman" w:hAnsi="Times New Roman"/>
                <w:sz w:val="20"/>
                <w:szCs w:val="20"/>
              </w:rPr>
            </w:pPr>
            <w:r>
              <w:rPr>
                <w:rFonts w:ascii="Times New Roman" w:hAnsi="Times New Roman"/>
                <w:sz w:val="20"/>
                <w:szCs w:val="20"/>
              </w:rPr>
              <w:t>Alitaya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4.154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6.301</w:t>
            </w:r>
            <w:r w:rsidR="001A6D50">
              <w:rPr>
                <w:rFonts w:ascii="Times New Roman" w:hAnsi="Times New Roman"/>
                <w:sz w:val="20"/>
                <w:szCs w:val="20"/>
              </w:rPr>
              <w:t xml:space="preserve">  KM</w:t>
            </w:r>
          </w:p>
        </w:tc>
      </w:tr>
      <w:tr w:rsidR="009E53A6" w:rsidRPr="00BB0A9C" w:rsidTr="009E53A6">
        <w:tc>
          <w:tcPr>
            <w:tcW w:w="3752" w:type="dxa"/>
          </w:tcPr>
          <w:p w:rsidR="009E53A6" w:rsidRPr="00BB0A9C" w:rsidRDefault="009E53A6" w:rsidP="009E53A6">
            <w:pPr>
              <w:pStyle w:val="NoSpacing"/>
              <w:numPr>
                <w:ilvl w:val="0"/>
                <w:numId w:val="27"/>
              </w:numPr>
              <w:rPr>
                <w:rFonts w:ascii="Times New Roman" w:hAnsi="Times New Roman"/>
                <w:sz w:val="20"/>
                <w:szCs w:val="20"/>
              </w:rPr>
            </w:pPr>
            <w:r>
              <w:rPr>
                <w:rFonts w:ascii="Times New Roman" w:hAnsi="Times New Roman"/>
                <w:sz w:val="20"/>
                <w:szCs w:val="20"/>
              </w:rPr>
              <w:t>Amansabina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3.234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3.465</w:t>
            </w:r>
            <w:r w:rsidR="001A6D50">
              <w:rPr>
                <w:rFonts w:ascii="Times New Roman" w:hAnsi="Times New Roman"/>
                <w:sz w:val="20"/>
                <w:szCs w:val="20"/>
              </w:rPr>
              <w:t xml:space="preserve">  KM</w:t>
            </w:r>
          </w:p>
        </w:tc>
      </w:tr>
      <w:tr w:rsidR="009E53A6" w:rsidRPr="00BB0A9C" w:rsidTr="009E53A6">
        <w:tc>
          <w:tcPr>
            <w:tcW w:w="3752" w:type="dxa"/>
          </w:tcPr>
          <w:p w:rsidR="009E53A6" w:rsidRPr="00BB0A9C" w:rsidRDefault="009E53A6" w:rsidP="009E53A6">
            <w:pPr>
              <w:pStyle w:val="NoSpacing"/>
              <w:numPr>
                <w:ilvl w:val="0"/>
                <w:numId w:val="27"/>
              </w:numPr>
              <w:rPr>
                <w:rFonts w:ascii="Times New Roman" w:hAnsi="Times New Roman"/>
                <w:sz w:val="20"/>
                <w:szCs w:val="20"/>
              </w:rPr>
            </w:pPr>
            <w:r>
              <w:rPr>
                <w:rFonts w:ascii="Times New Roman" w:hAnsi="Times New Roman"/>
                <w:sz w:val="20"/>
                <w:szCs w:val="20"/>
              </w:rPr>
              <w:t>Anolid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3.19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3.553</w:t>
            </w:r>
            <w:r w:rsidR="001A6D50">
              <w:rPr>
                <w:rFonts w:ascii="Times New Roman" w:hAnsi="Times New Roman"/>
                <w:sz w:val="20"/>
                <w:szCs w:val="20"/>
              </w:rPr>
              <w:t xml:space="preserve">  KM</w:t>
            </w:r>
          </w:p>
        </w:tc>
      </w:tr>
      <w:tr w:rsidR="009E53A6" w:rsidRPr="00BB0A9C" w:rsidTr="009E53A6">
        <w:tc>
          <w:tcPr>
            <w:tcW w:w="3752" w:type="dxa"/>
          </w:tcPr>
          <w:p w:rsidR="009E53A6" w:rsidRPr="00BB0A9C" w:rsidRDefault="009E53A6" w:rsidP="009E53A6">
            <w:pPr>
              <w:pStyle w:val="NoSpacing"/>
              <w:numPr>
                <w:ilvl w:val="0"/>
                <w:numId w:val="27"/>
              </w:numPr>
              <w:rPr>
                <w:rFonts w:ascii="Times New Roman" w:hAnsi="Times New Roman"/>
                <w:sz w:val="20"/>
                <w:szCs w:val="20"/>
              </w:rPr>
            </w:pPr>
            <w:r>
              <w:rPr>
                <w:rFonts w:ascii="Times New Roman" w:hAnsi="Times New Roman"/>
                <w:sz w:val="20"/>
                <w:szCs w:val="20"/>
              </w:rPr>
              <w:t>Banaoang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1.206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1.673</w:t>
            </w:r>
            <w:r w:rsidR="001A6D50">
              <w:rPr>
                <w:rFonts w:ascii="Times New Roman" w:hAnsi="Times New Roman"/>
                <w:sz w:val="20"/>
                <w:szCs w:val="20"/>
              </w:rPr>
              <w:t xml:space="preserve">  KM</w:t>
            </w:r>
          </w:p>
        </w:tc>
      </w:tr>
      <w:tr w:rsidR="009E53A6" w:rsidRPr="00BB0A9C" w:rsidTr="009E53A6">
        <w:tc>
          <w:tcPr>
            <w:tcW w:w="3752" w:type="dxa"/>
          </w:tcPr>
          <w:p w:rsidR="009E53A6" w:rsidRPr="00BB0A9C" w:rsidRDefault="009E53A6" w:rsidP="009E53A6">
            <w:pPr>
              <w:pStyle w:val="NoSpacing"/>
              <w:numPr>
                <w:ilvl w:val="0"/>
                <w:numId w:val="27"/>
              </w:numPr>
              <w:rPr>
                <w:rFonts w:ascii="Times New Roman" w:hAnsi="Times New Roman"/>
                <w:sz w:val="20"/>
                <w:szCs w:val="20"/>
              </w:rPr>
            </w:pPr>
            <w:r>
              <w:rPr>
                <w:rFonts w:ascii="Times New Roman" w:hAnsi="Times New Roman"/>
                <w:sz w:val="20"/>
                <w:szCs w:val="20"/>
              </w:rPr>
              <w:t>Bantayan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2.66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2.682</w:t>
            </w:r>
            <w:r w:rsidR="001A6D50">
              <w:rPr>
                <w:rFonts w:ascii="Times New Roman" w:hAnsi="Times New Roman"/>
                <w:sz w:val="20"/>
                <w:szCs w:val="20"/>
              </w:rPr>
              <w:t xml:space="preserve">  KM</w:t>
            </w:r>
          </w:p>
        </w:tc>
      </w:tr>
      <w:tr w:rsidR="009E53A6" w:rsidRPr="00BB0A9C" w:rsidTr="009E53A6">
        <w:tc>
          <w:tcPr>
            <w:tcW w:w="3752" w:type="dxa"/>
          </w:tcPr>
          <w:p w:rsidR="009E53A6" w:rsidRPr="00BB0A9C" w:rsidRDefault="009E53A6" w:rsidP="009E53A6">
            <w:pPr>
              <w:pStyle w:val="NoSpacing"/>
              <w:numPr>
                <w:ilvl w:val="0"/>
                <w:numId w:val="27"/>
              </w:numPr>
              <w:rPr>
                <w:rFonts w:ascii="Times New Roman" w:hAnsi="Times New Roman"/>
                <w:sz w:val="20"/>
                <w:szCs w:val="20"/>
              </w:rPr>
            </w:pPr>
            <w:r>
              <w:rPr>
                <w:rFonts w:ascii="Times New Roman" w:hAnsi="Times New Roman"/>
                <w:sz w:val="20"/>
                <w:szCs w:val="20"/>
              </w:rPr>
              <w:t>Bari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1.439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1.714</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Bateng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3.94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5.628</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Buenlag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2.687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2.864</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David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4.216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4.994</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Embarcadero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1.383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1.474</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Gueguesangen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4.639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4.773</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Guesang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4.04</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5.466</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Guiguilonen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0.429</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0.5</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Guilig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0.284</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0.414</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Inlambo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3.365</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5.197</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Lanas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1.901</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2.561</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Landas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2.694</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3.27</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Maasin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3.167</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4.984</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Macayug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2.49</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3.794</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Malabagop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2.386</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2.747</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Navaluan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1.376</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1.907</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Nibaliw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1.045</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1.328</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Osiem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2.218</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2.988</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Palua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2.42</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3.767</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Poblacion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0.219</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0.275</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Pogo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2.765</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3.274</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Salaan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1.746</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2.759</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Salay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1.279</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1.32</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Talogtog</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3.267</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4.776</w:t>
            </w:r>
            <w:r w:rsidR="001A6D50">
              <w:rPr>
                <w:rFonts w:ascii="Times New Roman" w:hAnsi="Times New Roman"/>
                <w:sz w:val="20"/>
                <w:szCs w:val="20"/>
              </w:rPr>
              <w:t xml:space="preserve">  KM</w:t>
            </w:r>
          </w:p>
        </w:tc>
      </w:tr>
      <w:tr w:rsidR="009E53A6" w:rsidRPr="00BB0A9C" w:rsidTr="009E53A6">
        <w:tc>
          <w:tcPr>
            <w:tcW w:w="3752" w:type="dxa"/>
          </w:tcPr>
          <w:p w:rsidR="009E53A6" w:rsidRDefault="00F742A1" w:rsidP="009E53A6">
            <w:pPr>
              <w:pStyle w:val="NoSpacing"/>
              <w:numPr>
                <w:ilvl w:val="0"/>
                <w:numId w:val="27"/>
              </w:numPr>
              <w:rPr>
                <w:rFonts w:ascii="Times New Roman" w:hAnsi="Times New Roman"/>
                <w:sz w:val="20"/>
                <w:szCs w:val="20"/>
              </w:rPr>
            </w:pPr>
            <w:r>
              <w:rPr>
                <w:rFonts w:ascii="Times New Roman" w:hAnsi="Times New Roman"/>
                <w:sz w:val="20"/>
                <w:szCs w:val="20"/>
              </w:rPr>
              <w:t>Tebag DOC</w:t>
            </w:r>
          </w:p>
        </w:tc>
        <w:tc>
          <w:tcPr>
            <w:tcW w:w="1710" w:type="dxa"/>
          </w:tcPr>
          <w:p w:rsidR="009E53A6" w:rsidRPr="00BB0A9C" w:rsidRDefault="00F742A1" w:rsidP="009E53A6">
            <w:pPr>
              <w:pStyle w:val="NoSpacing"/>
              <w:jc w:val="center"/>
              <w:rPr>
                <w:rFonts w:ascii="Times New Roman" w:hAnsi="Times New Roman"/>
                <w:sz w:val="20"/>
                <w:szCs w:val="20"/>
              </w:rPr>
            </w:pPr>
            <w:r>
              <w:rPr>
                <w:rFonts w:ascii="Times New Roman" w:hAnsi="Times New Roman"/>
                <w:sz w:val="20"/>
                <w:szCs w:val="20"/>
              </w:rPr>
              <w:t>1.17</w:t>
            </w:r>
            <w:r w:rsidR="00C47C3E">
              <w:rPr>
                <w:rFonts w:ascii="Times New Roman" w:hAnsi="Times New Roman"/>
                <w:sz w:val="20"/>
                <w:szCs w:val="20"/>
              </w:rPr>
              <w:t xml:space="preserve">  KM</w:t>
            </w:r>
          </w:p>
        </w:tc>
        <w:tc>
          <w:tcPr>
            <w:tcW w:w="2674" w:type="dxa"/>
          </w:tcPr>
          <w:p w:rsidR="009E53A6" w:rsidRPr="00BB0A9C" w:rsidRDefault="00C47C3E" w:rsidP="00C47C3E">
            <w:pPr>
              <w:pStyle w:val="NoSpacing"/>
              <w:jc w:val="center"/>
              <w:rPr>
                <w:rFonts w:ascii="Times New Roman" w:hAnsi="Times New Roman"/>
                <w:sz w:val="20"/>
                <w:szCs w:val="20"/>
              </w:rPr>
            </w:pPr>
            <w:r>
              <w:rPr>
                <w:rFonts w:ascii="Times New Roman" w:hAnsi="Times New Roman"/>
                <w:sz w:val="20"/>
                <w:szCs w:val="20"/>
              </w:rPr>
              <w:t>1.601</w:t>
            </w:r>
            <w:r w:rsidR="001A6D50">
              <w:rPr>
                <w:rFonts w:ascii="Times New Roman" w:hAnsi="Times New Roman"/>
                <w:sz w:val="20"/>
                <w:szCs w:val="20"/>
              </w:rPr>
              <w:t xml:space="preserve">  KM</w:t>
            </w:r>
          </w:p>
        </w:tc>
      </w:tr>
    </w:tbl>
    <w:p w:rsidR="00FD4B68" w:rsidRPr="00BB0A9C" w:rsidRDefault="00FD4B68" w:rsidP="00FD4B68">
      <w:pPr>
        <w:spacing w:after="0" w:line="240" w:lineRule="auto"/>
        <w:rPr>
          <w:rFonts w:ascii="Times New Roman" w:hAnsi="Times New Roman" w:cs="Times New Roman"/>
          <w:sz w:val="24"/>
          <w:szCs w:val="24"/>
        </w:rPr>
      </w:pPr>
    </w:p>
    <w:p w:rsidR="00FD4B68" w:rsidRPr="00BB0A9C" w:rsidRDefault="00FD4B68" w:rsidP="00FD4B68">
      <w:pPr>
        <w:spacing w:after="0" w:line="240" w:lineRule="auto"/>
        <w:rPr>
          <w:rFonts w:ascii="Times New Roman" w:hAnsi="Times New Roman" w:cs="Times New Roman"/>
          <w:sz w:val="24"/>
          <w:szCs w:val="24"/>
        </w:rPr>
      </w:pPr>
    </w:p>
    <w:p w:rsidR="00FD4B68" w:rsidRPr="00BB0A9C" w:rsidRDefault="00FD4B68" w:rsidP="00FD4B68">
      <w:pPr>
        <w:spacing w:after="0" w:line="240" w:lineRule="auto"/>
        <w:rPr>
          <w:rFonts w:ascii="Times New Roman" w:hAnsi="Times New Roman" w:cs="Times New Roman"/>
          <w:sz w:val="24"/>
          <w:szCs w:val="24"/>
        </w:rPr>
      </w:pPr>
    </w:p>
    <w:p w:rsidR="00FD4B68" w:rsidRPr="00BB0A9C" w:rsidRDefault="00FD4B68" w:rsidP="00FD4B68">
      <w:pPr>
        <w:spacing w:after="0" w:line="240" w:lineRule="auto"/>
        <w:rPr>
          <w:rFonts w:ascii="Times New Roman" w:hAnsi="Times New Roman" w:cs="Times New Roman"/>
          <w:sz w:val="24"/>
          <w:szCs w:val="24"/>
        </w:rPr>
      </w:pPr>
    </w:p>
    <w:p w:rsidR="00FD4B68" w:rsidRPr="00BB0A9C" w:rsidRDefault="00FD4B68" w:rsidP="00FD4B68">
      <w:pPr>
        <w:spacing w:after="0" w:line="240" w:lineRule="auto"/>
        <w:rPr>
          <w:rFonts w:ascii="Times New Roman" w:hAnsi="Times New Roman" w:cs="Times New Roman"/>
          <w:sz w:val="24"/>
          <w:szCs w:val="24"/>
        </w:rPr>
      </w:pPr>
    </w:p>
    <w:p w:rsidR="00FD4B68" w:rsidRPr="00BB0A9C" w:rsidRDefault="00FD4B68" w:rsidP="00FD4B68">
      <w:pPr>
        <w:spacing w:after="0" w:line="240" w:lineRule="auto"/>
        <w:rPr>
          <w:rFonts w:ascii="Times New Roman" w:hAnsi="Times New Roman" w:cs="Times New Roman"/>
          <w:sz w:val="24"/>
          <w:szCs w:val="24"/>
        </w:rPr>
      </w:pPr>
    </w:p>
    <w:p w:rsidR="00FD4B68" w:rsidRPr="00BB0A9C" w:rsidRDefault="00FD4B68" w:rsidP="00FD4B68">
      <w:pPr>
        <w:spacing w:after="0" w:line="240" w:lineRule="auto"/>
        <w:rPr>
          <w:rFonts w:ascii="Times New Roman" w:hAnsi="Times New Roman" w:cs="Times New Roman"/>
          <w:sz w:val="24"/>
          <w:szCs w:val="24"/>
        </w:rPr>
      </w:pPr>
    </w:p>
    <w:p w:rsidR="00FD4B68" w:rsidRPr="00BB0A9C" w:rsidRDefault="00FD4B68" w:rsidP="00FD4B68">
      <w:pPr>
        <w:spacing w:after="0" w:line="240" w:lineRule="auto"/>
        <w:rPr>
          <w:rFonts w:ascii="Times New Roman" w:hAnsi="Times New Roman" w:cs="Times New Roman"/>
          <w:sz w:val="24"/>
          <w:szCs w:val="24"/>
        </w:rPr>
      </w:pPr>
    </w:p>
    <w:p w:rsidR="00FD4B68" w:rsidRPr="00BB0A9C" w:rsidRDefault="00FD4B68" w:rsidP="00FD4B68">
      <w:pPr>
        <w:spacing w:after="0" w:line="240" w:lineRule="auto"/>
        <w:rPr>
          <w:rFonts w:ascii="Times New Roman" w:hAnsi="Times New Roman" w:cs="Times New Roman"/>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551008" w:rsidRPr="00BB0A9C" w:rsidRDefault="00551008" w:rsidP="00551008">
      <w:pPr>
        <w:spacing w:after="0" w:line="240" w:lineRule="auto"/>
        <w:jc w:val="both"/>
        <w:rPr>
          <w:rFonts w:ascii="Times New Roman" w:hAnsi="Times New Roman" w:cs="Times New Roman"/>
          <w:b/>
          <w:sz w:val="24"/>
          <w:szCs w:val="24"/>
        </w:rPr>
      </w:pPr>
    </w:p>
    <w:p w:rsidR="00141E52" w:rsidRPr="00BB0A9C" w:rsidRDefault="00141E52" w:rsidP="00C40531">
      <w:pPr>
        <w:spacing w:line="360" w:lineRule="auto"/>
        <w:rPr>
          <w:rFonts w:ascii="Times New Roman" w:hAnsi="Times New Roman" w:cs="Times New Roman"/>
          <w:sz w:val="24"/>
          <w:szCs w:val="24"/>
        </w:rPr>
      </w:pPr>
    </w:p>
    <w:sectPr w:rsidR="00141E52" w:rsidRPr="00BB0A9C" w:rsidSect="0093541B">
      <w:headerReference w:type="default" r:id="rId26"/>
      <w:footerReference w:type="default" r:id="rId27"/>
      <w:footerReference w:type="first" r:id="rId28"/>
      <w:pgSz w:w="12240" w:h="18720"/>
      <w:pgMar w:top="1275" w:right="1440" w:bottom="1440" w:left="1560" w:header="1247" w:footer="0" w:gutter="0"/>
      <w:pgNumType w:start="126"/>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742A1" w:rsidRDefault="00F742A1" w:rsidP="005D720A">
      <w:pPr>
        <w:spacing w:after="0" w:line="240" w:lineRule="auto"/>
      </w:pPr>
      <w:r>
        <w:separator/>
      </w:r>
    </w:p>
  </w:endnote>
  <w:endnote w:type="continuationSeparator" w:id="0">
    <w:p w:rsidR="00F742A1" w:rsidRDefault="00F742A1" w:rsidP="005D72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pperplate Gothic Bold">
    <w:panose1 w:val="020E0705020206020404"/>
    <w:charset w:val="00"/>
    <w:family w:val="swiss"/>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Brush Script MT">
    <w:panose1 w:val="03060802040406070304"/>
    <w:charset w:val="00"/>
    <w:family w:val="script"/>
    <w:pitch w:val="variable"/>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Berlin Sans FB Demi">
    <w:panose1 w:val="020E0802020502020306"/>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14" w:type="pct"/>
      <w:tblInd w:w="-567" w:type="dxa"/>
      <w:shd w:val="clear" w:color="auto" w:fill="D60093"/>
      <w:tblCellMar>
        <w:left w:w="0" w:type="dxa"/>
        <w:right w:w="0" w:type="dxa"/>
      </w:tblCellMar>
      <w:tblLook w:val="04A0" w:firstRow="1" w:lastRow="0" w:firstColumn="1" w:lastColumn="0" w:noHBand="0" w:noVBand="1"/>
    </w:tblPr>
    <w:tblGrid>
      <w:gridCol w:w="22"/>
      <w:gridCol w:w="9073"/>
      <w:gridCol w:w="910"/>
    </w:tblGrid>
    <w:tr w:rsidR="00F742A1" w:rsidRPr="004B4136" w:rsidTr="00575749">
      <w:trPr>
        <w:trHeight w:hRule="exact" w:val="1137"/>
      </w:trPr>
      <w:tc>
        <w:tcPr>
          <w:tcW w:w="11" w:type="pct"/>
          <w:shd w:val="clear" w:color="auto" w:fill="D60093"/>
          <w:vAlign w:val="center"/>
        </w:tcPr>
        <w:p w:rsidR="00F742A1" w:rsidRPr="004B4136" w:rsidRDefault="00F742A1" w:rsidP="000D34CC">
          <w:pPr>
            <w:pStyle w:val="Footer"/>
            <w:tabs>
              <w:tab w:val="clear" w:pos="4680"/>
              <w:tab w:val="clear" w:pos="9360"/>
            </w:tabs>
            <w:spacing w:before="40" w:after="40"/>
            <w:rPr>
              <w:color w:val="002060"/>
            </w:rPr>
          </w:pPr>
        </w:p>
      </w:tc>
      <w:tc>
        <w:tcPr>
          <w:tcW w:w="4534" w:type="pct"/>
          <w:shd w:val="clear" w:color="auto" w:fill="FFFF00"/>
          <w:vAlign w:val="center"/>
        </w:tcPr>
        <w:p w:rsidR="00F742A1" w:rsidRPr="004B4136" w:rsidRDefault="00F742A1" w:rsidP="000D34CC">
          <w:pPr>
            <w:pStyle w:val="Footer"/>
            <w:tabs>
              <w:tab w:val="clear" w:pos="4680"/>
              <w:tab w:val="clear" w:pos="9360"/>
            </w:tabs>
            <w:spacing w:before="40" w:after="40"/>
            <w:ind w:left="144" w:right="144"/>
            <w:rPr>
              <w:rFonts w:ascii="Brush Script MT" w:hAnsi="Brush Script MT"/>
              <w:b/>
              <w:color w:val="002060"/>
              <w:sz w:val="2"/>
              <w:szCs w:val="28"/>
            </w:rPr>
          </w:pPr>
          <w:r w:rsidRPr="004B4136">
            <w:rPr>
              <w:noProof/>
              <w:color w:val="002060"/>
              <w:lang w:val="en-PH" w:eastAsia="en-PH"/>
            </w:rPr>
            <w:drawing>
              <wp:anchor distT="0" distB="0" distL="114300" distR="114300" simplePos="0" relativeHeight="251683840" behindDoc="0" locked="0" layoutInCell="1" allowOverlap="1" wp14:anchorId="67075D27" wp14:editId="208D8FFD">
                <wp:simplePos x="0" y="0"/>
                <wp:positionH relativeFrom="column">
                  <wp:posOffset>125730</wp:posOffset>
                </wp:positionH>
                <wp:positionV relativeFrom="paragraph">
                  <wp:posOffset>53340</wp:posOffset>
                </wp:positionV>
                <wp:extent cx="529590" cy="531495"/>
                <wp:effectExtent l="0" t="0" r="3810" b="1905"/>
                <wp:wrapNone/>
                <wp:docPr id="13" name="Picture 13" descr="C:\Users\Public\se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ublic\seal.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9590" cy="531495"/>
                        </a:xfrm>
                        <a:prstGeom prst="rect">
                          <a:avLst/>
                        </a:prstGeom>
                        <a:noFill/>
                        <a:ln>
                          <a:noFill/>
                        </a:ln>
                      </pic:spPr>
                    </pic:pic>
                  </a:graphicData>
                </a:graphic>
              </wp:anchor>
            </w:drawing>
          </w:r>
        </w:p>
        <w:p w:rsidR="00F742A1" w:rsidRPr="004B4136" w:rsidRDefault="00F742A1" w:rsidP="000D34CC">
          <w:pPr>
            <w:pStyle w:val="Footer"/>
            <w:tabs>
              <w:tab w:val="clear" w:pos="4680"/>
              <w:tab w:val="clear" w:pos="9360"/>
            </w:tabs>
            <w:spacing w:before="40" w:after="40"/>
            <w:ind w:right="144" w:hanging="449"/>
            <w:rPr>
              <w:rFonts w:ascii="Brush Script MT" w:hAnsi="Brush Script MT"/>
              <w:b/>
              <w:color w:val="002060"/>
              <w:sz w:val="12"/>
              <w:szCs w:val="28"/>
            </w:rPr>
          </w:pPr>
        </w:p>
        <w:p w:rsidR="00F742A1" w:rsidRPr="004B4136" w:rsidRDefault="00F742A1" w:rsidP="000D34CC">
          <w:pPr>
            <w:pStyle w:val="Footer"/>
            <w:tabs>
              <w:tab w:val="clear" w:pos="4680"/>
              <w:tab w:val="clear" w:pos="9360"/>
            </w:tabs>
            <w:spacing w:before="40" w:after="40"/>
            <w:ind w:right="144" w:hanging="449"/>
            <w:rPr>
              <w:b/>
              <w:color w:val="002060"/>
              <w:sz w:val="28"/>
              <w:szCs w:val="28"/>
            </w:rPr>
          </w:pPr>
          <w:r w:rsidRPr="004B4136">
            <w:rPr>
              <w:rFonts w:ascii="Brush Script MT" w:hAnsi="Brush Script MT"/>
              <w:b/>
              <w:color w:val="002060"/>
              <w:sz w:val="36"/>
              <w:szCs w:val="28"/>
            </w:rPr>
            <w:t xml:space="preserve">Ma           Mangaldan, Pangasinan   </w:t>
          </w:r>
          <w:r w:rsidRPr="004B4136">
            <w:rPr>
              <w:rFonts w:ascii="Berlin Sans FB Demi" w:hAnsi="Berlin Sans FB Demi"/>
              <w:b/>
              <w:color w:val="002060"/>
              <w:sz w:val="28"/>
              <w:szCs w:val="28"/>
            </w:rPr>
            <w:t>VOLUME 2: SECTORAL STUDIES</w:t>
          </w:r>
        </w:p>
      </w:tc>
      <w:tc>
        <w:tcPr>
          <w:tcW w:w="455" w:type="pct"/>
          <w:shd w:val="clear" w:color="auto" w:fill="002060"/>
          <w:vAlign w:val="center"/>
        </w:tcPr>
        <w:p w:rsidR="00F742A1" w:rsidRPr="004B4136" w:rsidRDefault="00F742A1" w:rsidP="000D34CC">
          <w:pPr>
            <w:pStyle w:val="Footer"/>
            <w:tabs>
              <w:tab w:val="clear" w:pos="4680"/>
              <w:tab w:val="clear" w:pos="9360"/>
            </w:tabs>
            <w:spacing w:before="40" w:after="40"/>
            <w:jc w:val="center"/>
            <w:rPr>
              <w:rFonts w:ascii="Berlin Sans FB Demi" w:hAnsi="Berlin Sans FB Demi"/>
              <w:color w:val="002060"/>
              <w:sz w:val="28"/>
              <w:szCs w:val="28"/>
            </w:rPr>
          </w:pPr>
          <w:r w:rsidRPr="004B4136">
            <w:rPr>
              <w:rFonts w:ascii="Berlin Sans FB Demi" w:hAnsi="Berlin Sans FB Demi"/>
              <w:color w:val="FFFFFF" w:themeColor="background1"/>
              <w:sz w:val="28"/>
              <w:szCs w:val="28"/>
            </w:rPr>
            <w:fldChar w:fldCharType="begin"/>
          </w:r>
          <w:r w:rsidRPr="004B4136">
            <w:rPr>
              <w:rFonts w:ascii="Berlin Sans FB Demi" w:hAnsi="Berlin Sans FB Demi"/>
              <w:color w:val="FFFFFF" w:themeColor="background1"/>
              <w:sz w:val="28"/>
              <w:szCs w:val="28"/>
            </w:rPr>
            <w:instrText xml:space="preserve"> PAGE   \* MERGEFORMAT </w:instrText>
          </w:r>
          <w:r w:rsidRPr="004B4136">
            <w:rPr>
              <w:rFonts w:ascii="Berlin Sans FB Demi" w:hAnsi="Berlin Sans FB Demi"/>
              <w:color w:val="FFFFFF" w:themeColor="background1"/>
              <w:sz w:val="28"/>
              <w:szCs w:val="28"/>
            </w:rPr>
            <w:fldChar w:fldCharType="separate"/>
          </w:r>
          <w:r w:rsidR="00917AB3">
            <w:rPr>
              <w:rFonts w:ascii="Berlin Sans FB Demi" w:hAnsi="Berlin Sans FB Demi"/>
              <w:noProof/>
              <w:color w:val="FFFFFF" w:themeColor="background1"/>
              <w:sz w:val="28"/>
              <w:szCs w:val="28"/>
            </w:rPr>
            <w:t>156</w:t>
          </w:r>
          <w:r w:rsidRPr="004B4136">
            <w:rPr>
              <w:rFonts w:ascii="Berlin Sans FB Demi" w:hAnsi="Berlin Sans FB Demi"/>
              <w:noProof/>
              <w:color w:val="FFFFFF" w:themeColor="background1"/>
              <w:sz w:val="28"/>
              <w:szCs w:val="28"/>
            </w:rPr>
            <w:fldChar w:fldCharType="end"/>
          </w:r>
        </w:p>
      </w:tc>
    </w:tr>
  </w:tbl>
  <w:p w:rsidR="00F742A1" w:rsidRPr="004B4136" w:rsidRDefault="00F742A1" w:rsidP="00F87474">
    <w:pPr>
      <w:rPr>
        <w:color w:val="00206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14" w:type="pct"/>
      <w:tblInd w:w="-567" w:type="dxa"/>
      <w:shd w:val="clear" w:color="auto" w:fill="D60093"/>
      <w:tblCellMar>
        <w:left w:w="0" w:type="dxa"/>
        <w:right w:w="0" w:type="dxa"/>
      </w:tblCellMar>
      <w:tblLook w:val="04A0" w:firstRow="1" w:lastRow="0" w:firstColumn="1" w:lastColumn="0" w:noHBand="0" w:noVBand="1"/>
    </w:tblPr>
    <w:tblGrid>
      <w:gridCol w:w="22"/>
      <w:gridCol w:w="9073"/>
      <w:gridCol w:w="910"/>
    </w:tblGrid>
    <w:tr w:rsidR="00F742A1" w:rsidRPr="004B4136" w:rsidTr="004B4136">
      <w:trPr>
        <w:trHeight w:hRule="exact" w:val="1137"/>
      </w:trPr>
      <w:tc>
        <w:tcPr>
          <w:tcW w:w="11" w:type="pct"/>
          <w:shd w:val="clear" w:color="auto" w:fill="D60093"/>
          <w:vAlign w:val="center"/>
        </w:tcPr>
        <w:p w:rsidR="00F742A1" w:rsidRPr="004B4136" w:rsidRDefault="00F742A1" w:rsidP="000D34CC">
          <w:pPr>
            <w:pStyle w:val="Footer"/>
            <w:tabs>
              <w:tab w:val="clear" w:pos="4680"/>
              <w:tab w:val="clear" w:pos="9360"/>
            </w:tabs>
            <w:spacing w:before="40" w:after="40"/>
            <w:rPr>
              <w:color w:val="002060"/>
            </w:rPr>
          </w:pPr>
        </w:p>
      </w:tc>
      <w:tc>
        <w:tcPr>
          <w:tcW w:w="4534" w:type="pct"/>
          <w:shd w:val="clear" w:color="auto" w:fill="FFFF00"/>
          <w:vAlign w:val="center"/>
        </w:tcPr>
        <w:p w:rsidR="00F742A1" w:rsidRPr="004B4136" w:rsidRDefault="00F742A1" w:rsidP="000D34CC">
          <w:pPr>
            <w:pStyle w:val="Footer"/>
            <w:tabs>
              <w:tab w:val="clear" w:pos="4680"/>
              <w:tab w:val="clear" w:pos="9360"/>
            </w:tabs>
            <w:spacing w:before="40" w:after="40"/>
            <w:ind w:left="144" w:right="144"/>
            <w:rPr>
              <w:rFonts w:ascii="Brush Script MT" w:hAnsi="Brush Script MT"/>
              <w:b/>
              <w:color w:val="002060"/>
              <w:sz w:val="2"/>
              <w:szCs w:val="28"/>
            </w:rPr>
          </w:pPr>
          <w:r w:rsidRPr="004B4136">
            <w:rPr>
              <w:noProof/>
              <w:color w:val="002060"/>
              <w:lang w:val="en-PH" w:eastAsia="en-PH"/>
            </w:rPr>
            <w:drawing>
              <wp:anchor distT="0" distB="0" distL="114300" distR="114300" simplePos="0" relativeHeight="251685888" behindDoc="0" locked="0" layoutInCell="1" allowOverlap="1" wp14:anchorId="71D9A92F" wp14:editId="463C6CD4">
                <wp:simplePos x="0" y="0"/>
                <wp:positionH relativeFrom="column">
                  <wp:posOffset>125730</wp:posOffset>
                </wp:positionH>
                <wp:positionV relativeFrom="paragraph">
                  <wp:posOffset>53340</wp:posOffset>
                </wp:positionV>
                <wp:extent cx="529590" cy="531495"/>
                <wp:effectExtent l="0" t="0" r="3810" b="1905"/>
                <wp:wrapNone/>
                <wp:docPr id="14" name="Picture 14" descr="C:\Users\Public\se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ublic\seal.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9590" cy="531495"/>
                        </a:xfrm>
                        <a:prstGeom prst="rect">
                          <a:avLst/>
                        </a:prstGeom>
                        <a:noFill/>
                        <a:ln>
                          <a:noFill/>
                        </a:ln>
                      </pic:spPr>
                    </pic:pic>
                  </a:graphicData>
                </a:graphic>
              </wp:anchor>
            </w:drawing>
          </w:r>
        </w:p>
        <w:p w:rsidR="00F742A1" w:rsidRPr="004B4136" w:rsidRDefault="00F742A1" w:rsidP="000D34CC">
          <w:pPr>
            <w:pStyle w:val="Footer"/>
            <w:tabs>
              <w:tab w:val="clear" w:pos="4680"/>
              <w:tab w:val="clear" w:pos="9360"/>
            </w:tabs>
            <w:spacing w:before="40" w:after="40"/>
            <w:ind w:right="144" w:hanging="449"/>
            <w:rPr>
              <w:rFonts w:ascii="Brush Script MT" w:hAnsi="Brush Script MT"/>
              <w:b/>
              <w:color w:val="002060"/>
              <w:sz w:val="12"/>
              <w:szCs w:val="28"/>
            </w:rPr>
          </w:pPr>
        </w:p>
        <w:p w:rsidR="00F742A1" w:rsidRPr="004B4136" w:rsidRDefault="00F742A1" w:rsidP="000D34CC">
          <w:pPr>
            <w:pStyle w:val="Footer"/>
            <w:tabs>
              <w:tab w:val="clear" w:pos="4680"/>
              <w:tab w:val="clear" w:pos="9360"/>
            </w:tabs>
            <w:spacing w:before="40" w:after="40"/>
            <w:ind w:right="144" w:hanging="449"/>
            <w:rPr>
              <w:b/>
              <w:color w:val="002060"/>
              <w:sz w:val="28"/>
              <w:szCs w:val="28"/>
            </w:rPr>
          </w:pPr>
          <w:r w:rsidRPr="004B4136">
            <w:rPr>
              <w:rFonts w:ascii="Brush Script MT" w:hAnsi="Brush Script MT"/>
              <w:b/>
              <w:color w:val="002060"/>
              <w:sz w:val="36"/>
              <w:szCs w:val="28"/>
            </w:rPr>
            <w:t xml:space="preserve">Ma           Mangaldan, Pangasinan   </w:t>
          </w:r>
          <w:r w:rsidRPr="004B4136">
            <w:rPr>
              <w:rFonts w:ascii="Berlin Sans FB Demi" w:hAnsi="Berlin Sans FB Demi"/>
              <w:b/>
              <w:color w:val="002060"/>
              <w:sz w:val="28"/>
              <w:szCs w:val="28"/>
            </w:rPr>
            <w:t>VOLUME 2: SECTORAL STUDIES</w:t>
          </w:r>
        </w:p>
      </w:tc>
      <w:tc>
        <w:tcPr>
          <w:tcW w:w="455" w:type="pct"/>
          <w:shd w:val="clear" w:color="auto" w:fill="002060"/>
          <w:vAlign w:val="center"/>
        </w:tcPr>
        <w:p w:rsidR="00F742A1" w:rsidRPr="004B4136" w:rsidRDefault="00F742A1" w:rsidP="001D4525">
          <w:pPr>
            <w:pStyle w:val="Footer"/>
            <w:tabs>
              <w:tab w:val="clear" w:pos="4680"/>
              <w:tab w:val="clear" w:pos="9360"/>
            </w:tabs>
            <w:spacing w:before="40" w:after="40"/>
            <w:jc w:val="center"/>
            <w:rPr>
              <w:rFonts w:ascii="Berlin Sans FB Demi" w:hAnsi="Berlin Sans FB Demi"/>
              <w:color w:val="002060"/>
              <w:sz w:val="28"/>
              <w:szCs w:val="28"/>
            </w:rPr>
          </w:pPr>
          <w:r>
            <w:rPr>
              <w:rFonts w:ascii="Berlin Sans FB Demi" w:hAnsi="Berlin Sans FB Demi"/>
              <w:color w:val="FFFFFF" w:themeColor="background1"/>
              <w:sz w:val="28"/>
              <w:szCs w:val="28"/>
            </w:rPr>
            <w:t>126</w:t>
          </w:r>
        </w:p>
      </w:tc>
    </w:tr>
  </w:tbl>
  <w:p w:rsidR="00F742A1" w:rsidRPr="004B4136" w:rsidRDefault="00F742A1" w:rsidP="00F87474">
    <w:pPr>
      <w:pStyle w:val="Footer"/>
      <w:rPr>
        <w:color w:val="00206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742A1" w:rsidRDefault="00F742A1" w:rsidP="005D720A">
      <w:pPr>
        <w:spacing w:after="0" w:line="240" w:lineRule="auto"/>
      </w:pPr>
      <w:r>
        <w:separator/>
      </w:r>
    </w:p>
  </w:footnote>
  <w:footnote w:type="continuationSeparator" w:id="0">
    <w:p w:rsidR="00F742A1" w:rsidRDefault="00F742A1" w:rsidP="005D720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42A1" w:rsidRDefault="00F742A1" w:rsidP="005D720A">
    <w:pPr>
      <w:pStyle w:val="Header"/>
    </w:pPr>
    <w:r>
      <w:rPr>
        <w:noProof/>
        <w:lang w:val="en-PH" w:eastAsia="en-PH"/>
      </w:rPr>
      <mc:AlternateContent>
        <mc:Choice Requires="wps">
          <w:drawing>
            <wp:anchor distT="0" distB="0" distL="114300" distR="114300" simplePos="0" relativeHeight="251654656" behindDoc="0" locked="0" layoutInCell="1" allowOverlap="1" wp14:anchorId="119E2A8C" wp14:editId="7BD2F4D4">
              <wp:simplePos x="0" y="0"/>
              <wp:positionH relativeFrom="column">
                <wp:posOffset>5181600</wp:posOffset>
              </wp:positionH>
              <wp:positionV relativeFrom="paragraph">
                <wp:posOffset>-334646</wp:posOffset>
              </wp:positionV>
              <wp:extent cx="1226820" cy="733425"/>
              <wp:effectExtent l="0" t="0" r="0" b="9525"/>
              <wp:wrapNone/>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26820" cy="733425"/>
                      </a:xfrm>
                      <a:prstGeom prst="rect">
                        <a:avLst/>
                      </a:prstGeom>
                      <a:solidFill>
                        <a:srgbClr val="002060"/>
                      </a:solidFill>
                      <a:ln w="6350">
                        <a:noFill/>
                      </a:ln>
                    </wps:spPr>
                    <wps:txbx>
                      <w:txbxContent>
                        <w:p w:rsidR="00F742A1" w:rsidRPr="00A943D5" w:rsidRDefault="00F742A1" w:rsidP="00A943D5">
                          <w:pPr>
                            <w:pStyle w:val="ListBullet"/>
                          </w:pPr>
                          <w:r w:rsidRPr="00A943D5">
                            <w:t>CL</w:t>
                          </w:r>
                        </w:p>
                        <w:p w:rsidR="00F742A1" w:rsidRPr="00A25444" w:rsidRDefault="00F742A1" w:rsidP="00A943D5">
                          <w:pPr>
                            <w:pStyle w:val="ListBulle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6" o:spid="_x0000_s1033" type="#_x0000_t202" style="position:absolute;margin-left:408pt;margin-top:-26.35pt;width:96.6pt;height:57.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" fillcolor="#002060" stroked="f" strokeweight=".5pt">
              <v:path arrowok="t"/>
              <v:textbox>
                <w:txbxContent>
                  <w:p w:rsidR="00A25444" w:rsidRPr="00A943D5" w:rsidRDefault="00A25444" w:rsidP="00A943D5">
                    <w:pPr>
                      <w:pStyle w:val="ListBullet"/>
                    </w:pPr>
                    <w:r w:rsidRPr="00A943D5">
                      <w:t>CL</w:t>
                    </w:r>
                  </w:p>
                  <w:p w:rsidR="00A25444" w:rsidRPr="00A25444" w:rsidRDefault="00A25444" w:rsidP="00A943D5">
                    <w:pPr>
                      <w:pStyle w:val="ListBullet"/>
                    </w:pPr>
                  </w:p>
                </w:txbxContent>
              </v:textbox>
            </v:shape>
          </w:pict>
        </mc:Fallback>
      </mc:AlternateContent>
    </w:r>
  </w:p>
  <w:p w:rsidR="00F742A1" w:rsidRDefault="00F742A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7839AD"/>
    <w:multiLevelType w:val="hybridMultilevel"/>
    <w:tmpl w:val="7E7CCE42"/>
    <w:lvl w:ilvl="0" w:tplc="0B82C24C">
      <w:start w:val="1"/>
      <w:numFmt w:val="bullet"/>
      <w:lvlText w:val="-"/>
      <w:lvlJc w:val="left"/>
      <w:pPr>
        <w:ind w:left="3960" w:hanging="360"/>
      </w:pPr>
      <w:rPr>
        <w:rFonts w:ascii="Calibri" w:eastAsia="Calibri" w:hAnsi="Calibri" w:cs="Times New Roman" w:hint="default"/>
      </w:rPr>
    </w:lvl>
    <w:lvl w:ilvl="1" w:tplc="04090003">
      <w:start w:val="1"/>
      <w:numFmt w:val="bullet"/>
      <w:lvlText w:val="o"/>
      <w:lvlJc w:val="left"/>
      <w:pPr>
        <w:ind w:left="4680" w:hanging="360"/>
      </w:pPr>
      <w:rPr>
        <w:rFonts w:ascii="Courier New" w:hAnsi="Courier New" w:cs="Courier New" w:hint="default"/>
      </w:rPr>
    </w:lvl>
    <w:lvl w:ilvl="2" w:tplc="04090005" w:tentative="1">
      <w:start w:val="1"/>
      <w:numFmt w:val="bullet"/>
      <w:lvlText w:val=""/>
      <w:lvlJc w:val="left"/>
      <w:pPr>
        <w:ind w:left="5400" w:hanging="360"/>
      </w:pPr>
      <w:rPr>
        <w:rFonts w:ascii="Wingdings" w:hAnsi="Wingdings" w:hint="default"/>
      </w:rPr>
    </w:lvl>
    <w:lvl w:ilvl="3" w:tplc="04090001" w:tentative="1">
      <w:start w:val="1"/>
      <w:numFmt w:val="bullet"/>
      <w:lvlText w:val=""/>
      <w:lvlJc w:val="left"/>
      <w:pPr>
        <w:ind w:left="6120" w:hanging="360"/>
      </w:pPr>
      <w:rPr>
        <w:rFonts w:ascii="Symbol" w:hAnsi="Symbol" w:hint="default"/>
      </w:rPr>
    </w:lvl>
    <w:lvl w:ilvl="4" w:tplc="04090003" w:tentative="1">
      <w:start w:val="1"/>
      <w:numFmt w:val="bullet"/>
      <w:lvlText w:val="o"/>
      <w:lvlJc w:val="left"/>
      <w:pPr>
        <w:ind w:left="6840" w:hanging="360"/>
      </w:pPr>
      <w:rPr>
        <w:rFonts w:ascii="Courier New" w:hAnsi="Courier New" w:cs="Courier New" w:hint="default"/>
      </w:rPr>
    </w:lvl>
    <w:lvl w:ilvl="5" w:tplc="04090005" w:tentative="1">
      <w:start w:val="1"/>
      <w:numFmt w:val="bullet"/>
      <w:lvlText w:val=""/>
      <w:lvlJc w:val="left"/>
      <w:pPr>
        <w:ind w:left="7560" w:hanging="360"/>
      </w:pPr>
      <w:rPr>
        <w:rFonts w:ascii="Wingdings" w:hAnsi="Wingdings" w:hint="default"/>
      </w:rPr>
    </w:lvl>
    <w:lvl w:ilvl="6" w:tplc="04090001" w:tentative="1">
      <w:start w:val="1"/>
      <w:numFmt w:val="bullet"/>
      <w:lvlText w:val=""/>
      <w:lvlJc w:val="left"/>
      <w:pPr>
        <w:ind w:left="8280" w:hanging="360"/>
      </w:pPr>
      <w:rPr>
        <w:rFonts w:ascii="Symbol" w:hAnsi="Symbol" w:hint="default"/>
      </w:rPr>
    </w:lvl>
    <w:lvl w:ilvl="7" w:tplc="04090003" w:tentative="1">
      <w:start w:val="1"/>
      <w:numFmt w:val="bullet"/>
      <w:lvlText w:val="o"/>
      <w:lvlJc w:val="left"/>
      <w:pPr>
        <w:ind w:left="9000" w:hanging="360"/>
      </w:pPr>
      <w:rPr>
        <w:rFonts w:ascii="Courier New" w:hAnsi="Courier New" w:cs="Courier New" w:hint="default"/>
      </w:rPr>
    </w:lvl>
    <w:lvl w:ilvl="8" w:tplc="04090005" w:tentative="1">
      <w:start w:val="1"/>
      <w:numFmt w:val="bullet"/>
      <w:lvlText w:val=""/>
      <w:lvlJc w:val="left"/>
      <w:pPr>
        <w:ind w:left="9720" w:hanging="360"/>
      </w:pPr>
      <w:rPr>
        <w:rFonts w:ascii="Wingdings" w:hAnsi="Wingdings" w:hint="default"/>
      </w:rPr>
    </w:lvl>
  </w:abstractNum>
  <w:abstractNum w:abstractNumId="1">
    <w:nsid w:val="08083C61"/>
    <w:multiLevelType w:val="hybridMultilevel"/>
    <w:tmpl w:val="A6AA75E6"/>
    <w:lvl w:ilvl="0" w:tplc="3409000F">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2">
    <w:nsid w:val="0FA4379D"/>
    <w:multiLevelType w:val="hybridMultilevel"/>
    <w:tmpl w:val="863AC5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60A3A9F"/>
    <w:multiLevelType w:val="hybridMultilevel"/>
    <w:tmpl w:val="2D103708"/>
    <w:lvl w:ilvl="0" w:tplc="9F02B9CA">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1A433D26"/>
    <w:multiLevelType w:val="hybridMultilevel"/>
    <w:tmpl w:val="06100C9C"/>
    <w:lvl w:ilvl="0" w:tplc="4A9A616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1AA851A3"/>
    <w:multiLevelType w:val="hybridMultilevel"/>
    <w:tmpl w:val="59E66114"/>
    <w:lvl w:ilvl="0" w:tplc="93024010">
      <w:start w:val="1"/>
      <w:numFmt w:val="bullet"/>
      <w:lvlText w:val="-"/>
      <w:lvlJc w:val="left"/>
      <w:pPr>
        <w:tabs>
          <w:tab w:val="num" w:pos="720"/>
        </w:tabs>
        <w:ind w:left="720" w:hanging="360"/>
      </w:pPr>
      <w:rPr>
        <w:rFonts w:ascii="Arial" w:hAnsi="Arial" w:hint="default"/>
      </w:rPr>
    </w:lvl>
    <w:lvl w:ilvl="1" w:tplc="3916525E" w:tentative="1">
      <w:start w:val="1"/>
      <w:numFmt w:val="bullet"/>
      <w:lvlText w:val="-"/>
      <w:lvlJc w:val="left"/>
      <w:pPr>
        <w:tabs>
          <w:tab w:val="num" w:pos="1440"/>
        </w:tabs>
        <w:ind w:left="1440" w:hanging="360"/>
      </w:pPr>
      <w:rPr>
        <w:rFonts w:ascii="Arial" w:hAnsi="Arial" w:hint="default"/>
      </w:rPr>
    </w:lvl>
    <w:lvl w:ilvl="2" w:tplc="786083E2" w:tentative="1">
      <w:start w:val="1"/>
      <w:numFmt w:val="bullet"/>
      <w:lvlText w:val="-"/>
      <w:lvlJc w:val="left"/>
      <w:pPr>
        <w:tabs>
          <w:tab w:val="num" w:pos="2160"/>
        </w:tabs>
        <w:ind w:left="2160" w:hanging="360"/>
      </w:pPr>
      <w:rPr>
        <w:rFonts w:ascii="Arial" w:hAnsi="Arial" w:hint="default"/>
      </w:rPr>
    </w:lvl>
    <w:lvl w:ilvl="3" w:tplc="1E04E6DC" w:tentative="1">
      <w:start w:val="1"/>
      <w:numFmt w:val="bullet"/>
      <w:lvlText w:val="-"/>
      <w:lvlJc w:val="left"/>
      <w:pPr>
        <w:tabs>
          <w:tab w:val="num" w:pos="2880"/>
        </w:tabs>
        <w:ind w:left="2880" w:hanging="360"/>
      </w:pPr>
      <w:rPr>
        <w:rFonts w:ascii="Arial" w:hAnsi="Arial" w:hint="default"/>
      </w:rPr>
    </w:lvl>
    <w:lvl w:ilvl="4" w:tplc="1DF4651A" w:tentative="1">
      <w:start w:val="1"/>
      <w:numFmt w:val="bullet"/>
      <w:lvlText w:val="-"/>
      <w:lvlJc w:val="left"/>
      <w:pPr>
        <w:tabs>
          <w:tab w:val="num" w:pos="3600"/>
        </w:tabs>
        <w:ind w:left="3600" w:hanging="360"/>
      </w:pPr>
      <w:rPr>
        <w:rFonts w:ascii="Arial" w:hAnsi="Arial" w:hint="default"/>
      </w:rPr>
    </w:lvl>
    <w:lvl w:ilvl="5" w:tplc="F54E39E2" w:tentative="1">
      <w:start w:val="1"/>
      <w:numFmt w:val="bullet"/>
      <w:lvlText w:val="-"/>
      <w:lvlJc w:val="left"/>
      <w:pPr>
        <w:tabs>
          <w:tab w:val="num" w:pos="4320"/>
        </w:tabs>
        <w:ind w:left="4320" w:hanging="360"/>
      </w:pPr>
      <w:rPr>
        <w:rFonts w:ascii="Arial" w:hAnsi="Arial" w:hint="default"/>
      </w:rPr>
    </w:lvl>
    <w:lvl w:ilvl="6" w:tplc="1ECA755E" w:tentative="1">
      <w:start w:val="1"/>
      <w:numFmt w:val="bullet"/>
      <w:lvlText w:val="-"/>
      <w:lvlJc w:val="left"/>
      <w:pPr>
        <w:tabs>
          <w:tab w:val="num" w:pos="5040"/>
        </w:tabs>
        <w:ind w:left="5040" w:hanging="360"/>
      </w:pPr>
      <w:rPr>
        <w:rFonts w:ascii="Arial" w:hAnsi="Arial" w:hint="default"/>
      </w:rPr>
    </w:lvl>
    <w:lvl w:ilvl="7" w:tplc="37A4F956" w:tentative="1">
      <w:start w:val="1"/>
      <w:numFmt w:val="bullet"/>
      <w:lvlText w:val="-"/>
      <w:lvlJc w:val="left"/>
      <w:pPr>
        <w:tabs>
          <w:tab w:val="num" w:pos="5760"/>
        </w:tabs>
        <w:ind w:left="5760" w:hanging="360"/>
      </w:pPr>
      <w:rPr>
        <w:rFonts w:ascii="Arial" w:hAnsi="Arial" w:hint="default"/>
      </w:rPr>
    </w:lvl>
    <w:lvl w:ilvl="8" w:tplc="E0BC2FCA" w:tentative="1">
      <w:start w:val="1"/>
      <w:numFmt w:val="bullet"/>
      <w:lvlText w:val="-"/>
      <w:lvlJc w:val="left"/>
      <w:pPr>
        <w:tabs>
          <w:tab w:val="num" w:pos="6480"/>
        </w:tabs>
        <w:ind w:left="6480" w:hanging="360"/>
      </w:pPr>
      <w:rPr>
        <w:rFonts w:ascii="Arial" w:hAnsi="Arial" w:hint="default"/>
      </w:rPr>
    </w:lvl>
  </w:abstractNum>
  <w:abstractNum w:abstractNumId="6">
    <w:nsid w:val="26CF7F75"/>
    <w:multiLevelType w:val="hybridMultilevel"/>
    <w:tmpl w:val="9CA4EA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6F17597"/>
    <w:multiLevelType w:val="multilevel"/>
    <w:tmpl w:val="B8AE6AD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8">
    <w:nsid w:val="4509202A"/>
    <w:multiLevelType w:val="hybridMultilevel"/>
    <w:tmpl w:val="1FE28C16"/>
    <w:lvl w:ilvl="0" w:tplc="E3EEA45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4B3E45DD"/>
    <w:multiLevelType w:val="hybridMultilevel"/>
    <w:tmpl w:val="A5262A90"/>
    <w:lvl w:ilvl="0" w:tplc="48BE3924">
      <w:start w:val="1"/>
      <w:numFmt w:val="decimal"/>
      <w:lvlText w:val="%1."/>
      <w:lvlJc w:val="left"/>
      <w:pPr>
        <w:ind w:left="1080" w:hanging="360"/>
      </w:pPr>
      <w:rPr>
        <w:rFonts w:ascii="Times New Roman" w:eastAsia="Calibri" w:hAnsi="Times New Roman" w:cs="Times New Roman"/>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4CE0691C"/>
    <w:multiLevelType w:val="hybridMultilevel"/>
    <w:tmpl w:val="2D103708"/>
    <w:lvl w:ilvl="0" w:tplc="9F02B9CA">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53E24C26"/>
    <w:multiLevelType w:val="hybridMultilevel"/>
    <w:tmpl w:val="1FE28C16"/>
    <w:lvl w:ilvl="0" w:tplc="E3EEA45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554C1198"/>
    <w:multiLevelType w:val="hybridMultilevel"/>
    <w:tmpl w:val="1FE28C16"/>
    <w:lvl w:ilvl="0" w:tplc="E3EEA45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55835C10"/>
    <w:multiLevelType w:val="hybridMultilevel"/>
    <w:tmpl w:val="FD66C7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C480FC2"/>
    <w:multiLevelType w:val="hybridMultilevel"/>
    <w:tmpl w:val="50927F6C"/>
    <w:lvl w:ilvl="0" w:tplc="34090017">
      <w:start w:val="1"/>
      <w:numFmt w:val="lowerLetter"/>
      <w:lvlText w:val="%1)"/>
      <w:lvlJc w:val="left"/>
      <w:pPr>
        <w:ind w:left="720" w:hanging="360"/>
      </w:p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15">
    <w:nsid w:val="5E4B375F"/>
    <w:multiLevelType w:val="hybridMultilevel"/>
    <w:tmpl w:val="1FE28C16"/>
    <w:lvl w:ilvl="0" w:tplc="E3EEA45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5F476B5D"/>
    <w:multiLevelType w:val="hybridMultilevel"/>
    <w:tmpl w:val="FF88B6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0EB668E"/>
    <w:multiLevelType w:val="hybridMultilevel"/>
    <w:tmpl w:val="28A6BB12"/>
    <w:lvl w:ilvl="0" w:tplc="4306AE60">
      <w:start w:val="1"/>
      <w:numFmt w:val="bullet"/>
      <w:lvlText w:val="-"/>
      <w:lvlJc w:val="left"/>
      <w:pPr>
        <w:tabs>
          <w:tab w:val="num" w:pos="720"/>
        </w:tabs>
        <w:ind w:left="720" w:hanging="360"/>
      </w:pPr>
      <w:rPr>
        <w:rFonts w:ascii="Arial" w:hAnsi="Arial" w:hint="default"/>
      </w:rPr>
    </w:lvl>
    <w:lvl w:ilvl="1" w:tplc="36C227C2" w:tentative="1">
      <w:start w:val="1"/>
      <w:numFmt w:val="bullet"/>
      <w:lvlText w:val="-"/>
      <w:lvlJc w:val="left"/>
      <w:pPr>
        <w:tabs>
          <w:tab w:val="num" w:pos="1440"/>
        </w:tabs>
        <w:ind w:left="1440" w:hanging="360"/>
      </w:pPr>
      <w:rPr>
        <w:rFonts w:ascii="Arial" w:hAnsi="Arial" w:hint="default"/>
      </w:rPr>
    </w:lvl>
    <w:lvl w:ilvl="2" w:tplc="A56CB732" w:tentative="1">
      <w:start w:val="1"/>
      <w:numFmt w:val="bullet"/>
      <w:lvlText w:val="-"/>
      <w:lvlJc w:val="left"/>
      <w:pPr>
        <w:tabs>
          <w:tab w:val="num" w:pos="2160"/>
        </w:tabs>
        <w:ind w:left="2160" w:hanging="360"/>
      </w:pPr>
      <w:rPr>
        <w:rFonts w:ascii="Arial" w:hAnsi="Arial" w:hint="default"/>
      </w:rPr>
    </w:lvl>
    <w:lvl w:ilvl="3" w:tplc="78D271FC" w:tentative="1">
      <w:start w:val="1"/>
      <w:numFmt w:val="bullet"/>
      <w:lvlText w:val="-"/>
      <w:lvlJc w:val="left"/>
      <w:pPr>
        <w:tabs>
          <w:tab w:val="num" w:pos="2880"/>
        </w:tabs>
        <w:ind w:left="2880" w:hanging="360"/>
      </w:pPr>
      <w:rPr>
        <w:rFonts w:ascii="Arial" w:hAnsi="Arial" w:hint="default"/>
      </w:rPr>
    </w:lvl>
    <w:lvl w:ilvl="4" w:tplc="2DDE1AD8" w:tentative="1">
      <w:start w:val="1"/>
      <w:numFmt w:val="bullet"/>
      <w:lvlText w:val="-"/>
      <w:lvlJc w:val="left"/>
      <w:pPr>
        <w:tabs>
          <w:tab w:val="num" w:pos="3600"/>
        </w:tabs>
        <w:ind w:left="3600" w:hanging="360"/>
      </w:pPr>
      <w:rPr>
        <w:rFonts w:ascii="Arial" w:hAnsi="Arial" w:hint="default"/>
      </w:rPr>
    </w:lvl>
    <w:lvl w:ilvl="5" w:tplc="24A64778" w:tentative="1">
      <w:start w:val="1"/>
      <w:numFmt w:val="bullet"/>
      <w:lvlText w:val="-"/>
      <w:lvlJc w:val="left"/>
      <w:pPr>
        <w:tabs>
          <w:tab w:val="num" w:pos="4320"/>
        </w:tabs>
        <w:ind w:left="4320" w:hanging="360"/>
      </w:pPr>
      <w:rPr>
        <w:rFonts w:ascii="Arial" w:hAnsi="Arial" w:hint="default"/>
      </w:rPr>
    </w:lvl>
    <w:lvl w:ilvl="6" w:tplc="2336419E" w:tentative="1">
      <w:start w:val="1"/>
      <w:numFmt w:val="bullet"/>
      <w:lvlText w:val="-"/>
      <w:lvlJc w:val="left"/>
      <w:pPr>
        <w:tabs>
          <w:tab w:val="num" w:pos="5040"/>
        </w:tabs>
        <w:ind w:left="5040" w:hanging="360"/>
      </w:pPr>
      <w:rPr>
        <w:rFonts w:ascii="Arial" w:hAnsi="Arial" w:hint="default"/>
      </w:rPr>
    </w:lvl>
    <w:lvl w:ilvl="7" w:tplc="A3DCBFD8" w:tentative="1">
      <w:start w:val="1"/>
      <w:numFmt w:val="bullet"/>
      <w:lvlText w:val="-"/>
      <w:lvlJc w:val="left"/>
      <w:pPr>
        <w:tabs>
          <w:tab w:val="num" w:pos="5760"/>
        </w:tabs>
        <w:ind w:left="5760" w:hanging="360"/>
      </w:pPr>
      <w:rPr>
        <w:rFonts w:ascii="Arial" w:hAnsi="Arial" w:hint="default"/>
      </w:rPr>
    </w:lvl>
    <w:lvl w:ilvl="8" w:tplc="380211E4" w:tentative="1">
      <w:start w:val="1"/>
      <w:numFmt w:val="bullet"/>
      <w:lvlText w:val="-"/>
      <w:lvlJc w:val="left"/>
      <w:pPr>
        <w:tabs>
          <w:tab w:val="num" w:pos="6480"/>
        </w:tabs>
        <w:ind w:left="6480" w:hanging="360"/>
      </w:pPr>
      <w:rPr>
        <w:rFonts w:ascii="Arial" w:hAnsi="Arial" w:hint="default"/>
      </w:rPr>
    </w:lvl>
  </w:abstractNum>
  <w:abstractNum w:abstractNumId="18">
    <w:nsid w:val="61FD6132"/>
    <w:multiLevelType w:val="hybridMultilevel"/>
    <w:tmpl w:val="091234F4"/>
    <w:lvl w:ilvl="0" w:tplc="0B82C24C">
      <w:start w:val="1"/>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5B81076"/>
    <w:multiLevelType w:val="hybridMultilevel"/>
    <w:tmpl w:val="465A70B6"/>
    <w:lvl w:ilvl="0" w:tplc="3409000F">
      <w:start w:val="1"/>
      <w:numFmt w:val="decimal"/>
      <w:lvlText w:val="%1."/>
      <w:lvlJc w:val="left"/>
      <w:pPr>
        <w:ind w:left="720" w:hanging="360"/>
      </w:p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20">
    <w:nsid w:val="6A340DD8"/>
    <w:multiLevelType w:val="hybridMultilevel"/>
    <w:tmpl w:val="B4CEF482"/>
    <w:lvl w:ilvl="0" w:tplc="D5803B7C">
      <w:start w:val="1"/>
      <w:numFmt w:val="bullet"/>
      <w:lvlText w:val="-"/>
      <w:lvlJc w:val="left"/>
      <w:pPr>
        <w:tabs>
          <w:tab w:val="num" w:pos="720"/>
        </w:tabs>
        <w:ind w:left="720" w:hanging="360"/>
      </w:pPr>
      <w:rPr>
        <w:rFonts w:ascii="Arial" w:hAnsi="Arial" w:hint="default"/>
      </w:rPr>
    </w:lvl>
    <w:lvl w:ilvl="1" w:tplc="4FCA818A" w:tentative="1">
      <w:start w:val="1"/>
      <w:numFmt w:val="bullet"/>
      <w:lvlText w:val="-"/>
      <w:lvlJc w:val="left"/>
      <w:pPr>
        <w:tabs>
          <w:tab w:val="num" w:pos="1440"/>
        </w:tabs>
        <w:ind w:left="1440" w:hanging="360"/>
      </w:pPr>
      <w:rPr>
        <w:rFonts w:ascii="Arial" w:hAnsi="Arial" w:hint="default"/>
      </w:rPr>
    </w:lvl>
    <w:lvl w:ilvl="2" w:tplc="0366AE90" w:tentative="1">
      <w:start w:val="1"/>
      <w:numFmt w:val="bullet"/>
      <w:lvlText w:val="-"/>
      <w:lvlJc w:val="left"/>
      <w:pPr>
        <w:tabs>
          <w:tab w:val="num" w:pos="2160"/>
        </w:tabs>
        <w:ind w:left="2160" w:hanging="360"/>
      </w:pPr>
      <w:rPr>
        <w:rFonts w:ascii="Arial" w:hAnsi="Arial" w:hint="default"/>
      </w:rPr>
    </w:lvl>
    <w:lvl w:ilvl="3" w:tplc="724A06E8" w:tentative="1">
      <w:start w:val="1"/>
      <w:numFmt w:val="bullet"/>
      <w:lvlText w:val="-"/>
      <w:lvlJc w:val="left"/>
      <w:pPr>
        <w:tabs>
          <w:tab w:val="num" w:pos="2880"/>
        </w:tabs>
        <w:ind w:left="2880" w:hanging="360"/>
      </w:pPr>
      <w:rPr>
        <w:rFonts w:ascii="Arial" w:hAnsi="Arial" w:hint="default"/>
      </w:rPr>
    </w:lvl>
    <w:lvl w:ilvl="4" w:tplc="48C4D668" w:tentative="1">
      <w:start w:val="1"/>
      <w:numFmt w:val="bullet"/>
      <w:lvlText w:val="-"/>
      <w:lvlJc w:val="left"/>
      <w:pPr>
        <w:tabs>
          <w:tab w:val="num" w:pos="3600"/>
        </w:tabs>
        <w:ind w:left="3600" w:hanging="360"/>
      </w:pPr>
      <w:rPr>
        <w:rFonts w:ascii="Arial" w:hAnsi="Arial" w:hint="default"/>
      </w:rPr>
    </w:lvl>
    <w:lvl w:ilvl="5" w:tplc="ED6AC182" w:tentative="1">
      <w:start w:val="1"/>
      <w:numFmt w:val="bullet"/>
      <w:lvlText w:val="-"/>
      <w:lvlJc w:val="left"/>
      <w:pPr>
        <w:tabs>
          <w:tab w:val="num" w:pos="4320"/>
        </w:tabs>
        <w:ind w:left="4320" w:hanging="360"/>
      </w:pPr>
      <w:rPr>
        <w:rFonts w:ascii="Arial" w:hAnsi="Arial" w:hint="default"/>
      </w:rPr>
    </w:lvl>
    <w:lvl w:ilvl="6" w:tplc="3D3C973C" w:tentative="1">
      <w:start w:val="1"/>
      <w:numFmt w:val="bullet"/>
      <w:lvlText w:val="-"/>
      <w:lvlJc w:val="left"/>
      <w:pPr>
        <w:tabs>
          <w:tab w:val="num" w:pos="5040"/>
        </w:tabs>
        <w:ind w:left="5040" w:hanging="360"/>
      </w:pPr>
      <w:rPr>
        <w:rFonts w:ascii="Arial" w:hAnsi="Arial" w:hint="default"/>
      </w:rPr>
    </w:lvl>
    <w:lvl w:ilvl="7" w:tplc="743CB40A" w:tentative="1">
      <w:start w:val="1"/>
      <w:numFmt w:val="bullet"/>
      <w:lvlText w:val="-"/>
      <w:lvlJc w:val="left"/>
      <w:pPr>
        <w:tabs>
          <w:tab w:val="num" w:pos="5760"/>
        </w:tabs>
        <w:ind w:left="5760" w:hanging="360"/>
      </w:pPr>
      <w:rPr>
        <w:rFonts w:ascii="Arial" w:hAnsi="Arial" w:hint="default"/>
      </w:rPr>
    </w:lvl>
    <w:lvl w:ilvl="8" w:tplc="98AECD84" w:tentative="1">
      <w:start w:val="1"/>
      <w:numFmt w:val="bullet"/>
      <w:lvlText w:val="-"/>
      <w:lvlJc w:val="left"/>
      <w:pPr>
        <w:tabs>
          <w:tab w:val="num" w:pos="6480"/>
        </w:tabs>
        <w:ind w:left="6480" w:hanging="360"/>
      </w:pPr>
      <w:rPr>
        <w:rFonts w:ascii="Arial" w:hAnsi="Arial" w:hint="default"/>
      </w:rPr>
    </w:lvl>
  </w:abstractNum>
  <w:abstractNum w:abstractNumId="21">
    <w:nsid w:val="6BCD5C1B"/>
    <w:multiLevelType w:val="hybridMultilevel"/>
    <w:tmpl w:val="900C85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E5761B7"/>
    <w:multiLevelType w:val="hybridMultilevel"/>
    <w:tmpl w:val="DC960842"/>
    <w:lvl w:ilvl="0" w:tplc="1B027714">
      <w:start w:val="1"/>
      <w:numFmt w:val="bullet"/>
      <w:lvlText w:val="-"/>
      <w:lvlJc w:val="left"/>
      <w:pPr>
        <w:tabs>
          <w:tab w:val="num" w:pos="720"/>
        </w:tabs>
        <w:ind w:left="720" w:hanging="360"/>
      </w:pPr>
      <w:rPr>
        <w:rFonts w:ascii="Arial" w:hAnsi="Arial" w:hint="default"/>
      </w:rPr>
    </w:lvl>
    <w:lvl w:ilvl="1" w:tplc="A038100A" w:tentative="1">
      <w:start w:val="1"/>
      <w:numFmt w:val="bullet"/>
      <w:lvlText w:val="-"/>
      <w:lvlJc w:val="left"/>
      <w:pPr>
        <w:tabs>
          <w:tab w:val="num" w:pos="1440"/>
        </w:tabs>
        <w:ind w:left="1440" w:hanging="360"/>
      </w:pPr>
      <w:rPr>
        <w:rFonts w:ascii="Arial" w:hAnsi="Arial" w:hint="default"/>
      </w:rPr>
    </w:lvl>
    <w:lvl w:ilvl="2" w:tplc="964EB99E" w:tentative="1">
      <w:start w:val="1"/>
      <w:numFmt w:val="bullet"/>
      <w:lvlText w:val="-"/>
      <w:lvlJc w:val="left"/>
      <w:pPr>
        <w:tabs>
          <w:tab w:val="num" w:pos="2160"/>
        </w:tabs>
        <w:ind w:left="2160" w:hanging="360"/>
      </w:pPr>
      <w:rPr>
        <w:rFonts w:ascii="Arial" w:hAnsi="Arial" w:hint="default"/>
      </w:rPr>
    </w:lvl>
    <w:lvl w:ilvl="3" w:tplc="5A840E18" w:tentative="1">
      <w:start w:val="1"/>
      <w:numFmt w:val="bullet"/>
      <w:lvlText w:val="-"/>
      <w:lvlJc w:val="left"/>
      <w:pPr>
        <w:tabs>
          <w:tab w:val="num" w:pos="2880"/>
        </w:tabs>
        <w:ind w:left="2880" w:hanging="360"/>
      </w:pPr>
      <w:rPr>
        <w:rFonts w:ascii="Arial" w:hAnsi="Arial" w:hint="default"/>
      </w:rPr>
    </w:lvl>
    <w:lvl w:ilvl="4" w:tplc="11DA1B48" w:tentative="1">
      <w:start w:val="1"/>
      <w:numFmt w:val="bullet"/>
      <w:lvlText w:val="-"/>
      <w:lvlJc w:val="left"/>
      <w:pPr>
        <w:tabs>
          <w:tab w:val="num" w:pos="3600"/>
        </w:tabs>
        <w:ind w:left="3600" w:hanging="360"/>
      </w:pPr>
      <w:rPr>
        <w:rFonts w:ascii="Arial" w:hAnsi="Arial" w:hint="default"/>
      </w:rPr>
    </w:lvl>
    <w:lvl w:ilvl="5" w:tplc="DD583A70" w:tentative="1">
      <w:start w:val="1"/>
      <w:numFmt w:val="bullet"/>
      <w:lvlText w:val="-"/>
      <w:lvlJc w:val="left"/>
      <w:pPr>
        <w:tabs>
          <w:tab w:val="num" w:pos="4320"/>
        </w:tabs>
        <w:ind w:left="4320" w:hanging="360"/>
      </w:pPr>
      <w:rPr>
        <w:rFonts w:ascii="Arial" w:hAnsi="Arial" w:hint="default"/>
      </w:rPr>
    </w:lvl>
    <w:lvl w:ilvl="6" w:tplc="4AF2B42A" w:tentative="1">
      <w:start w:val="1"/>
      <w:numFmt w:val="bullet"/>
      <w:lvlText w:val="-"/>
      <w:lvlJc w:val="left"/>
      <w:pPr>
        <w:tabs>
          <w:tab w:val="num" w:pos="5040"/>
        </w:tabs>
        <w:ind w:left="5040" w:hanging="360"/>
      </w:pPr>
      <w:rPr>
        <w:rFonts w:ascii="Arial" w:hAnsi="Arial" w:hint="default"/>
      </w:rPr>
    </w:lvl>
    <w:lvl w:ilvl="7" w:tplc="4AAE55C4" w:tentative="1">
      <w:start w:val="1"/>
      <w:numFmt w:val="bullet"/>
      <w:lvlText w:val="-"/>
      <w:lvlJc w:val="left"/>
      <w:pPr>
        <w:tabs>
          <w:tab w:val="num" w:pos="5760"/>
        </w:tabs>
        <w:ind w:left="5760" w:hanging="360"/>
      </w:pPr>
      <w:rPr>
        <w:rFonts w:ascii="Arial" w:hAnsi="Arial" w:hint="default"/>
      </w:rPr>
    </w:lvl>
    <w:lvl w:ilvl="8" w:tplc="C110189E" w:tentative="1">
      <w:start w:val="1"/>
      <w:numFmt w:val="bullet"/>
      <w:lvlText w:val="-"/>
      <w:lvlJc w:val="left"/>
      <w:pPr>
        <w:tabs>
          <w:tab w:val="num" w:pos="6480"/>
        </w:tabs>
        <w:ind w:left="6480" w:hanging="360"/>
      </w:pPr>
      <w:rPr>
        <w:rFonts w:ascii="Arial" w:hAnsi="Arial" w:hint="default"/>
      </w:rPr>
    </w:lvl>
  </w:abstractNum>
  <w:abstractNum w:abstractNumId="23">
    <w:nsid w:val="6ED65FEA"/>
    <w:multiLevelType w:val="hybridMultilevel"/>
    <w:tmpl w:val="DB3298D8"/>
    <w:lvl w:ilvl="0" w:tplc="197E4FCE">
      <w:start w:val="1"/>
      <w:numFmt w:val="bullet"/>
      <w:lvlText w:val="-"/>
      <w:lvlJc w:val="left"/>
      <w:pPr>
        <w:tabs>
          <w:tab w:val="num" w:pos="720"/>
        </w:tabs>
        <w:ind w:left="720" w:hanging="360"/>
      </w:pPr>
      <w:rPr>
        <w:rFonts w:ascii="Arial" w:hAnsi="Arial" w:hint="default"/>
      </w:rPr>
    </w:lvl>
    <w:lvl w:ilvl="1" w:tplc="FBE29AFA" w:tentative="1">
      <w:start w:val="1"/>
      <w:numFmt w:val="bullet"/>
      <w:lvlText w:val="-"/>
      <w:lvlJc w:val="left"/>
      <w:pPr>
        <w:tabs>
          <w:tab w:val="num" w:pos="1440"/>
        </w:tabs>
        <w:ind w:left="1440" w:hanging="360"/>
      </w:pPr>
      <w:rPr>
        <w:rFonts w:ascii="Arial" w:hAnsi="Arial" w:hint="default"/>
      </w:rPr>
    </w:lvl>
    <w:lvl w:ilvl="2" w:tplc="FE768D42" w:tentative="1">
      <w:start w:val="1"/>
      <w:numFmt w:val="bullet"/>
      <w:lvlText w:val="-"/>
      <w:lvlJc w:val="left"/>
      <w:pPr>
        <w:tabs>
          <w:tab w:val="num" w:pos="2160"/>
        </w:tabs>
        <w:ind w:left="2160" w:hanging="360"/>
      </w:pPr>
      <w:rPr>
        <w:rFonts w:ascii="Arial" w:hAnsi="Arial" w:hint="default"/>
      </w:rPr>
    </w:lvl>
    <w:lvl w:ilvl="3" w:tplc="892A81C8" w:tentative="1">
      <w:start w:val="1"/>
      <w:numFmt w:val="bullet"/>
      <w:lvlText w:val="-"/>
      <w:lvlJc w:val="left"/>
      <w:pPr>
        <w:tabs>
          <w:tab w:val="num" w:pos="2880"/>
        </w:tabs>
        <w:ind w:left="2880" w:hanging="360"/>
      </w:pPr>
      <w:rPr>
        <w:rFonts w:ascii="Arial" w:hAnsi="Arial" w:hint="default"/>
      </w:rPr>
    </w:lvl>
    <w:lvl w:ilvl="4" w:tplc="689E09C0" w:tentative="1">
      <w:start w:val="1"/>
      <w:numFmt w:val="bullet"/>
      <w:lvlText w:val="-"/>
      <w:lvlJc w:val="left"/>
      <w:pPr>
        <w:tabs>
          <w:tab w:val="num" w:pos="3600"/>
        </w:tabs>
        <w:ind w:left="3600" w:hanging="360"/>
      </w:pPr>
      <w:rPr>
        <w:rFonts w:ascii="Arial" w:hAnsi="Arial" w:hint="default"/>
      </w:rPr>
    </w:lvl>
    <w:lvl w:ilvl="5" w:tplc="45A2B238" w:tentative="1">
      <w:start w:val="1"/>
      <w:numFmt w:val="bullet"/>
      <w:lvlText w:val="-"/>
      <w:lvlJc w:val="left"/>
      <w:pPr>
        <w:tabs>
          <w:tab w:val="num" w:pos="4320"/>
        </w:tabs>
        <w:ind w:left="4320" w:hanging="360"/>
      </w:pPr>
      <w:rPr>
        <w:rFonts w:ascii="Arial" w:hAnsi="Arial" w:hint="default"/>
      </w:rPr>
    </w:lvl>
    <w:lvl w:ilvl="6" w:tplc="903A8108" w:tentative="1">
      <w:start w:val="1"/>
      <w:numFmt w:val="bullet"/>
      <w:lvlText w:val="-"/>
      <w:lvlJc w:val="left"/>
      <w:pPr>
        <w:tabs>
          <w:tab w:val="num" w:pos="5040"/>
        </w:tabs>
        <w:ind w:left="5040" w:hanging="360"/>
      </w:pPr>
      <w:rPr>
        <w:rFonts w:ascii="Arial" w:hAnsi="Arial" w:hint="default"/>
      </w:rPr>
    </w:lvl>
    <w:lvl w:ilvl="7" w:tplc="964EBA7E" w:tentative="1">
      <w:start w:val="1"/>
      <w:numFmt w:val="bullet"/>
      <w:lvlText w:val="-"/>
      <w:lvlJc w:val="left"/>
      <w:pPr>
        <w:tabs>
          <w:tab w:val="num" w:pos="5760"/>
        </w:tabs>
        <w:ind w:left="5760" w:hanging="360"/>
      </w:pPr>
      <w:rPr>
        <w:rFonts w:ascii="Arial" w:hAnsi="Arial" w:hint="default"/>
      </w:rPr>
    </w:lvl>
    <w:lvl w:ilvl="8" w:tplc="EEB09A10" w:tentative="1">
      <w:start w:val="1"/>
      <w:numFmt w:val="bullet"/>
      <w:lvlText w:val="-"/>
      <w:lvlJc w:val="left"/>
      <w:pPr>
        <w:tabs>
          <w:tab w:val="num" w:pos="6480"/>
        </w:tabs>
        <w:ind w:left="6480" w:hanging="360"/>
      </w:pPr>
      <w:rPr>
        <w:rFonts w:ascii="Arial" w:hAnsi="Arial" w:hint="default"/>
      </w:rPr>
    </w:lvl>
  </w:abstractNum>
  <w:abstractNum w:abstractNumId="24">
    <w:nsid w:val="71AE790F"/>
    <w:multiLevelType w:val="hybridMultilevel"/>
    <w:tmpl w:val="EC6CA7A6"/>
    <w:lvl w:ilvl="0" w:tplc="0C72B03A">
      <w:start w:val="1"/>
      <w:numFmt w:val="bullet"/>
      <w:lvlText w:val="-"/>
      <w:lvlJc w:val="left"/>
      <w:pPr>
        <w:tabs>
          <w:tab w:val="num" w:pos="720"/>
        </w:tabs>
        <w:ind w:left="720" w:hanging="360"/>
      </w:pPr>
      <w:rPr>
        <w:rFonts w:ascii="Arial" w:hAnsi="Arial" w:hint="default"/>
      </w:rPr>
    </w:lvl>
    <w:lvl w:ilvl="1" w:tplc="35AC6DB4" w:tentative="1">
      <w:start w:val="1"/>
      <w:numFmt w:val="bullet"/>
      <w:lvlText w:val="-"/>
      <w:lvlJc w:val="left"/>
      <w:pPr>
        <w:tabs>
          <w:tab w:val="num" w:pos="1440"/>
        </w:tabs>
        <w:ind w:left="1440" w:hanging="360"/>
      </w:pPr>
      <w:rPr>
        <w:rFonts w:ascii="Arial" w:hAnsi="Arial" w:hint="default"/>
      </w:rPr>
    </w:lvl>
    <w:lvl w:ilvl="2" w:tplc="F9AA9620" w:tentative="1">
      <w:start w:val="1"/>
      <w:numFmt w:val="bullet"/>
      <w:lvlText w:val="-"/>
      <w:lvlJc w:val="left"/>
      <w:pPr>
        <w:tabs>
          <w:tab w:val="num" w:pos="2160"/>
        </w:tabs>
        <w:ind w:left="2160" w:hanging="360"/>
      </w:pPr>
      <w:rPr>
        <w:rFonts w:ascii="Arial" w:hAnsi="Arial" w:hint="default"/>
      </w:rPr>
    </w:lvl>
    <w:lvl w:ilvl="3" w:tplc="D7F8DCDE" w:tentative="1">
      <w:start w:val="1"/>
      <w:numFmt w:val="bullet"/>
      <w:lvlText w:val="-"/>
      <w:lvlJc w:val="left"/>
      <w:pPr>
        <w:tabs>
          <w:tab w:val="num" w:pos="2880"/>
        </w:tabs>
        <w:ind w:left="2880" w:hanging="360"/>
      </w:pPr>
      <w:rPr>
        <w:rFonts w:ascii="Arial" w:hAnsi="Arial" w:hint="default"/>
      </w:rPr>
    </w:lvl>
    <w:lvl w:ilvl="4" w:tplc="CA5CDC96" w:tentative="1">
      <w:start w:val="1"/>
      <w:numFmt w:val="bullet"/>
      <w:lvlText w:val="-"/>
      <w:lvlJc w:val="left"/>
      <w:pPr>
        <w:tabs>
          <w:tab w:val="num" w:pos="3600"/>
        </w:tabs>
        <w:ind w:left="3600" w:hanging="360"/>
      </w:pPr>
      <w:rPr>
        <w:rFonts w:ascii="Arial" w:hAnsi="Arial" w:hint="default"/>
      </w:rPr>
    </w:lvl>
    <w:lvl w:ilvl="5" w:tplc="E1FAC3F6" w:tentative="1">
      <w:start w:val="1"/>
      <w:numFmt w:val="bullet"/>
      <w:lvlText w:val="-"/>
      <w:lvlJc w:val="left"/>
      <w:pPr>
        <w:tabs>
          <w:tab w:val="num" w:pos="4320"/>
        </w:tabs>
        <w:ind w:left="4320" w:hanging="360"/>
      </w:pPr>
      <w:rPr>
        <w:rFonts w:ascii="Arial" w:hAnsi="Arial" w:hint="default"/>
      </w:rPr>
    </w:lvl>
    <w:lvl w:ilvl="6" w:tplc="68EE027E" w:tentative="1">
      <w:start w:val="1"/>
      <w:numFmt w:val="bullet"/>
      <w:lvlText w:val="-"/>
      <w:lvlJc w:val="left"/>
      <w:pPr>
        <w:tabs>
          <w:tab w:val="num" w:pos="5040"/>
        </w:tabs>
        <w:ind w:left="5040" w:hanging="360"/>
      </w:pPr>
      <w:rPr>
        <w:rFonts w:ascii="Arial" w:hAnsi="Arial" w:hint="default"/>
      </w:rPr>
    </w:lvl>
    <w:lvl w:ilvl="7" w:tplc="17324886" w:tentative="1">
      <w:start w:val="1"/>
      <w:numFmt w:val="bullet"/>
      <w:lvlText w:val="-"/>
      <w:lvlJc w:val="left"/>
      <w:pPr>
        <w:tabs>
          <w:tab w:val="num" w:pos="5760"/>
        </w:tabs>
        <w:ind w:left="5760" w:hanging="360"/>
      </w:pPr>
      <w:rPr>
        <w:rFonts w:ascii="Arial" w:hAnsi="Arial" w:hint="default"/>
      </w:rPr>
    </w:lvl>
    <w:lvl w:ilvl="8" w:tplc="8B34B2E8" w:tentative="1">
      <w:start w:val="1"/>
      <w:numFmt w:val="bullet"/>
      <w:lvlText w:val="-"/>
      <w:lvlJc w:val="left"/>
      <w:pPr>
        <w:tabs>
          <w:tab w:val="num" w:pos="6480"/>
        </w:tabs>
        <w:ind w:left="6480" w:hanging="360"/>
      </w:pPr>
      <w:rPr>
        <w:rFonts w:ascii="Arial" w:hAnsi="Arial" w:hint="default"/>
      </w:rPr>
    </w:lvl>
  </w:abstractNum>
  <w:abstractNum w:abstractNumId="25">
    <w:nsid w:val="747E4FAF"/>
    <w:multiLevelType w:val="hybridMultilevel"/>
    <w:tmpl w:val="442E20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D4F1B95"/>
    <w:multiLevelType w:val="hybridMultilevel"/>
    <w:tmpl w:val="A332398E"/>
    <w:lvl w:ilvl="0" w:tplc="53986194">
      <w:start w:val="1"/>
      <w:numFmt w:val="bullet"/>
      <w:lvlText w:val="-"/>
      <w:lvlJc w:val="left"/>
      <w:pPr>
        <w:tabs>
          <w:tab w:val="num" w:pos="720"/>
        </w:tabs>
        <w:ind w:left="720" w:hanging="360"/>
      </w:pPr>
      <w:rPr>
        <w:rFonts w:ascii="Arial" w:hAnsi="Arial" w:hint="default"/>
      </w:rPr>
    </w:lvl>
    <w:lvl w:ilvl="1" w:tplc="CE529DB2" w:tentative="1">
      <w:start w:val="1"/>
      <w:numFmt w:val="bullet"/>
      <w:lvlText w:val="-"/>
      <w:lvlJc w:val="left"/>
      <w:pPr>
        <w:tabs>
          <w:tab w:val="num" w:pos="1440"/>
        </w:tabs>
        <w:ind w:left="1440" w:hanging="360"/>
      </w:pPr>
      <w:rPr>
        <w:rFonts w:ascii="Arial" w:hAnsi="Arial" w:hint="default"/>
      </w:rPr>
    </w:lvl>
    <w:lvl w:ilvl="2" w:tplc="448294C8" w:tentative="1">
      <w:start w:val="1"/>
      <w:numFmt w:val="bullet"/>
      <w:lvlText w:val="-"/>
      <w:lvlJc w:val="left"/>
      <w:pPr>
        <w:tabs>
          <w:tab w:val="num" w:pos="2160"/>
        </w:tabs>
        <w:ind w:left="2160" w:hanging="360"/>
      </w:pPr>
      <w:rPr>
        <w:rFonts w:ascii="Arial" w:hAnsi="Arial" w:hint="default"/>
      </w:rPr>
    </w:lvl>
    <w:lvl w:ilvl="3" w:tplc="29924D66" w:tentative="1">
      <w:start w:val="1"/>
      <w:numFmt w:val="bullet"/>
      <w:lvlText w:val="-"/>
      <w:lvlJc w:val="left"/>
      <w:pPr>
        <w:tabs>
          <w:tab w:val="num" w:pos="2880"/>
        </w:tabs>
        <w:ind w:left="2880" w:hanging="360"/>
      </w:pPr>
      <w:rPr>
        <w:rFonts w:ascii="Arial" w:hAnsi="Arial" w:hint="default"/>
      </w:rPr>
    </w:lvl>
    <w:lvl w:ilvl="4" w:tplc="ADFC41DA" w:tentative="1">
      <w:start w:val="1"/>
      <w:numFmt w:val="bullet"/>
      <w:lvlText w:val="-"/>
      <w:lvlJc w:val="left"/>
      <w:pPr>
        <w:tabs>
          <w:tab w:val="num" w:pos="3600"/>
        </w:tabs>
        <w:ind w:left="3600" w:hanging="360"/>
      </w:pPr>
      <w:rPr>
        <w:rFonts w:ascii="Arial" w:hAnsi="Arial" w:hint="default"/>
      </w:rPr>
    </w:lvl>
    <w:lvl w:ilvl="5" w:tplc="DE74B1E0" w:tentative="1">
      <w:start w:val="1"/>
      <w:numFmt w:val="bullet"/>
      <w:lvlText w:val="-"/>
      <w:lvlJc w:val="left"/>
      <w:pPr>
        <w:tabs>
          <w:tab w:val="num" w:pos="4320"/>
        </w:tabs>
        <w:ind w:left="4320" w:hanging="360"/>
      </w:pPr>
      <w:rPr>
        <w:rFonts w:ascii="Arial" w:hAnsi="Arial" w:hint="default"/>
      </w:rPr>
    </w:lvl>
    <w:lvl w:ilvl="6" w:tplc="84926BCE" w:tentative="1">
      <w:start w:val="1"/>
      <w:numFmt w:val="bullet"/>
      <w:lvlText w:val="-"/>
      <w:lvlJc w:val="left"/>
      <w:pPr>
        <w:tabs>
          <w:tab w:val="num" w:pos="5040"/>
        </w:tabs>
        <w:ind w:left="5040" w:hanging="360"/>
      </w:pPr>
      <w:rPr>
        <w:rFonts w:ascii="Arial" w:hAnsi="Arial" w:hint="default"/>
      </w:rPr>
    </w:lvl>
    <w:lvl w:ilvl="7" w:tplc="5C14D39E" w:tentative="1">
      <w:start w:val="1"/>
      <w:numFmt w:val="bullet"/>
      <w:lvlText w:val="-"/>
      <w:lvlJc w:val="left"/>
      <w:pPr>
        <w:tabs>
          <w:tab w:val="num" w:pos="5760"/>
        </w:tabs>
        <w:ind w:left="5760" w:hanging="360"/>
      </w:pPr>
      <w:rPr>
        <w:rFonts w:ascii="Arial" w:hAnsi="Arial" w:hint="default"/>
      </w:rPr>
    </w:lvl>
    <w:lvl w:ilvl="8" w:tplc="E7B00A54" w:tentative="1">
      <w:start w:val="1"/>
      <w:numFmt w:val="bullet"/>
      <w:lvlText w:val="-"/>
      <w:lvlJc w:val="left"/>
      <w:pPr>
        <w:tabs>
          <w:tab w:val="num" w:pos="6480"/>
        </w:tabs>
        <w:ind w:left="6480" w:hanging="360"/>
      </w:pPr>
      <w:rPr>
        <w:rFonts w:ascii="Arial" w:hAnsi="Arial" w:hint="default"/>
      </w:rPr>
    </w:lvl>
  </w:abstractNum>
  <w:num w:numId="1">
    <w:abstractNumId w:val="12"/>
  </w:num>
  <w:num w:numId="2">
    <w:abstractNumId w:val="9"/>
  </w:num>
  <w:num w:numId="3">
    <w:abstractNumId w:val="10"/>
  </w:num>
  <w:num w:numId="4">
    <w:abstractNumId w:val="7"/>
  </w:num>
  <w:num w:numId="5">
    <w:abstractNumId w:val="0"/>
  </w:num>
  <w:num w:numId="6">
    <w:abstractNumId w:val="3"/>
  </w:num>
  <w:num w:numId="7">
    <w:abstractNumId w:val="16"/>
  </w:num>
  <w:num w:numId="8">
    <w:abstractNumId w:val="23"/>
  </w:num>
  <w:num w:numId="9">
    <w:abstractNumId w:val="26"/>
  </w:num>
  <w:num w:numId="10">
    <w:abstractNumId w:val="24"/>
  </w:num>
  <w:num w:numId="11">
    <w:abstractNumId w:val="22"/>
  </w:num>
  <w:num w:numId="12">
    <w:abstractNumId w:val="5"/>
  </w:num>
  <w:num w:numId="13">
    <w:abstractNumId w:val="20"/>
  </w:num>
  <w:num w:numId="14">
    <w:abstractNumId w:val="17"/>
  </w:num>
  <w:num w:numId="15">
    <w:abstractNumId w:val="18"/>
  </w:num>
  <w:num w:numId="16">
    <w:abstractNumId w:val="8"/>
  </w:num>
  <w:num w:numId="17">
    <w:abstractNumId w:val="15"/>
  </w:num>
  <w:num w:numId="18">
    <w:abstractNumId w:val="11"/>
  </w:num>
  <w:num w:numId="19">
    <w:abstractNumId w:val="21"/>
  </w:num>
  <w:num w:numId="20">
    <w:abstractNumId w:val="4"/>
  </w:num>
  <w:num w:numId="21">
    <w:abstractNumId w:val="25"/>
  </w:num>
  <w:num w:numId="22">
    <w:abstractNumId w:val="2"/>
  </w:num>
  <w:num w:numId="23">
    <w:abstractNumId w:val="6"/>
  </w:num>
  <w:num w:numId="24">
    <w:abstractNumId w:val="19"/>
  </w:num>
  <w:num w:numId="25">
    <w:abstractNumId w:val="1"/>
  </w:num>
  <w:num w:numId="26">
    <w:abstractNumId w:val="14"/>
  </w:num>
  <w:num w:numId="27">
    <w:abstractNumId w:val="1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PH" w:vendorID="64" w:dllVersion="131078" w:nlCheck="1" w:checkStyle="0"/>
  <w:activeWritingStyle w:appName="MSWord" w:lang="en-US" w:vendorID="64" w:dllVersion="131078" w:nlCheck="1" w:checkStyle="0"/>
  <w:defaultTabStop w:val="720"/>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720A"/>
    <w:rsid w:val="000461A0"/>
    <w:rsid w:val="00050AF0"/>
    <w:rsid w:val="00053D2E"/>
    <w:rsid w:val="000548D1"/>
    <w:rsid w:val="000659A5"/>
    <w:rsid w:val="00086664"/>
    <w:rsid w:val="0008679A"/>
    <w:rsid w:val="00094C29"/>
    <w:rsid w:val="000A41D2"/>
    <w:rsid w:val="000A681A"/>
    <w:rsid w:val="000D34CC"/>
    <w:rsid w:val="000D7B11"/>
    <w:rsid w:val="00113A8D"/>
    <w:rsid w:val="00117D16"/>
    <w:rsid w:val="0012144A"/>
    <w:rsid w:val="00141E52"/>
    <w:rsid w:val="0017738D"/>
    <w:rsid w:val="0018380E"/>
    <w:rsid w:val="001A66B0"/>
    <w:rsid w:val="001A6D50"/>
    <w:rsid w:val="001C04F2"/>
    <w:rsid w:val="001C1BEB"/>
    <w:rsid w:val="001C5908"/>
    <w:rsid w:val="001D4525"/>
    <w:rsid w:val="001E403C"/>
    <w:rsid w:val="001F4298"/>
    <w:rsid w:val="00230C5E"/>
    <w:rsid w:val="00251342"/>
    <w:rsid w:val="002517E8"/>
    <w:rsid w:val="00271228"/>
    <w:rsid w:val="002C2A08"/>
    <w:rsid w:val="002D4373"/>
    <w:rsid w:val="002D732D"/>
    <w:rsid w:val="003025A7"/>
    <w:rsid w:val="003164F3"/>
    <w:rsid w:val="00343545"/>
    <w:rsid w:val="00355D8B"/>
    <w:rsid w:val="003632BE"/>
    <w:rsid w:val="00366463"/>
    <w:rsid w:val="00385983"/>
    <w:rsid w:val="003F51EE"/>
    <w:rsid w:val="00407913"/>
    <w:rsid w:val="0041693E"/>
    <w:rsid w:val="00430C32"/>
    <w:rsid w:val="00436556"/>
    <w:rsid w:val="00484063"/>
    <w:rsid w:val="004A4175"/>
    <w:rsid w:val="004A5B1B"/>
    <w:rsid w:val="004B1726"/>
    <w:rsid w:val="004B4136"/>
    <w:rsid w:val="00534FCF"/>
    <w:rsid w:val="00537FE8"/>
    <w:rsid w:val="005426DD"/>
    <w:rsid w:val="0054393F"/>
    <w:rsid w:val="005474A0"/>
    <w:rsid w:val="00551008"/>
    <w:rsid w:val="00575749"/>
    <w:rsid w:val="0059092B"/>
    <w:rsid w:val="005947B1"/>
    <w:rsid w:val="005B1323"/>
    <w:rsid w:val="005B5284"/>
    <w:rsid w:val="005D720A"/>
    <w:rsid w:val="005E795F"/>
    <w:rsid w:val="005F3EDE"/>
    <w:rsid w:val="00607D6F"/>
    <w:rsid w:val="006132DD"/>
    <w:rsid w:val="00632F2C"/>
    <w:rsid w:val="00633397"/>
    <w:rsid w:val="006506E3"/>
    <w:rsid w:val="00671E4B"/>
    <w:rsid w:val="0069316D"/>
    <w:rsid w:val="006D3520"/>
    <w:rsid w:val="006E6EB6"/>
    <w:rsid w:val="0071584D"/>
    <w:rsid w:val="00771347"/>
    <w:rsid w:val="0078208D"/>
    <w:rsid w:val="007909D1"/>
    <w:rsid w:val="007B3333"/>
    <w:rsid w:val="007B59B0"/>
    <w:rsid w:val="007C53F6"/>
    <w:rsid w:val="007F1A54"/>
    <w:rsid w:val="00837FBA"/>
    <w:rsid w:val="0089347B"/>
    <w:rsid w:val="008B54DC"/>
    <w:rsid w:val="008B712F"/>
    <w:rsid w:val="008E1499"/>
    <w:rsid w:val="008E5138"/>
    <w:rsid w:val="008F66B5"/>
    <w:rsid w:val="00904EA0"/>
    <w:rsid w:val="00917AB3"/>
    <w:rsid w:val="00922823"/>
    <w:rsid w:val="00932F83"/>
    <w:rsid w:val="0093541B"/>
    <w:rsid w:val="00980917"/>
    <w:rsid w:val="0098127F"/>
    <w:rsid w:val="009B2B4E"/>
    <w:rsid w:val="009C455B"/>
    <w:rsid w:val="009C7165"/>
    <w:rsid w:val="009E53A6"/>
    <w:rsid w:val="009E6EAF"/>
    <w:rsid w:val="009E7600"/>
    <w:rsid w:val="00A143F6"/>
    <w:rsid w:val="00A25444"/>
    <w:rsid w:val="00A61A7B"/>
    <w:rsid w:val="00A76FDE"/>
    <w:rsid w:val="00A92B3F"/>
    <w:rsid w:val="00A943D5"/>
    <w:rsid w:val="00AE20B2"/>
    <w:rsid w:val="00AE7349"/>
    <w:rsid w:val="00AF538D"/>
    <w:rsid w:val="00B04DD7"/>
    <w:rsid w:val="00B148E5"/>
    <w:rsid w:val="00B17225"/>
    <w:rsid w:val="00B65619"/>
    <w:rsid w:val="00B872FB"/>
    <w:rsid w:val="00BB0A9C"/>
    <w:rsid w:val="00BB6707"/>
    <w:rsid w:val="00BC3505"/>
    <w:rsid w:val="00BD7D6E"/>
    <w:rsid w:val="00C005C1"/>
    <w:rsid w:val="00C32B0C"/>
    <w:rsid w:val="00C40531"/>
    <w:rsid w:val="00C47C3E"/>
    <w:rsid w:val="00C7389A"/>
    <w:rsid w:val="00CA4BAB"/>
    <w:rsid w:val="00CC267C"/>
    <w:rsid w:val="00CC7BC2"/>
    <w:rsid w:val="00CE6D8A"/>
    <w:rsid w:val="00D0370C"/>
    <w:rsid w:val="00D06AC6"/>
    <w:rsid w:val="00D44A6C"/>
    <w:rsid w:val="00D52C08"/>
    <w:rsid w:val="00D75401"/>
    <w:rsid w:val="00D9264E"/>
    <w:rsid w:val="00DD238D"/>
    <w:rsid w:val="00DF6908"/>
    <w:rsid w:val="00E1208A"/>
    <w:rsid w:val="00EA0A4F"/>
    <w:rsid w:val="00EC041D"/>
    <w:rsid w:val="00ED5853"/>
    <w:rsid w:val="00ED7097"/>
    <w:rsid w:val="00EE6220"/>
    <w:rsid w:val="00F37B74"/>
    <w:rsid w:val="00F742A1"/>
    <w:rsid w:val="00F87474"/>
    <w:rsid w:val="00F9548B"/>
    <w:rsid w:val="00FD4B68"/>
    <w:rsid w:val="00FF29EF"/>
  </w:rsids>
  <m:mathPr>
    <m:mathFont m:val="Cambria Math"/>
    <m:brkBin m:val="before"/>
    <m:brkBinSub m:val="--"/>
    <m:smallFrac/>
    <m:dispDef/>
    <m:lMargin m:val="0"/>
    <m:rMargin m:val="0"/>
    <m:defJc m:val="centerGroup"/>
    <m:wrapIndent m:val="1440"/>
    <m:intLim m:val="subSup"/>
    <m:naryLim m:val="undOvr"/>
  </m:mathPr>
  <w:themeFontLang w:val="en-PH"/>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qFormat="1"/>
    <w:lsdException w:name="caption" w:uiPriority="0" w:qFormat="1"/>
    <w:lsdException w:name="footnote reference" w:uiPriority="0"/>
    <w:lsdException w:name="page number" w:uiPriority="0"/>
    <w:lsdException w:name="List Bullet" w:uiPriority="0"/>
    <w:lsdException w:name="List 2" w:uiPriority="0"/>
    <w:lsdException w:name="List 3" w:uiPriority="0"/>
    <w:lsdException w:name="List 4" w:uiPriority="0"/>
    <w:lsdException w:name="Title" w:semiHidden="0" w:uiPriority="10" w:unhideWhenUsed="0" w:qFormat="1"/>
    <w:lsdException w:name="Default Paragraph Font" w:uiPriority="1"/>
    <w:lsdException w:name="Body Text" w:uiPriority="0"/>
    <w:lsdException w:name="Body Text Indent" w:uiPriority="0"/>
    <w:lsdException w:name="List Continue 2" w:uiPriority="0"/>
    <w:lsdException w:name="List Continue 3" w:uiPriority="0"/>
    <w:lsdException w:name="List Continue 4"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5D720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5D720A"/>
    <w:pPr>
      <w:keepNext/>
      <w:spacing w:after="0" w:line="240" w:lineRule="auto"/>
      <w:outlineLvl w:val="1"/>
    </w:pPr>
    <w:rPr>
      <w:rFonts w:ascii="Times New Roman" w:eastAsia="Times New Roman" w:hAnsi="Times New Roman" w:cs="Times New Roman"/>
      <w:sz w:val="24"/>
      <w:szCs w:val="20"/>
    </w:rPr>
  </w:style>
  <w:style w:type="paragraph" w:styleId="Heading3">
    <w:name w:val="heading 3"/>
    <w:basedOn w:val="Normal"/>
    <w:next w:val="Normal"/>
    <w:link w:val="Heading3Char"/>
    <w:semiHidden/>
    <w:unhideWhenUsed/>
    <w:qFormat/>
    <w:rsid w:val="005D720A"/>
    <w:pPr>
      <w:keepNext/>
      <w:spacing w:before="240" w:after="60" w:line="240" w:lineRule="auto"/>
      <w:outlineLvl w:val="2"/>
    </w:pPr>
    <w:rPr>
      <w:rFonts w:ascii="Cambria" w:eastAsia="Times New Roman" w:hAnsi="Cambria" w:cs="Times New Roman"/>
      <w:b/>
      <w:bCs/>
      <w:sz w:val="26"/>
      <w:szCs w:val="26"/>
    </w:rPr>
  </w:style>
  <w:style w:type="paragraph" w:styleId="Heading4">
    <w:name w:val="heading 4"/>
    <w:basedOn w:val="Normal"/>
    <w:next w:val="Normal"/>
    <w:link w:val="Heading4Char"/>
    <w:unhideWhenUsed/>
    <w:qFormat/>
    <w:rsid w:val="005D720A"/>
    <w:pPr>
      <w:keepNext/>
      <w:spacing w:before="240" w:after="60" w:line="240" w:lineRule="auto"/>
      <w:outlineLvl w:val="3"/>
    </w:pPr>
    <w:rPr>
      <w:rFonts w:ascii="Calibri" w:eastAsia="Times New Roman" w:hAnsi="Calibri" w:cs="Times New Roman"/>
      <w:b/>
      <w:bCs/>
      <w:sz w:val="28"/>
      <w:szCs w:val="28"/>
    </w:rPr>
  </w:style>
  <w:style w:type="paragraph" w:styleId="Heading5">
    <w:name w:val="heading 5"/>
    <w:basedOn w:val="Normal"/>
    <w:next w:val="Normal"/>
    <w:link w:val="Heading5Char"/>
    <w:semiHidden/>
    <w:unhideWhenUsed/>
    <w:qFormat/>
    <w:rsid w:val="005D720A"/>
    <w:pPr>
      <w:spacing w:before="240" w:after="60" w:line="240" w:lineRule="auto"/>
      <w:outlineLvl w:val="4"/>
    </w:pPr>
    <w:rPr>
      <w:rFonts w:ascii="Calibri" w:eastAsia="Times New Roman" w:hAnsi="Calibri" w:cs="Times New Roman"/>
      <w:b/>
      <w:bCs/>
      <w:i/>
      <w:iCs/>
      <w:sz w:val="26"/>
      <w:szCs w:val="26"/>
    </w:rPr>
  </w:style>
  <w:style w:type="paragraph" w:styleId="Heading6">
    <w:name w:val="heading 6"/>
    <w:basedOn w:val="Normal"/>
    <w:next w:val="Normal"/>
    <w:link w:val="Heading6Char"/>
    <w:unhideWhenUsed/>
    <w:qFormat/>
    <w:rsid w:val="005D720A"/>
    <w:pPr>
      <w:spacing w:before="240" w:after="60" w:line="240" w:lineRule="auto"/>
      <w:outlineLvl w:val="5"/>
    </w:pPr>
    <w:rPr>
      <w:rFonts w:ascii="Calibri" w:eastAsia="Times New Roman" w:hAnsi="Calibri" w:cs="Times New Roman"/>
      <w:b/>
      <w:bCs/>
    </w:rPr>
  </w:style>
  <w:style w:type="paragraph" w:styleId="Heading7">
    <w:name w:val="heading 7"/>
    <w:basedOn w:val="Normal"/>
    <w:next w:val="Normal"/>
    <w:link w:val="Heading7Char"/>
    <w:qFormat/>
    <w:rsid w:val="005D720A"/>
    <w:pPr>
      <w:keepNext/>
      <w:spacing w:after="0" w:line="240" w:lineRule="auto"/>
      <w:jc w:val="center"/>
      <w:outlineLvl w:val="6"/>
    </w:pPr>
    <w:rPr>
      <w:rFonts w:ascii="Times New Roman" w:eastAsia="Times New Roman" w:hAnsi="Times New Roman" w:cs="Times New Roman"/>
      <w:b/>
      <w:color w:val="000000"/>
      <w:sz w:val="24"/>
      <w:szCs w:val="20"/>
    </w:rPr>
  </w:style>
  <w:style w:type="paragraph" w:styleId="Heading8">
    <w:name w:val="heading 8"/>
    <w:basedOn w:val="Normal"/>
    <w:next w:val="Normal"/>
    <w:link w:val="Heading8Char"/>
    <w:qFormat/>
    <w:rsid w:val="005D720A"/>
    <w:pPr>
      <w:keepNext/>
      <w:spacing w:after="0" w:line="240" w:lineRule="auto"/>
      <w:outlineLvl w:val="7"/>
    </w:pPr>
    <w:rPr>
      <w:rFonts w:ascii="Times New Roman" w:eastAsia="Times New Roman" w:hAnsi="Times New Roman" w:cs="Times New Roman"/>
      <w:b/>
      <w:color w:val="000000"/>
      <w:sz w:val="24"/>
      <w:szCs w:val="20"/>
    </w:rPr>
  </w:style>
  <w:style w:type="paragraph" w:styleId="Heading9">
    <w:name w:val="heading 9"/>
    <w:basedOn w:val="Normal"/>
    <w:next w:val="Normal"/>
    <w:link w:val="Heading9Char"/>
    <w:unhideWhenUsed/>
    <w:qFormat/>
    <w:rsid w:val="005D720A"/>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D720A"/>
    <w:pPr>
      <w:tabs>
        <w:tab w:val="center" w:pos="4680"/>
        <w:tab w:val="right" w:pos="9360"/>
      </w:tabs>
      <w:spacing w:after="0" w:line="240" w:lineRule="auto"/>
    </w:pPr>
  </w:style>
  <w:style w:type="character" w:customStyle="1" w:styleId="HeaderChar">
    <w:name w:val="Header Char"/>
    <w:basedOn w:val="DefaultParagraphFont"/>
    <w:link w:val="Header"/>
    <w:uiPriority w:val="99"/>
    <w:rsid w:val="005D720A"/>
  </w:style>
  <w:style w:type="paragraph" w:styleId="Footer">
    <w:name w:val="footer"/>
    <w:basedOn w:val="Normal"/>
    <w:link w:val="FooterChar"/>
    <w:uiPriority w:val="99"/>
    <w:unhideWhenUsed/>
    <w:qFormat/>
    <w:rsid w:val="005D720A"/>
    <w:pPr>
      <w:tabs>
        <w:tab w:val="center" w:pos="4680"/>
        <w:tab w:val="right" w:pos="9360"/>
      </w:tabs>
      <w:spacing w:after="0" w:line="240" w:lineRule="auto"/>
    </w:pPr>
  </w:style>
  <w:style w:type="character" w:customStyle="1" w:styleId="FooterChar">
    <w:name w:val="Footer Char"/>
    <w:basedOn w:val="DefaultParagraphFont"/>
    <w:link w:val="Footer"/>
    <w:uiPriority w:val="99"/>
    <w:rsid w:val="005D720A"/>
  </w:style>
  <w:style w:type="paragraph" w:styleId="NoSpacing">
    <w:name w:val="No Spacing"/>
    <w:link w:val="NoSpacingChar"/>
    <w:uiPriority w:val="1"/>
    <w:qFormat/>
    <w:rsid w:val="005D720A"/>
    <w:pPr>
      <w:spacing w:after="0" w:line="240" w:lineRule="auto"/>
    </w:pPr>
    <w:rPr>
      <w:rFonts w:ascii="Calibri" w:eastAsia="Calibri" w:hAnsi="Calibri" w:cs="Times New Roman"/>
    </w:rPr>
  </w:style>
  <w:style w:type="character" w:customStyle="1" w:styleId="Heading1Char">
    <w:name w:val="Heading 1 Char"/>
    <w:basedOn w:val="DefaultParagraphFont"/>
    <w:link w:val="Heading1"/>
    <w:rsid w:val="005D720A"/>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rsid w:val="005D720A"/>
    <w:rPr>
      <w:rFonts w:ascii="Times New Roman" w:eastAsia="Times New Roman" w:hAnsi="Times New Roman" w:cs="Times New Roman"/>
      <w:sz w:val="24"/>
      <w:szCs w:val="20"/>
      <w:lang w:val="en-US"/>
    </w:rPr>
  </w:style>
  <w:style w:type="character" w:customStyle="1" w:styleId="Heading3Char">
    <w:name w:val="Heading 3 Char"/>
    <w:basedOn w:val="DefaultParagraphFont"/>
    <w:link w:val="Heading3"/>
    <w:semiHidden/>
    <w:rsid w:val="005D720A"/>
    <w:rPr>
      <w:rFonts w:ascii="Cambria" w:eastAsia="Times New Roman" w:hAnsi="Cambria" w:cs="Times New Roman"/>
      <w:b/>
      <w:bCs/>
      <w:sz w:val="26"/>
      <w:szCs w:val="26"/>
      <w:lang w:val="en-US"/>
    </w:rPr>
  </w:style>
  <w:style w:type="character" w:customStyle="1" w:styleId="Heading4Char">
    <w:name w:val="Heading 4 Char"/>
    <w:basedOn w:val="DefaultParagraphFont"/>
    <w:link w:val="Heading4"/>
    <w:rsid w:val="005D720A"/>
    <w:rPr>
      <w:rFonts w:ascii="Calibri" w:eastAsia="Times New Roman" w:hAnsi="Calibri" w:cs="Times New Roman"/>
      <w:b/>
      <w:bCs/>
      <w:sz w:val="28"/>
      <w:szCs w:val="28"/>
      <w:lang w:val="en-US"/>
    </w:rPr>
  </w:style>
  <w:style w:type="character" w:customStyle="1" w:styleId="Heading5Char">
    <w:name w:val="Heading 5 Char"/>
    <w:basedOn w:val="DefaultParagraphFont"/>
    <w:link w:val="Heading5"/>
    <w:semiHidden/>
    <w:rsid w:val="005D720A"/>
    <w:rPr>
      <w:rFonts w:ascii="Calibri" w:eastAsia="Times New Roman" w:hAnsi="Calibri" w:cs="Times New Roman"/>
      <w:b/>
      <w:bCs/>
      <w:i/>
      <w:iCs/>
      <w:sz w:val="26"/>
      <w:szCs w:val="26"/>
      <w:lang w:val="en-US"/>
    </w:rPr>
  </w:style>
  <w:style w:type="character" w:customStyle="1" w:styleId="Heading6Char">
    <w:name w:val="Heading 6 Char"/>
    <w:basedOn w:val="DefaultParagraphFont"/>
    <w:link w:val="Heading6"/>
    <w:rsid w:val="005D720A"/>
    <w:rPr>
      <w:rFonts w:ascii="Calibri" w:eastAsia="Times New Roman" w:hAnsi="Calibri" w:cs="Times New Roman"/>
      <w:b/>
      <w:bCs/>
      <w:lang w:val="en-US"/>
    </w:rPr>
  </w:style>
  <w:style w:type="character" w:customStyle="1" w:styleId="Heading7Char">
    <w:name w:val="Heading 7 Char"/>
    <w:basedOn w:val="DefaultParagraphFont"/>
    <w:link w:val="Heading7"/>
    <w:rsid w:val="005D720A"/>
    <w:rPr>
      <w:rFonts w:ascii="Times New Roman" w:eastAsia="Times New Roman" w:hAnsi="Times New Roman" w:cs="Times New Roman"/>
      <w:b/>
      <w:color w:val="000000"/>
      <w:sz w:val="24"/>
      <w:szCs w:val="20"/>
      <w:lang w:val="en-US"/>
    </w:rPr>
  </w:style>
  <w:style w:type="character" w:customStyle="1" w:styleId="Heading8Char">
    <w:name w:val="Heading 8 Char"/>
    <w:basedOn w:val="DefaultParagraphFont"/>
    <w:link w:val="Heading8"/>
    <w:rsid w:val="005D720A"/>
    <w:rPr>
      <w:rFonts w:ascii="Times New Roman" w:eastAsia="Times New Roman" w:hAnsi="Times New Roman" w:cs="Times New Roman"/>
      <w:b/>
      <w:color w:val="000000"/>
      <w:sz w:val="24"/>
      <w:szCs w:val="20"/>
      <w:lang w:val="en-US"/>
    </w:rPr>
  </w:style>
  <w:style w:type="character" w:customStyle="1" w:styleId="Heading9Char">
    <w:name w:val="Heading 9 Char"/>
    <w:basedOn w:val="DefaultParagraphFont"/>
    <w:link w:val="Heading9"/>
    <w:rsid w:val="005D720A"/>
    <w:rPr>
      <w:rFonts w:asciiTheme="majorHAnsi" w:eastAsiaTheme="majorEastAsia" w:hAnsiTheme="majorHAnsi" w:cstheme="majorBidi"/>
      <w:i/>
      <w:iCs/>
      <w:color w:val="404040" w:themeColor="text1" w:themeTint="BF"/>
      <w:sz w:val="20"/>
      <w:szCs w:val="20"/>
    </w:rPr>
  </w:style>
  <w:style w:type="paragraph" w:styleId="ListParagraph">
    <w:name w:val="List Paragraph"/>
    <w:basedOn w:val="Normal"/>
    <w:uiPriority w:val="34"/>
    <w:qFormat/>
    <w:rsid w:val="005D720A"/>
    <w:pPr>
      <w:ind w:left="720"/>
      <w:contextualSpacing/>
    </w:pPr>
  </w:style>
  <w:style w:type="table" w:styleId="TableGrid">
    <w:name w:val="Table Grid"/>
    <w:basedOn w:val="TableNormal"/>
    <w:uiPriority w:val="59"/>
    <w:rsid w:val="005D720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unhideWhenUsed/>
    <w:rsid w:val="005D720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5D720A"/>
    <w:rPr>
      <w:rFonts w:ascii="Tahoma" w:hAnsi="Tahoma" w:cs="Tahoma"/>
      <w:sz w:val="16"/>
      <w:szCs w:val="16"/>
    </w:rPr>
  </w:style>
  <w:style w:type="character" w:styleId="CommentReference">
    <w:name w:val="annotation reference"/>
    <w:basedOn w:val="DefaultParagraphFont"/>
    <w:uiPriority w:val="99"/>
    <w:semiHidden/>
    <w:unhideWhenUsed/>
    <w:rsid w:val="005D720A"/>
    <w:rPr>
      <w:sz w:val="16"/>
      <w:szCs w:val="16"/>
    </w:rPr>
  </w:style>
  <w:style w:type="paragraph" w:styleId="CommentText">
    <w:name w:val="annotation text"/>
    <w:basedOn w:val="Normal"/>
    <w:link w:val="CommentTextChar"/>
    <w:uiPriority w:val="99"/>
    <w:semiHidden/>
    <w:unhideWhenUsed/>
    <w:rsid w:val="005D720A"/>
    <w:pPr>
      <w:spacing w:line="240" w:lineRule="auto"/>
    </w:pPr>
    <w:rPr>
      <w:sz w:val="20"/>
      <w:szCs w:val="20"/>
    </w:rPr>
  </w:style>
  <w:style w:type="character" w:customStyle="1" w:styleId="CommentTextChar">
    <w:name w:val="Comment Text Char"/>
    <w:basedOn w:val="DefaultParagraphFont"/>
    <w:link w:val="CommentText"/>
    <w:uiPriority w:val="99"/>
    <w:semiHidden/>
    <w:rsid w:val="005D720A"/>
    <w:rPr>
      <w:sz w:val="20"/>
      <w:szCs w:val="20"/>
    </w:rPr>
  </w:style>
  <w:style w:type="paragraph" w:styleId="CommentSubject">
    <w:name w:val="annotation subject"/>
    <w:basedOn w:val="CommentText"/>
    <w:next w:val="CommentText"/>
    <w:link w:val="CommentSubjectChar"/>
    <w:semiHidden/>
    <w:unhideWhenUsed/>
    <w:rsid w:val="005D720A"/>
    <w:rPr>
      <w:b/>
      <w:bCs/>
    </w:rPr>
  </w:style>
  <w:style w:type="character" w:customStyle="1" w:styleId="CommentSubjectChar">
    <w:name w:val="Comment Subject Char"/>
    <w:basedOn w:val="CommentTextChar"/>
    <w:link w:val="CommentSubject"/>
    <w:semiHidden/>
    <w:rsid w:val="005D720A"/>
    <w:rPr>
      <w:b/>
      <w:bCs/>
      <w:sz w:val="20"/>
      <w:szCs w:val="20"/>
    </w:rPr>
  </w:style>
  <w:style w:type="paragraph" w:styleId="BodyTextIndent">
    <w:name w:val="Body Text Indent"/>
    <w:basedOn w:val="Normal"/>
    <w:link w:val="BodyTextIndentChar"/>
    <w:rsid w:val="005D720A"/>
    <w:pPr>
      <w:spacing w:before="120" w:after="0" w:line="240" w:lineRule="auto"/>
      <w:ind w:left="1440" w:firstLine="720"/>
      <w:jc w:val="both"/>
    </w:pPr>
    <w:rPr>
      <w:rFonts w:ascii="Times New Roman" w:eastAsia="Times New Roman" w:hAnsi="Times New Roman" w:cs="Times New Roman"/>
      <w:sz w:val="24"/>
      <w:szCs w:val="20"/>
    </w:rPr>
  </w:style>
  <w:style w:type="character" w:customStyle="1" w:styleId="BodyTextIndentChar">
    <w:name w:val="Body Text Indent Char"/>
    <w:basedOn w:val="DefaultParagraphFont"/>
    <w:link w:val="BodyTextIndent"/>
    <w:rsid w:val="005D720A"/>
    <w:rPr>
      <w:rFonts w:ascii="Times New Roman" w:eastAsia="Times New Roman" w:hAnsi="Times New Roman" w:cs="Times New Roman"/>
      <w:sz w:val="24"/>
      <w:szCs w:val="20"/>
      <w:lang w:val="en-US"/>
    </w:rPr>
  </w:style>
  <w:style w:type="paragraph" w:styleId="ListContinue2">
    <w:name w:val="List Continue 2"/>
    <w:basedOn w:val="Normal"/>
    <w:rsid w:val="005D720A"/>
    <w:pPr>
      <w:spacing w:after="120" w:line="240" w:lineRule="auto"/>
      <w:ind w:left="720"/>
    </w:pPr>
    <w:rPr>
      <w:rFonts w:ascii="Times New Roman" w:eastAsia="Times New Roman" w:hAnsi="Times New Roman" w:cs="Times New Roman"/>
      <w:sz w:val="20"/>
      <w:szCs w:val="20"/>
    </w:rPr>
  </w:style>
  <w:style w:type="paragraph" w:styleId="List2">
    <w:name w:val="List 2"/>
    <w:basedOn w:val="Normal"/>
    <w:unhideWhenUsed/>
    <w:rsid w:val="005D720A"/>
    <w:pPr>
      <w:ind w:left="720" w:hanging="360"/>
      <w:contextualSpacing/>
    </w:pPr>
  </w:style>
  <w:style w:type="paragraph" w:styleId="List3">
    <w:name w:val="List 3"/>
    <w:basedOn w:val="Normal"/>
    <w:unhideWhenUsed/>
    <w:rsid w:val="005D720A"/>
    <w:pPr>
      <w:ind w:left="1080" w:hanging="360"/>
      <w:contextualSpacing/>
    </w:pPr>
  </w:style>
  <w:style w:type="paragraph" w:styleId="ListContinue3">
    <w:name w:val="List Continue 3"/>
    <w:basedOn w:val="Normal"/>
    <w:unhideWhenUsed/>
    <w:rsid w:val="005D720A"/>
    <w:pPr>
      <w:spacing w:after="120"/>
      <w:ind w:left="1080"/>
      <w:contextualSpacing/>
    </w:pPr>
  </w:style>
  <w:style w:type="character" w:customStyle="1" w:styleId="FootnoteTextChar">
    <w:name w:val="Footnote Text Char"/>
    <w:basedOn w:val="DefaultParagraphFont"/>
    <w:link w:val="FootnoteText"/>
    <w:rsid w:val="005D720A"/>
    <w:rPr>
      <w:rFonts w:ascii="Times New Roman" w:eastAsia="Times New Roman" w:hAnsi="Times New Roman" w:cs="Times New Roman"/>
      <w:sz w:val="20"/>
      <w:szCs w:val="20"/>
      <w:lang w:val="en-US"/>
    </w:rPr>
  </w:style>
  <w:style w:type="paragraph" w:styleId="FootnoteText">
    <w:name w:val="footnote text"/>
    <w:basedOn w:val="Normal"/>
    <w:link w:val="FootnoteTextChar"/>
    <w:unhideWhenUsed/>
    <w:rsid w:val="005D720A"/>
    <w:pPr>
      <w:spacing w:after="0" w:line="240" w:lineRule="auto"/>
    </w:pPr>
    <w:rPr>
      <w:rFonts w:ascii="Times New Roman" w:eastAsia="Times New Roman" w:hAnsi="Times New Roman" w:cs="Times New Roman"/>
      <w:sz w:val="20"/>
      <w:szCs w:val="20"/>
    </w:rPr>
  </w:style>
  <w:style w:type="character" w:customStyle="1" w:styleId="FootnoteTextChar1">
    <w:name w:val="Footnote Text Char1"/>
    <w:basedOn w:val="DefaultParagraphFont"/>
    <w:uiPriority w:val="99"/>
    <w:semiHidden/>
    <w:rsid w:val="005D720A"/>
    <w:rPr>
      <w:sz w:val="20"/>
      <w:szCs w:val="20"/>
    </w:rPr>
  </w:style>
  <w:style w:type="character" w:customStyle="1" w:styleId="BodyTextChar">
    <w:name w:val="Body Text Char"/>
    <w:basedOn w:val="DefaultParagraphFont"/>
    <w:link w:val="BodyText"/>
    <w:rsid w:val="005D720A"/>
    <w:rPr>
      <w:rFonts w:ascii="Times New Roman" w:eastAsia="Times New Roman" w:hAnsi="Times New Roman" w:cs="Times New Roman"/>
      <w:sz w:val="24"/>
      <w:szCs w:val="24"/>
      <w:lang w:val="en-US"/>
    </w:rPr>
  </w:style>
  <w:style w:type="paragraph" w:styleId="BodyText">
    <w:name w:val="Body Text"/>
    <w:basedOn w:val="Normal"/>
    <w:link w:val="BodyTextChar"/>
    <w:unhideWhenUsed/>
    <w:rsid w:val="005D720A"/>
    <w:pPr>
      <w:spacing w:after="120" w:line="240" w:lineRule="auto"/>
    </w:pPr>
    <w:rPr>
      <w:rFonts w:ascii="Times New Roman" w:eastAsia="Times New Roman" w:hAnsi="Times New Roman" w:cs="Times New Roman"/>
      <w:sz w:val="24"/>
      <w:szCs w:val="24"/>
    </w:rPr>
  </w:style>
  <w:style w:type="character" w:customStyle="1" w:styleId="BodyTextChar1">
    <w:name w:val="Body Text Char1"/>
    <w:basedOn w:val="DefaultParagraphFont"/>
    <w:uiPriority w:val="99"/>
    <w:semiHidden/>
    <w:rsid w:val="005D720A"/>
  </w:style>
  <w:style w:type="character" w:customStyle="1" w:styleId="BodyText2Char">
    <w:name w:val="Body Text 2 Char"/>
    <w:basedOn w:val="DefaultParagraphFont"/>
    <w:link w:val="BodyText2"/>
    <w:rsid w:val="005D720A"/>
    <w:rPr>
      <w:rFonts w:ascii="Times New Roman" w:eastAsia="Times New Roman" w:hAnsi="Times New Roman" w:cs="Times New Roman"/>
      <w:sz w:val="24"/>
      <w:szCs w:val="24"/>
      <w:lang w:val="en-US"/>
    </w:rPr>
  </w:style>
  <w:style w:type="paragraph" w:styleId="BodyText2">
    <w:name w:val="Body Text 2"/>
    <w:basedOn w:val="Normal"/>
    <w:link w:val="BodyText2Char"/>
    <w:unhideWhenUsed/>
    <w:rsid w:val="005D720A"/>
    <w:pPr>
      <w:spacing w:after="120" w:line="480" w:lineRule="auto"/>
    </w:pPr>
    <w:rPr>
      <w:rFonts w:ascii="Times New Roman" w:eastAsia="Times New Roman" w:hAnsi="Times New Roman" w:cs="Times New Roman"/>
      <w:sz w:val="24"/>
      <w:szCs w:val="24"/>
    </w:rPr>
  </w:style>
  <w:style w:type="character" w:customStyle="1" w:styleId="BodyText2Char1">
    <w:name w:val="Body Text 2 Char1"/>
    <w:basedOn w:val="DefaultParagraphFont"/>
    <w:uiPriority w:val="99"/>
    <w:semiHidden/>
    <w:rsid w:val="005D720A"/>
  </w:style>
  <w:style w:type="character" w:customStyle="1" w:styleId="BodyText3Char">
    <w:name w:val="Body Text 3 Char"/>
    <w:basedOn w:val="DefaultParagraphFont"/>
    <w:link w:val="BodyText3"/>
    <w:rsid w:val="005D720A"/>
    <w:rPr>
      <w:rFonts w:ascii="Times New Roman" w:eastAsia="Times New Roman" w:hAnsi="Times New Roman" w:cs="Times New Roman"/>
      <w:sz w:val="16"/>
      <w:szCs w:val="16"/>
      <w:lang w:val="en-US"/>
    </w:rPr>
  </w:style>
  <w:style w:type="paragraph" w:styleId="BodyText3">
    <w:name w:val="Body Text 3"/>
    <w:basedOn w:val="Normal"/>
    <w:link w:val="BodyText3Char"/>
    <w:unhideWhenUsed/>
    <w:rsid w:val="005D720A"/>
    <w:pPr>
      <w:spacing w:after="120" w:line="240" w:lineRule="auto"/>
    </w:pPr>
    <w:rPr>
      <w:rFonts w:ascii="Times New Roman" w:eastAsia="Times New Roman" w:hAnsi="Times New Roman" w:cs="Times New Roman"/>
      <w:sz w:val="16"/>
      <w:szCs w:val="16"/>
    </w:rPr>
  </w:style>
  <w:style w:type="character" w:customStyle="1" w:styleId="BodyText3Char1">
    <w:name w:val="Body Text 3 Char1"/>
    <w:basedOn w:val="DefaultParagraphFont"/>
    <w:uiPriority w:val="99"/>
    <w:semiHidden/>
    <w:rsid w:val="005D720A"/>
    <w:rPr>
      <w:sz w:val="16"/>
      <w:szCs w:val="16"/>
    </w:rPr>
  </w:style>
  <w:style w:type="character" w:customStyle="1" w:styleId="BodyTextIndent2Char">
    <w:name w:val="Body Text Indent 2 Char"/>
    <w:basedOn w:val="DefaultParagraphFont"/>
    <w:link w:val="BodyTextIndent2"/>
    <w:rsid w:val="005D720A"/>
    <w:rPr>
      <w:rFonts w:ascii="Times New Roman" w:eastAsia="Times New Roman" w:hAnsi="Times New Roman" w:cs="Times New Roman"/>
      <w:sz w:val="24"/>
      <w:szCs w:val="24"/>
      <w:lang w:val="en-US"/>
    </w:rPr>
  </w:style>
  <w:style w:type="paragraph" w:styleId="BodyTextIndent2">
    <w:name w:val="Body Text Indent 2"/>
    <w:basedOn w:val="Normal"/>
    <w:link w:val="BodyTextIndent2Char"/>
    <w:unhideWhenUsed/>
    <w:rsid w:val="005D720A"/>
    <w:pPr>
      <w:spacing w:after="120" w:line="480" w:lineRule="auto"/>
      <w:ind w:left="360"/>
    </w:pPr>
    <w:rPr>
      <w:rFonts w:ascii="Times New Roman" w:eastAsia="Times New Roman" w:hAnsi="Times New Roman" w:cs="Times New Roman"/>
      <w:sz w:val="24"/>
      <w:szCs w:val="24"/>
    </w:rPr>
  </w:style>
  <w:style w:type="character" w:customStyle="1" w:styleId="BodyTextIndent2Char1">
    <w:name w:val="Body Text Indent 2 Char1"/>
    <w:basedOn w:val="DefaultParagraphFont"/>
    <w:uiPriority w:val="99"/>
    <w:semiHidden/>
    <w:rsid w:val="005D720A"/>
  </w:style>
  <w:style w:type="character" w:customStyle="1" w:styleId="BodyTextIndent3Char">
    <w:name w:val="Body Text Indent 3 Char"/>
    <w:basedOn w:val="DefaultParagraphFont"/>
    <w:link w:val="BodyTextIndent3"/>
    <w:rsid w:val="005D720A"/>
    <w:rPr>
      <w:rFonts w:ascii="Times New Roman" w:eastAsia="Times New Roman" w:hAnsi="Times New Roman" w:cs="Times New Roman"/>
      <w:sz w:val="16"/>
      <w:szCs w:val="16"/>
      <w:lang w:val="en-US"/>
    </w:rPr>
  </w:style>
  <w:style w:type="paragraph" w:styleId="BodyTextIndent3">
    <w:name w:val="Body Text Indent 3"/>
    <w:basedOn w:val="Normal"/>
    <w:link w:val="BodyTextIndent3Char"/>
    <w:unhideWhenUsed/>
    <w:rsid w:val="005D720A"/>
    <w:pPr>
      <w:spacing w:after="120" w:line="240" w:lineRule="auto"/>
      <w:ind w:left="360"/>
    </w:pPr>
    <w:rPr>
      <w:rFonts w:ascii="Times New Roman" w:eastAsia="Times New Roman" w:hAnsi="Times New Roman" w:cs="Times New Roman"/>
      <w:sz w:val="16"/>
      <w:szCs w:val="16"/>
    </w:rPr>
  </w:style>
  <w:style w:type="character" w:customStyle="1" w:styleId="BodyTextIndent3Char1">
    <w:name w:val="Body Text Indent 3 Char1"/>
    <w:basedOn w:val="DefaultParagraphFont"/>
    <w:uiPriority w:val="99"/>
    <w:semiHidden/>
    <w:rsid w:val="005D720A"/>
    <w:rPr>
      <w:sz w:val="16"/>
      <w:szCs w:val="16"/>
    </w:rPr>
  </w:style>
  <w:style w:type="paragraph" w:styleId="Caption">
    <w:name w:val="caption"/>
    <w:basedOn w:val="Normal"/>
    <w:next w:val="Normal"/>
    <w:unhideWhenUsed/>
    <w:qFormat/>
    <w:rsid w:val="005D720A"/>
    <w:pPr>
      <w:spacing w:after="0" w:line="360" w:lineRule="auto"/>
      <w:ind w:left="720" w:hanging="446"/>
      <w:jc w:val="both"/>
    </w:pPr>
    <w:rPr>
      <w:rFonts w:ascii="Times New Roman" w:eastAsia="Times New Roman" w:hAnsi="Times New Roman" w:cs="Times New Roman"/>
      <w:color w:val="000000"/>
      <w:sz w:val="24"/>
      <w:szCs w:val="20"/>
    </w:rPr>
  </w:style>
  <w:style w:type="paragraph" w:styleId="ListBullet">
    <w:name w:val="List Bullet"/>
    <w:basedOn w:val="Normal"/>
    <w:autoRedefine/>
    <w:rsid w:val="00A943D5"/>
    <w:pPr>
      <w:spacing w:after="0" w:line="240" w:lineRule="auto"/>
      <w:contextualSpacing/>
      <w:jc w:val="center"/>
    </w:pPr>
    <w:rPr>
      <w:rFonts w:ascii="Copperplate Gothic Bold" w:eastAsia="Times New Roman" w:hAnsi="Copperplate Gothic Bold" w:cs="Times New Roman"/>
      <w:bCs/>
      <w:color w:val="FFFF00"/>
      <w:sz w:val="96"/>
      <w:szCs w:val="96"/>
    </w:rPr>
  </w:style>
  <w:style w:type="paragraph" w:customStyle="1" w:styleId="bodytext0">
    <w:name w:val="bodytext"/>
    <w:basedOn w:val="Normal"/>
    <w:rsid w:val="005D720A"/>
    <w:pPr>
      <w:spacing w:before="100" w:beforeAutospacing="1" w:after="100" w:afterAutospacing="1" w:line="240" w:lineRule="auto"/>
    </w:pPr>
    <w:rPr>
      <w:rFonts w:ascii="Times New Roman" w:eastAsia="Times New Roman" w:hAnsi="Times New Roman" w:cs="Times New Roman"/>
      <w:sz w:val="24"/>
      <w:szCs w:val="24"/>
      <w:lang w:eastAsia="en-PH"/>
    </w:rPr>
  </w:style>
  <w:style w:type="paragraph" w:styleId="NormalWeb">
    <w:name w:val="Normal (Web)"/>
    <w:basedOn w:val="Normal"/>
    <w:uiPriority w:val="99"/>
    <w:unhideWhenUsed/>
    <w:rsid w:val="005D720A"/>
    <w:pPr>
      <w:spacing w:before="100" w:beforeAutospacing="1" w:after="100" w:afterAutospacing="1" w:line="240" w:lineRule="auto"/>
    </w:pPr>
    <w:rPr>
      <w:rFonts w:ascii="Times New Roman" w:eastAsia="Times New Roman" w:hAnsi="Times New Roman" w:cs="Times New Roman"/>
      <w:sz w:val="24"/>
      <w:szCs w:val="24"/>
      <w:lang w:eastAsia="en-PH"/>
    </w:rPr>
  </w:style>
  <w:style w:type="character" w:styleId="FootnoteReference">
    <w:name w:val="footnote reference"/>
    <w:basedOn w:val="DefaultParagraphFont"/>
    <w:unhideWhenUsed/>
    <w:rsid w:val="005D720A"/>
    <w:rPr>
      <w:vertAlign w:val="superscript"/>
    </w:rPr>
  </w:style>
  <w:style w:type="character" w:customStyle="1" w:styleId="NoSpacingChar">
    <w:name w:val="No Spacing Char"/>
    <w:basedOn w:val="DefaultParagraphFont"/>
    <w:link w:val="NoSpacing"/>
    <w:uiPriority w:val="1"/>
    <w:rsid w:val="006E6EB6"/>
    <w:rPr>
      <w:rFonts w:ascii="Calibri" w:eastAsia="Calibri" w:hAnsi="Calibri" w:cs="Times New Roman"/>
    </w:rPr>
  </w:style>
  <w:style w:type="paragraph" w:styleId="List4">
    <w:name w:val="List 4"/>
    <w:basedOn w:val="Normal"/>
    <w:rsid w:val="00FD4B68"/>
    <w:pPr>
      <w:spacing w:after="0" w:line="240" w:lineRule="auto"/>
      <w:ind w:left="1440" w:hanging="360"/>
    </w:pPr>
    <w:rPr>
      <w:rFonts w:ascii="Times New Roman" w:eastAsia="Times New Roman" w:hAnsi="Times New Roman" w:cs="Times New Roman"/>
      <w:sz w:val="20"/>
      <w:szCs w:val="20"/>
    </w:rPr>
  </w:style>
  <w:style w:type="paragraph" w:styleId="ListContinue4">
    <w:name w:val="List Continue 4"/>
    <w:basedOn w:val="Normal"/>
    <w:rsid w:val="00FD4B68"/>
    <w:pPr>
      <w:spacing w:after="120" w:line="240" w:lineRule="auto"/>
      <w:ind w:left="1440"/>
    </w:pPr>
    <w:rPr>
      <w:rFonts w:ascii="Times New Roman" w:eastAsia="Times New Roman" w:hAnsi="Times New Roman" w:cs="Times New Roman"/>
      <w:sz w:val="20"/>
      <w:szCs w:val="20"/>
    </w:rPr>
  </w:style>
  <w:style w:type="character" w:customStyle="1" w:styleId="edwin">
    <w:name w:val="edwin"/>
    <w:basedOn w:val="DefaultParagraphFont"/>
    <w:rsid w:val="00FD4B68"/>
  </w:style>
  <w:style w:type="character" w:customStyle="1" w:styleId="edwin2">
    <w:name w:val="edwin2"/>
    <w:basedOn w:val="DefaultParagraphFont"/>
    <w:rsid w:val="00FD4B68"/>
  </w:style>
  <w:style w:type="character" w:styleId="PageNumber">
    <w:name w:val="page number"/>
    <w:basedOn w:val="DefaultParagraphFont"/>
    <w:rsid w:val="00FD4B68"/>
  </w:style>
  <w:style w:type="paragraph" w:styleId="TOC2">
    <w:name w:val="toc 2"/>
    <w:basedOn w:val="Normal"/>
    <w:next w:val="Normal"/>
    <w:autoRedefine/>
    <w:uiPriority w:val="39"/>
    <w:rsid w:val="00FD4B68"/>
    <w:pPr>
      <w:spacing w:after="100" w:line="240" w:lineRule="auto"/>
      <w:ind w:left="240"/>
    </w:pPr>
    <w:rPr>
      <w:rFonts w:ascii="Times New Roman" w:eastAsia="Times New Roman" w:hAnsi="Times New Roman" w:cs="Times New Roman"/>
      <w:sz w:val="24"/>
      <w:szCs w:val="24"/>
    </w:rPr>
  </w:style>
  <w:style w:type="paragraph" w:styleId="TOC1">
    <w:name w:val="toc 1"/>
    <w:basedOn w:val="Normal"/>
    <w:next w:val="Normal"/>
    <w:autoRedefine/>
    <w:uiPriority w:val="39"/>
    <w:rsid w:val="00FD4B68"/>
    <w:pPr>
      <w:spacing w:after="100" w:line="240" w:lineRule="auto"/>
    </w:pPr>
    <w:rPr>
      <w:rFonts w:ascii="Times New Roman" w:eastAsia="Times New Roman" w:hAnsi="Times New Roman" w:cs="Times New Roman"/>
      <w:sz w:val="24"/>
      <w:szCs w:val="24"/>
    </w:rPr>
  </w:style>
  <w:style w:type="paragraph" w:styleId="TOC3">
    <w:name w:val="toc 3"/>
    <w:basedOn w:val="Normal"/>
    <w:next w:val="Normal"/>
    <w:autoRedefine/>
    <w:uiPriority w:val="39"/>
    <w:rsid w:val="00FD4B68"/>
    <w:pPr>
      <w:spacing w:after="100" w:line="240" w:lineRule="auto"/>
      <w:ind w:left="480"/>
    </w:pPr>
    <w:rPr>
      <w:rFonts w:ascii="Times New Roman" w:eastAsia="Times New Roman" w:hAnsi="Times New Roman" w:cs="Times New Roman"/>
      <w:sz w:val="24"/>
      <w:szCs w:val="24"/>
    </w:rPr>
  </w:style>
  <w:style w:type="character" w:styleId="Hyperlink">
    <w:name w:val="Hyperlink"/>
    <w:uiPriority w:val="99"/>
    <w:unhideWhenUsed/>
    <w:rsid w:val="00FD4B68"/>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qFormat="1"/>
    <w:lsdException w:name="caption" w:uiPriority="0" w:qFormat="1"/>
    <w:lsdException w:name="footnote reference" w:uiPriority="0"/>
    <w:lsdException w:name="page number" w:uiPriority="0"/>
    <w:lsdException w:name="List Bullet" w:uiPriority="0"/>
    <w:lsdException w:name="List 2" w:uiPriority="0"/>
    <w:lsdException w:name="List 3" w:uiPriority="0"/>
    <w:lsdException w:name="List 4" w:uiPriority="0"/>
    <w:lsdException w:name="Title" w:semiHidden="0" w:uiPriority="10" w:unhideWhenUsed="0" w:qFormat="1"/>
    <w:lsdException w:name="Default Paragraph Font" w:uiPriority="1"/>
    <w:lsdException w:name="Body Text" w:uiPriority="0"/>
    <w:lsdException w:name="Body Text Indent" w:uiPriority="0"/>
    <w:lsdException w:name="List Continue 2" w:uiPriority="0"/>
    <w:lsdException w:name="List Continue 3" w:uiPriority="0"/>
    <w:lsdException w:name="List Continue 4"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5D720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5D720A"/>
    <w:pPr>
      <w:keepNext/>
      <w:spacing w:after="0" w:line="240" w:lineRule="auto"/>
      <w:outlineLvl w:val="1"/>
    </w:pPr>
    <w:rPr>
      <w:rFonts w:ascii="Times New Roman" w:eastAsia="Times New Roman" w:hAnsi="Times New Roman" w:cs="Times New Roman"/>
      <w:sz w:val="24"/>
      <w:szCs w:val="20"/>
    </w:rPr>
  </w:style>
  <w:style w:type="paragraph" w:styleId="Heading3">
    <w:name w:val="heading 3"/>
    <w:basedOn w:val="Normal"/>
    <w:next w:val="Normal"/>
    <w:link w:val="Heading3Char"/>
    <w:semiHidden/>
    <w:unhideWhenUsed/>
    <w:qFormat/>
    <w:rsid w:val="005D720A"/>
    <w:pPr>
      <w:keepNext/>
      <w:spacing w:before="240" w:after="60" w:line="240" w:lineRule="auto"/>
      <w:outlineLvl w:val="2"/>
    </w:pPr>
    <w:rPr>
      <w:rFonts w:ascii="Cambria" w:eastAsia="Times New Roman" w:hAnsi="Cambria" w:cs="Times New Roman"/>
      <w:b/>
      <w:bCs/>
      <w:sz w:val="26"/>
      <w:szCs w:val="26"/>
    </w:rPr>
  </w:style>
  <w:style w:type="paragraph" w:styleId="Heading4">
    <w:name w:val="heading 4"/>
    <w:basedOn w:val="Normal"/>
    <w:next w:val="Normal"/>
    <w:link w:val="Heading4Char"/>
    <w:unhideWhenUsed/>
    <w:qFormat/>
    <w:rsid w:val="005D720A"/>
    <w:pPr>
      <w:keepNext/>
      <w:spacing w:before="240" w:after="60" w:line="240" w:lineRule="auto"/>
      <w:outlineLvl w:val="3"/>
    </w:pPr>
    <w:rPr>
      <w:rFonts w:ascii="Calibri" w:eastAsia="Times New Roman" w:hAnsi="Calibri" w:cs="Times New Roman"/>
      <w:b/>
      <w:bCs/>
      <w:sz w:val="28"/>
      <w:szCs w:val="28"/>
    </w:rPr>
  </w:style>
  <w:style w:type="paragraph" w:styleId="Heading5">
    <w:name w:val="heading 5"/>
    <w:basedOn w:val="Normal"/>
    <w:next w:val="Normal"/>
    <w:link w:val="Heading5Char"/>
    <w:semiHidden/>
    <w:unhideWhenUsed/>
    <w:qFormat/>
    <w:rsid w:val="005D720A"/>
    <w:pPr>
      <w:spacing w:before="240" w:after="60" w:line="240" w:lineRule="auto"/>
      <w:outlineLvl w:val="4"/>
    </w:pPr>
    <w:rPr>
      <w:rFonts w:ascii="Calibri" w:eastAsia="Times New Roman" w:hAnsi="Calibri" w:cs="Times New Roman"/>
      <w:b/>
      <w:bCs/>
      <w:i/>
      <w:iCs/>
      <w:sz w:val="26"/>
      <w:szCs w:val="26"/>
    </w:rPr>
  </w:style>
  <w:style w:type="paragraph" w:styleId="Heading6">
    <w:name w:val="heading 6"/>
    <w:basedOn w:val="Normal"/>
    <w:next w:val="Normal"/>
    <w:link w:val="Heading6Char"/>
    <w:unhideWhenUsed/>
    <w:qFormat/>
    <w:rsid w:val="005D720A"/>
    <w:pPr>
      <w:spacing w:before="240" w:after="60" w:line="240" w:lineRule="auto"/>
      <w:outlineLvl w:val="5"/>
    </w:pPr>
    <w:rPr>
      <w:rFonts w:ascii="Calibri" w:eastAsia="Times New Roman" w:hAnsi="Calibri" w:cs="Times New Roman"/>
      <w:b/>
      <w:bCs/>
    </w:rPr>
  </w:style>
  <w:style w:type="paragraph" w:styleId="Heading7">
    <w:name w:val="heading 7"/>
    <w:basedOn w:val="Normal"/>
    <w:next w:val="Normal"/>
    <w:link w:val="Heading7Char"/>
    <w:qFormat/>
    <w:rsid w:val="005D720A"/>
    <w:pPr>
      <w:keepNext/>
      <w:spacing w:after="0" w:line="240" w:lineRule="auto"/>
      <w:jc w:val="center"/>
      <w:outlineLvl w:val="6"/>
    </w:pPr>
    <w:rPr>
      <w:rFonts w:ascii="Times New Roman" w:eastAsia="Times New Roman" w:hAnsi="Times New Roman" w:cs="Times New Roman"/>
      <w:b/>
      <w:color w:val="000000"/>
      <w:sz w:val="24"/>
      <w:szCs w:val="20"/>
    </w:rPr>
  </w:style>
  <w:style w:type="paragraph" w:styleId="Heading8">
    <w:name w:val="heading 8"/>
    <w:basedOn w:val="Normal"/>
    <w:next w:val="Normal"/>
    <w:link w:val="Heading8Char"/>
    <w:qFormat/>
    <w:rsid w:val="005D720A"/>
    <w:pPr>
      <w:keepNext/>
      <w:spacing w:after="0" w:line="240" w:lineRule="auto"/>
      <w:outlineLvl w:val="7"/>
    </w:pPr>
    <w:rPr>
      <w:rFonts w:ascii="Times New Roman" w:eastAsia="Times New Roman" w:hAnsi="Times New Roman" w:cs="Times New Roman"/>
      <w:b/>
      <w:color w:val="000000"/>
      <w:sz w:val="24"/>
      <w:szCs w:val="20"/>
    </w:rPr>
  </w:style>
  <w:style w:type="paragraph" w:styleId="Heading9">
    <w:name w:val="heading 9"/>
    <w:basedOn w:val="Normal"/>
    <w:next w:val="Normal"/>
    <w:link w:val="Heading9Char"/>
    <w:unhideWhenUsed/>
    <w:qFormat/>
    <w:rsid w:val="005D720A"/>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D720A"/>
    <w:pPr>
      <w:tabs>
        <w:tab w:val="center" w:pos="4680"/>
        <w:tab w:val="right" w:pos="9360"/>
      </w:tabs>
      <w:spacing w:after="0" w:line="240" w:lineRule="auto"/>
    </w:pPr>
  </w:style>
  <w:style w:type="character" w:customStyle="1" w:styleId="HeaderChar">
    <w:name w:val="Header Char"/>
    <w:basedOn w:val="DefaultParagraphFont"/>
    <w:link w:val="Header"/>
    <w:uiPriority w:val="99"/>
    <w:rsid w:val="005D720A"/>
  </w:style>
  <w:style w:type="paragraph" w:styleId="Footer">
    <w:name w:val="footer"/>
    <w:basedOn w:val="Normal"/>
    <w:link w:val="FooterChar"/>
    <w:uiPriority w:val="99"/>
    <w:unhideWhenUsed/>
    <w:qFormat/>
    <w:rsid w:val="005D720A"/>
    <w:pPr>
      <w:tabs>
        <w:tab w:val="center" w:pos="4680"/>
        <w:tab w:val="right" w:pos="9360"/>
      </w:tabs>
      <w:spacing w:after="0" w:line="240" w:lineRule="auto"/>
    </w:pPr>
  </w:style>
  <w:style w:type="character" w:customStyle="1" w:styleId="FooterChar">
    <w:name w:val="Footer Char"/>
    <w:basedOn w:val="DefaultParagraphFont"/>
    <w:link w:val="Footer"/>
    <w:uiPriority w:val="99"/>
    <w:rsid w:val="005D720A"/>
  </w:style>
  <w:style w:type="paragraph" w:styleId="NoSpacing">
    <w:name w:val="No Spacing"/>
    <w:link w:val="NoSpacingChar"/>
    <w:uiPriority w:val="1"/>
    <w:qFormat/>
    <w:rsid w:val="005D720A"/>
    <w:pPr>
      <w:spacing w:after="0" w:line="240" w:lineRule="auto"/>
    </w:pPr>
    <w:rPr>
      <w:rFonts w:ascii="Calibri" w:eastAsia="Calibri" w:hAnsi="Calibri" w:cs="Times New Roman"/>
    </w:rPr>
  </w:style>
  <w:style w:type="character" w:customStyle="1" w:styleId="Heading1Char">
    <w:name w:val="Heading 1 Char"/>
    <w:basedOn w:val="DefaultParagraphFont"/>
    <w:link w:val="Heading1"/>
    <w:rsid w:val="005D720A"/>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rsid w:val="005D720A"/>
    <w:rPr>
      <w:rFonts w:ascii="Times New Roman" w:eastAsia="Times New Roman" w:hAnsi="Times New Roman" w:cs="Times New Roman"/>
      <w:sz w:val="24"/>
      <w:szCs w:val="20"/>
      <w:lang w:val="en-US"/>
    </w:rPr>
  </w:style>
  <w:style w:type="character" w:customStyle="1" w:styleId="Heading3Char">
    <w:name w:val="Heading 3 Char"/>
    <w:basedOn w:val="DefaultParagraphFont"/>
    <w:link w:val="Heading3"/>
    <w:semiHidden/>
    <w:rsid w:val="005D720A"/>
    <w:rPr>
      <w:rFonts w:ascii="Cambria" w:eastAsia="Times New Roman" w:hAnsi="Cambria" w:cs="Times New Roman"/>
      <w:b/>
      <w:bCs/>
      <w:sz w:val="26"/>
      <w:szCs w:val="26"/>
      <w:lang w:val="en-US"/>
    </w:rPr>
  </w:style>
  <w:style w:type="character" w:customStyle="1" w:styleId="Heading4Char">
    <w:name w:val="Heading 4 Char"/>
    <w:basedOn w:val="DefaultParagraphFont"/>
    <w:link w:val="Heading4"/>
    <w:rsid w:val="005D720A"/>
    <w:rPr>
      <w:rFonts w:ascii="Calibri" w:eastAsia="Times New Roman" w:hAnsi="Calibri" w:cs="Times New Roman"/>
      <w:b/>
      <w:bCs/>
      <w:sz w:val="28"/>
      <w:szCs w:val="28"/>
      <w:lang w:val="en-US"/>
    </w:rPr>
  </w:style>
  <w:style w:type="character" w:customStyle="1" w:styleId="Heading5Char">
    <w:name w:val="Heading 5 Char"/>
    <w:basedOn w:val="DefaultParagraphFont"/>
    <w:link w:val="Heading5"/>
    <w:semiHidden/>
    <w:rsid w:val="005D720A"/>
    <w:rPr>
      <w:rFonts w:ascii="Calibri" w:eastAsia="Times New Roman" w:hAnsi="Calibri" w:cs="Times New Roman"/>
      <w:b/>
      <w:bCs/>
      <w:i/>
      <w:iCs/>
      <w:sz w:val="26"/>
      <w:szCs w:val="26"/>
      <w:lang w:val="en-US"/>
    </w:rPr>
  </w:style>
  <w:style w:type="character" w:customStyle="1" w:styleId="Heading6Char">
    <w:name w:val="Heading 6 Char"/>
    <w:basedOn w:val="DefaultParagraphFont"/>
    <w:link w:val="Heading6"/>
    <w:rsid w:val="005D720A"/>
    <w:rPr>
      <w:rFonts w:ascii="Calibri" w:eastAsia="Times New Roman" w:hAnsi="Calibri" w:cs="Times New Roman"/>
      <w:b/>
      <w:bCs/>
      <w:lang w:val="en-US"/>
    </w:rPr>
  </w:style>
  <w:style w:type="character" w:customStyle="1" w:styleId="Heading7Char">
    <w:name w:val="Heading 7 Char"/>
    <w:basedOn w:val="DefaultParagraphFont"/>
    <w:link w:val="Heading7"/>
    <w:rsid w:val="005D720A"/>
    <w:rPr>
      <w:rFonts w:ascii="Times New Roman" w:eastAsia="Times New Roman" w:hAnsi="Times New Roman" w:cs="Times New Roman"/>
      <w:b/>
      <w:color w:val="000000"/>
      <w:sz w:val="24"/>
      <w:szCs w:val="20"/>
      <w:lang w:val="en-US"/>
    </w:rPr>
  </w:style>
  <w:style w:type="character" w:customStyle="1" w:styleId="Heading8Char">
    <w:name w:val="Heading 8 Char"/>
    <w:basedOn w:val="DefaultParagraphFont"/>
    <w:link w:val="Heading8"/>
    <w:rsid w:val="005D720A"/>
    <w:rPr>
      <w:rFonts w:ascii="Times New Roman" w:eastAsia="Times New Roman" w:hAnsi="Times New Roman" w:cs="Times New Roman"/>
      <w:b/>
      <w:color w:val="000000"/>
      <w:sz w:val="24"/>
      <w:szCs w:val="20"/>
      <w:lang w:val="en-US"/>
    </w:rPr>
  </w:style>
  <w:style w:type="character" w:customStyle="1" w:styleId="Heading9Char">
    <w:name w:val="Heading 9 Char"/>
    <w:basedOn w:val="DefaultParagraphFont"/>
    <w:link w:val="Heading9"/>
    <w:rsid w:val="005D720A"/>
    <w:rPr>
      <w:rFonts w:asciiTheme="majorHAnsi" w:eastAsiaTheme="majorEastAsia" w:hAnsiTheme="majorHAnsi" w:cstheme="majorBidi"/>
      <w:i/>
      <w:iCs/>
      <w:color w:val="404040" w:themeColor="text1" w:themeTint="BF"/>
      <w:sz w:val="20"/>
      <w:szCs w:val="20"/>
    </w:rPr>
  </w:style>
  <w:style w:type="paragraph" w:styleId="ListParagraph">
    <w:name w:val="List Paragraph"/>
    <w:basedOn w:val="Normal"/>
    <w:uiPriority w:val="34"/>
    <w:qFormat/>
    <w:rsid w:val="005D720A"/>
    <w:pPr>
      <w:ind w:left="720"/>
      <w:contextualSpacing/>
    </w:pPr>
  </w:style>
  <w:style w:type="table" w:styleId="TableGrid">
    <w:name w:val="Table Grid"/>
    <w:basedOn w:val="TableNormal"/>
    <w:uiPriority w:val="59"/>
    <w:rsid w:val="005D720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unhideWhenUsed/>
    <w:rsid w:val="005D720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5D720A"/>
    <w:rPr>
      <w:rFonts w:ascii="Tahoma" w:hAnsi="Tahoma" w:cs="Tahoma"/>
      <w:sz w:val="16"/>
      <w:szCs w:val="16"/>
    </w:rPr>
  </w:style>
  <w:style w:type="character" w:styleId="CommentReference">
    <w:name w:val="annotation reference"/>
    <w:basedOn w:val="DefaultParagraphFont"/>
    <w:uiPriority w:val="99"/>
    <w:semiHidden/>
    <w:unhideWhenUsed/>
    <w:rsid w:val="005D720A"/>
    <w:rPr>
      <w:sz w:val="16"/>
      <w:szCs w:val="16"/>
    </w:rPr>
  </w:style>
  <w:style w:type="paragraph" w:styleId="CommentText">
    <w:name w:val="annotation text"/>
    <w:basedOn w:val="Normal"/>
    <w:link w:val="CommentTextChar"/>
    <w:uiPriority w:val="99"/>
    <w:semiHidden/>
    <w:unhideWhenUsed/>
    <w:rsid w:val="005D720A"/>
    <w:pPr>
      <w:spacing w:line="240" w:lineRule="auto"/>
    </w:pPr>
    <w:rPr>
      <w:sz w:val="20"/>
      <w:szCs w:val="20"/>
    </w:rPr>
  </w:style>
  <w:style w:type="character" w:customStyle="1" w:styleId="CommentTextChar">
    <w:name w:val="Comment Text Char"/>
    <w:basedOn w:val="DefaultParagraphFont"/>
    <w:link w:val="CommentText"/>
    <w:uiPriority w:val="99"/>
    <w:semiHidden/>
    <w:rsid w:val="005D720A"/>
    <w:rPr>
      <w:sz w:val="20"/>
      <w:szCs w:val="20"/>
    </w:rPr>
  </w:style>
  <w:style w:type="paragraph" w:styleId="CommentSubject">
    <w:name w:val="annotation subject"/>
    <w:basedOn w:val="CommentText"/>
    <w:next w:val="CommentText"/>
    <w:link w:val="CommentSubjectChar"/>
    <w:semiHidden/>
    <w:unhideWhenUsed/>
    <w:rsid w:val="005D720A"/>
    <w:rPr>
      <w:b/>
      <w:bCs/>
    </w:rPr>
  </w:style>
  <w:style w:type="character" w:customStyle="1" w:styleId="CommentSubjectChar">
    <w:name w:val="Comment Subject Char"/>
    <w:basedOn w:val="CommentTextChar"/>
    <w:link w:val="CommentSubject"/>
    <w:semiHidden/>
    <w:rsid w:val="005D720A"/>
    <w:rPr>
      <w:b/>
      <w:bCs/>
      <w:sz w:val="20"/>
      <w:szCs w:val="20"/>
    </w:rPr>
  </w:style>
  <w:style w:type="paragraph" w:styleId="BodyTextIndent">
    <w:name w:val="Body Text Indent"/>
    <w:basedOn w:val="Normal"/>
    <w:link w:val="BodyTextIndentChar"/>
    <w:rsid w:val="005D720A"/>
    <w:pPr>
      <w:spacing w:before="120" w:after="0" w:line="240" w:lineRule="auto"/>
      <w:ind w:left="1440" w:firstLine="720"/>
      <w:jc w:val="both"/>
    </w:pPr>
    <w:rPr>
      <w:rFonts w:ascii="Times New Roman" w:eastAsia="Times New Roman" w:hAnsi="Times New Roman" w:cs="Times New Roman"/>
      <w:sz w:val="24"/>
      <w:szCs w:val="20"/>
    </w:rPr>
  </w:style>
  <w:style w:type="character" w:customStyle="1" w:styleId="BodyTextIndentChar">
    <w:name w:val="Body Text Indent Char"/>
    <w:basedOn w:val="DefaultParagraphFont"/>
    <w:link w:val="BodyTextIndent"/>
    <w:rsid w:val="005D720A"/>
    <w:rPr>
      <w:rFonts w:ascii="Times New Roman" w:eastAsia="Times New Roman" w:hAnsi="Times New Roman" w:cs="Times New Roman"/>
      <w:sz w:val="24"/>
      <w:szCs w:val="20"/>
      <w:lang w:val="en-US"/>
    </w:rPr>
  </w:style>
  <w:style w:type="paragraph" w:styleId="ListContinue2">
    <w:name w:val="List Continue 2"/>
    <w:basedOn w:val="Normal"/>
    <w:rsid w:val="005D720A"/>
    <w:pPr>
      <w:spacing w:after="120" w:line="240" w:lineRule="auto"/>
      <w:ind w:left="720"/>
    </w:pPr>
    <w:rPr>
      <w:rFonts w:ascii="Times New Roman" w:eastAsia="Times New Roman" w:hAnsi="Times New Roman" w:cs="Times New Roman"/>
      <w:sz w:val="20"/>
      <w:szCs w:val="20"/>
    </w:rPr>
  </w:style>
  <w:style w:type="paragraph" w:styleId="List2">
    <w:name w:val="List 2"/>
    <w:basedOn w:val="Normal"/>
    <w:unhideWhenUsed/>
    <w:rsid w:val="005D720A"/>
    <w:pPr>
      <w:ind w:left="720" w:hanging="360"/>
      <w:contextualSpacing/>
    </w:pPr>
  </w:style>
  <w:style w:type="paragraph" w:styleId="List3">
    <w:name w:val="List 3"/>
    <w:basedOn w:val="Normal"/>
    <w:unhideWhenUsed/>
    <w:rsid w:val="005D720A"/>
    <w:pPr>
      <w:ind w:left="1080" w:hanging="360"/>
      <w:contextualSpacing/>
    </w:pPr>
  </w:style>
  <w:style w:type="paragraph" w:styleId="ListContinue3">
    <w:name w:val="List Continue 3"/>
    <w:basedOn w:val="Normal"/>
    <w:unhideWhenUsed/>
    <w:rsid w:val="005D720A"/>
    <w:pPr>
      <w:spacing w:after="120"/>
      <w:ind w:left="1080"/>
      <w:contextualSpacing/>
    </w:pPr>
  </w:style>
  <w:style w:type="character" w:customStyle="1" w:styleId="FootnoteTextChar">
    <w:name w:val="Footnote Text Char"/>
    <w:basedOn w:val="DefaultParagraphFont"/>
    <w:link w:val="FootnoteText"/>
    <w:rsid w:val="005D720A"/>
    <w:rPr>
      <w:rFonts w:ascii="Times New Roman" w:eastAsia="Times New Roman" w:hAnsi="Times New Roman" w:cs="Times New Roman"/>
      <w:sz w:val="20"/>
      <w:szCs w:val="20"/>
      <w:lang w:val="en-US"/>
    </w:rPr>
  </w:style>
  <w:style w:type="paragraph" w:styleId="FootnoteText">
    <w:name w:val="footnote text"/>
    <w:basedOn w:val="Normal"/>
    <w:link w:val="FootnoteTextChar"/>
    <w:unhideWhenUsed/>
    <w:rsid w:val="005D720A"/>
    <w:pPr>
      <w:spacing w:after="0" w:line="240" w:lineRule="auto"/>
    </w:pPr>
    <w:rPr>
      <w:rFonts w:ascii="Times New Roman" w:eastAsia="Times New Roman" w:hAnsi="Times New Roman" w:cs="Times New Roman"/>
      <w:sz w:val="20"/>
      <w:szCs w:val="20"/>
    </w:rPr>
  </w:style>
  <w:style w:type="character" w:customStyle="1" w:styleId="FootnoteTextChar1">
    <w:name w:val="Footnote Text Char1"/>
    <w:basedOn w:val="DefaultParagraphFont"/>
    <w:uiPriority w:val="99"/>
    <w:semiHidden/>
    <w:rsid w:val="005D720A"/>
    <w:rPr>
      <w:sz w:val="20"/>
      <w:szCs w:val="20"/>
    </w:rPr>
  </w:style>
  <w:style w:type="character" w:customStyle="1" w:styleId="BodyTextChar">
    <w:name w:val="Body Text Char"/>
    <w:basedOn w:val="DefaultParagraphFont"/>
    <w:link w:val="BodyText"/>
    <w:rsid w:val="005D720A"/>
    <w:rPr>
      <w:rFonts w:ascii="Times New Roman" w:eastAsia="Times New Roman" w:hAnsi="Times New Roman" w:cs="Times New Roman"/>
      <w:sz w:val="24"/>
      <w:szCs w:val="24"/>
      <w:lang w:val="en-US"/>
    </w:rPr>
  </w:style>
  <w:style w:type="paragraph" w:styleId="BodyText">
    <w:name w:val="Body Text"/>
    <w:basedOn w:val="Normal"/>
    <w:link w:val="BodyTextChar"/>
    <w:unhideWhenUsed/>
    <w:rsid w:val="005D720A"/>
    <w:pPr>
      <w:spacing w:after="120" w:line="240" w:lineRule="auto"/>
    </w:pPr>
    <w:rPr>
      <w:rFonts w:ascii="Times New Roman" w:eastAsia="Times New Roman" w:hAnsi="Times New Roman" w:cs="Times New Roman"/>
      <w:sz w:val="24"/>
      <w:szCs w:val="24"/>
    </w:rPr>
  </w:style>
  <w:style w:type="character" w:customStyle="1" w:styleId="BodyTextChar1">
    <w:name w:val="Body Text Char1"/>
    <w:basedOn w:val="DefaultParagraphFont"/>
    <w:uiPriority w:val="99"/>
    <w:semiHidden/>
    <w:rsid w:val="005D720A"/>
  </w:style>
  <w:style w:type="character" w:customStyle="1" w:styleId="BodyText2Char">
    <w:name w:val="Body Text 2 Char"/>
    <w:basedOn w:val="DefaultParagraphFont"/>
    <w:link w:val="BodyText2"/>
    <w:rsid w:val="005D720A"/>
    <w:rPr>
      <w:rFonts w:ascii="Times New Roman" w:eastAsia="Times New Roman" w:hAnsi="Times New Roman" w:cs="Times New Roman"/>
      <w:sz w:val="24"/>
      <w:szCs w:val="24"/>
      <w:lang w:val="en-US"/>
    </w:rPr>
  </w:style>
  <w:style w:type="paragraph" w:styleId="BodyText2">
    <w:name w:val="Body Text 2"/>
    <w:basedOn w:val="Normal"/>
    <w:link w:val="BodyText2Char"/>
    <w:unhideWhenUsed/>
    <w:rsid w:val="005D720A"/>
    <w:pPr>
      <w:spacing w:after="120" w:line="480" w:lineRule="auto"/>
    </w:pPr>
    <w:rPr>
      <w:rFonts w:ascii="Times New Roman" w:eastAsia="Times New Roman" w:hAnsi="Times New Roman" w:cs="Times New Roman"/>
      <w:sz w:val="24"/>
      <w:szCs w:val="24"/>
    </w:rPr>
  </w:style>
  <w:style w:type="character" w:customStyle="1" w:styleId="BodyText2Char1">
    <w:name w:val="Body Text 2 Char1"/>
    <w:basedOn w:val="DefaultParagraphFont"/>
    <w:uiPriority w:val="99"/>
    <w:semiHidden/>
    <w:rsid w:val="005D720A"/>
  </w:style>
  <w:style w:type="character" w:customStyle="1" w:styleId="BodyText3Char">
    <w:name w:val="Body Text 3 Char"/>
    <w:basedOn w:val="DefaultParagraphFont"/>
    <w:link w:val="BodyText3"/>
    <w:rsid w:val="005D720A"/>
    <w:rPr>
      <w:rFonts w:ascii="Times New Roman" w:eastAsia="Times New Roman" w:hAnsi="Times New Roman" w:cs="Times New Roman"/>
      <w:sz w:val="16"/>
      <w:szCs w:val="16"/>
      <w:lang w:val="en-US"/>
    </w:rPr>
  </w:style>
  <w:style w:type="paragraph" w:styleId="BodyText3">
    <w:name w:val="Body Text 3"/>
    <w:basedOn w:val="Normal"/>
    <w:link w:val="BodyText3Char"/>
    <w:unhideWhenUsed/>
    <w:rsid w:val="005D720A"/>
    <w:pPr>
      <w:spacing w:after="120" w:line="240" w:lineRule="auto"/>
    </w:pPr>
    <w:rPr>
      <w:rFonts w:ascii="Times New Roman" w:eastAsia="Times New Roman" w:hAnsi="Times New Roman" w:cs="Times New Roman"/>
      <w:sz w:val="16"/>
      <w:szCs w:val="16"/>
    </w:rPr>
  </w:style>
  <w:style w:type="character" w:customStyle="1" w:styleId="BodyText3Char1">
    <w:name w:val="Body Text 3 Char1"/>
    <w:basedOn w:val="DefaultParagraphFont"/>
    <w:uiPriority w:val="99"/>
    <w:semiHidden/>
    <w:rsid w:val="005D720A"/>
    <w:rPr>
      <w:sz w:val="16"/>
      <w:szCs w:val="16"/>
    </w:rPr>
  </w:style>
  <w:style w:type="character" w:customStyle="1" w:styleId="BodyTextIndent2Char">
    <w:name w:val="Body Text Indent 2 Char"/>
    <w:basedOn w:val="DefaultParagraphFont"/>
    <w:link w:val="BodyTextIndent2"/>
    <w:rsid w:val="005D720A"/>
    <w:rPr>
      <w:rFonts w:ascii="Times New Roman" w:eastAsia="Times New Roman" w:hAnsi="Times New Roman" w:cs="Times New Roman"/>
      <w:sz w:val="24"/>
      <w:szCs w:val="24"/>
      <w:lang w:val="en-US"/>
    </w:rPr>
  </w:style>
  <w:style w:type="paragraph" w:styleId="BodyTextIndent2">
    <w:name w:val="Body Text Indent 2"/>
    <w:basedOn w:val="Normal"/>
    <w:link w:val="BodyTextIndent2Char"/>
    <w:unhideWhenUsed/>
    <w:rsid w:val="005D720A"/>
    <w:pPr>
      <w:spacing w:after="120" w:line="480" w:lineRule="auto"/>
      <w:ind w:left="360"/>
    </w:pPr>
    <w:rPr>
      <w:rFonts w:ascii="Times New Roman" w:eastAsia="Times New Roman" w:hAnsi="Times New Roman" w:cs="Times New Roman"/>
      <w:sz w:val="24"/>
      <w:szCs w:val="24"/>
    </w:rPr>
  </w:style>
  <w:style w:type="character" w:customStyle="1" w:styleId="BodyTextIndent2Char1">
    <w:name w:val="Body Text Indent 2 Char1"/>
    <w:basedOn w:val="DefaultParagraphFont"/>
    <w:uiPriority w:val="99"/>
    <w:semiHidden/>
    <w:rsid w:val="005D720A"/>
  </w:style>
  <w:style w:type="character" w:customStyle="1" w:styleId="BodyTextIndent3Char">
    <w:name w:val="Body Text Indent 3 Char"/>
    <w:basedOn w:val="DefaultParagraphFont"/>
    <w:link w:val="BodyTextIndent3"/>
    <w:rsid w:val="005D720A"/>
    <w:rPr>
      <w:rFonts w:ascii="Times New Roman" w:eastAsia="Times New Roman" w:hAnsi="Times New Roman" w:cs="Times New Roman"/>
      <w:sz w:val="16"/>
      <w:szCs w:val="16"/>
      <w:lang w:val="en-US"/>
    </w:rPr>
  </w:style>
  <w:style w:type="paragraph" w:styleId="BodyTextIndent3">
    <w:name w:val="Body Text Indent 3"/>
    <w:basedOn w:val="Normal"/>
    <w:link w:val="BodyTextIndent3Char"/>
    <w:unhideWhenUsed/>
    <w:rsid w:val="005D720A"/>
    <w:pPr>
      <w:spacing w:after="120" w:line="240" w:lineRule="auto"/>
      <w:ind w:left="360"/>
    </w:pPr>
    <w:rPr>
      <w:rFonts w:ascii="Times New Roman" w:eastAsia="Times New Roman" w:hAnsi="Times New Roman" w:cs="Times New Roman"/>
      <w:sz w:val="16"/>
      <w:szCs w:val="16"/>
    </w:rPr>
  </w:style>
  <w:style w:type="character" w:customStyle="1" w:styleId="BodyTextIndent3Char1">
    <w:name w:val="Body Text Indent 3 Char1"/>
    <w:basedOn w:val="DefaultParagraphFont"/>
    <w:uiPriority w:val="99"/>
    <w:semiHidden/>
    <w:rsid w:val="005D720A"/>
    <w:rPr>
      <w:sz w:val="16"/>
      <w:szCs w:val="16"/>
    </w:rPr>
  </w:style>
  <w:style w:type="paragraph" w:styleId="Caption">
    <w:name w:val="caption"/>
    <w:basedOn w:val="Normal"/>
    <w:next w:val="Normal"/>
    <w:unhideWhenUsed/>
    <w:qFormat/>
    <w:rsid w:val="005D720A"/>
    <w:pPr>
      <w:spacing w:after="0" w:line="360" w:lineRule="auto"/>
      <w:ind w:left="720" w:hanging="446"/>
      <w:jc w:val="both"/>
    </w:pPr>
    <w:rPr>
      <w:rFonts w:ascii="Times New Roman" w:eastAsia="Times New Roman" w:hAnsi="Times New Roman" w:cs="Times New Roman"/>
      <w:color w:val="000000"/>
      <w:sz w:val="24"/>
      <w:szCs w:val="20"/>
    </w:rPr>
  </w:style>
  <w:style w:type="paragraph" w:styleId="ListBullet">
    <w:name w:val="List Bullet"/>
    <w:basedOn w:val="Normal"/>
    <w:autoRedefine/>
    <w:rsid w:val="00A943D5"/>
    <w:pPr>
      <w:spacing w:after="0" w:line="240" w:lineRule="auto"/>
      <w:contextualSpacing/>
      <w:jc w:val="center"/>
    </w:pPr>
    <w:rPr>
      <w:rFonts w:ascii="Copperplate Gothic Bold" w:eastAsia="Times New Roman" w:hAnsi="Copperplate Gothic Bold" w:cs="Times New Roman"/>
      <w:bCs/>
      <w:color w:val="FFFF00"/>
      <w:sz w:val="96"/>
      <w:szCs w:val="96"/>
    </w:rPr>
  </w:style>
  <w:style w:type="paragraph" w:customStyle="1" w:styleId="bodytext0">
    <w:name w:val="bodytext"/>
    <w:basedOn w:val="Normal"/>
    <w:rsid w:val="005D720A"/>
    <w:pPr>
      <w:spacing w:before="100" w:beforeAutospacing="1" w:after="100" w:afterAutospacing="1" w:line="240" w:lineRule="auto"/>
    </w:pPr>
    <w:rPr>
      <w:rFonts w:ascii="Times New Roman" w:eastAsia="Times New Roman" w:hAnsi="Times New Roman" w:cs="Times New Roman"/>
      <w:sz w:val="24"/>
      <w:szCs w:val="24"/>
      <w:lang w:eastAsia="en-PH"/>
    </w:rPr>
  </w:style>
  <w:style w:type="paragraph" w:styleId="NormalWeb">
    <w:name w:val="Normal (Web)"/>
    <w:basedOn w:val="Normal"/>
    <w:uiPriority w:val="99"/>
    <w:unhideWhenUsed/>
    <w:rsid w:val="005D720A"/>
    <w:pPr>
      <w:spacing w:before="100" w:beforeAutospacing="1" w:after="100" w:afterAutospacing="1" w:line="240" w:lineRule="auto"/>
    </w:pPr>
    <w:rPr>
      <w:rFonts w:ascii="Times New Roman" w:eastAsia="Times New Roman" w:hAnsi="Times New Roman" w:cs="Times New Roman"/>
      <w:sz w:val="24"/>
      <w:szCs w:val="24"/>
      <w:lang w:eastAsia="en-PH"/>
    </w:rPr>
  </w:style>
  <w:style w:type="character" w:styleId="FootnoteReference">
    <w:name w:val="footnote reference"/>
    <w:basedOn w:val="DefaultParagraphFont"/>
    <w:unhideWhenUsed/>
    <w:rsid w:val="005D720A"/>
    <w:rPr>
      <w:vertAlign w:val="superscript"/>
    </w:rPr>
  </w:style>
  <w:style w:type="character" w:customStyle="1" w:styleId="NoSpacingChar">
    <w:name w:val="No Spacing Char"/>
    <w:basedOn w:val="DefaultParagraphFont"/>
    <w:link w:val="NoSpacing"/>
    <w:uiPriority w:val="1"/>
    <w:rsid w:val="006E6EB6"/>
    <w:rPr>
      <w:rFonts w:ascii="Calibri" w:eastAsia="Calibri" w:hAnsi="Calibri" w:cs="Times New Roman"/>
    </w:rPr>
  </w:style>
  <w:style w:type="paragraph" w:styleId="List4">
    <w:name w:val="List 4"/>
    <w:basedOn w:val="Normal"/>
    <w:rsid w:val="00FD4B68"/>
    <w:pPr>
      <w:spacing w:after="0" w:line="240" w:lineRule="auto"/>
      <w:ind w:left="1440" w:hanging="360"/>
    </w:pPr>
    <w:rPr>
      <w:rFonts w:ascii="Times New Roman" w:eastAsia="Times New Roman" w:hAnsi="Times New Roman" w:cs="Times New Roman"/>
      <w:sz w:val="20"/>
      <w:szCs w:val="20"/>
    </w:rPr>
  </w:style>
  <w:style w:type="paragraph" w:styleId="ListContinue4">
    <w:name w:val="List Continue 4"/>
    <w:basedOn w:val="Normal"/>
    <w:rsid w:val="00FD4B68"/>
    <w:pPr>
      <w:spacing w:after="120" w:line="240" w:lineRule="auto"/>
      <w:ind w:left="1440"/>
    </w:pPr>
    <w:rPr>
      <w:rFonts w:ascii="Times New Roman" w:eastAsia="Times New Roman" w:hAnsi="Times New Roman" w:cs="Times New Roman"/>
      <w:sz w:val="20"/>
      <w:szCs w:val="20"/>
    </w:rPr>
  </w:style>
  <w:style w:type="character" w:customStyle="1" w:styleId="edwin">
    <w:name w:val="edwin"/>
    <w:basedOn w:val="DefaultParagraphFont"/>
    <w:rsid w:val="00FD4B68"/>
  </w:style>
  <w:style w:type="character" w:customStyle="1" w:styleId="edwin2">
    <w:name w:val="edwin2"/>
    <w:basedOn w:val="DefaultParagraphFont"/>
    <w:rsid w:val="00FD4B68"/>
  </w:style>
  <w:style w:type="character" w:styleId="PageNumber">
    <w:name w:val="page number"/>
    <w:basedOn w:val="DefaultParagraphFont"/>
    <w:rsid w:val="00FD4B68"/>
  </w:style>
  <w:style w:type="paragraph" w:styleId="TOC2">
    <w:name w:val="toc 2"/>
    <w:basedOn w:val="Normal"/>
    <w:next w:val="Normal"/>
    <w:autoRedefine/>
    <w:uiPriority w:val="39"/>
    <w:rsid w:val="00FD4B68"/>
    <w:pPr>
      <w:spacing w:after="100" w:line="240" w:lineRule="auto"/>
      <w:ind w:left="240"/>
    </w:pPr>
    <w:rPr>
      <w:rFonts w:ascii="Times New Roman" w:eastAsia="Times New Roman" w:hAnsi="Times New Roman" w:cs="Times New Roman"/>
      <w:sz w:val="24"/>
      <w:szCs w:val="24"/>
    </w:rPr>
  </w:style>
  <w:style w:type="paragraph" w:styleId="TOC1">
    <w:name w:val="toc 1"/>
    <w:basedOn w:val="Normal"/>
    <w:next w:val="Normal"/>
    <w:autoRedefine/>
    <w:uiPriority w:val="39"/>
    <w:rsid w:val="00FD4B68"/>
    <w:pPr>
      <w:spacing w:after="100" w:line="240" w:lineRule="auto"/>
    </w:pPr>
    <w:rPr>
      <w:rFonts w:ascii="Times New Roman" w:eastAsia="Times New Roman" w:hAnsi="Times New Roman" w:cs="Times New Roman"/>
      <w:sz w:val="24"/>
      <w:szCs w:val="24"/>
    </w:rPr>
  </w:style>
  <w:style w:type="paragraph" w:styleId="TOC3">
    <w:name w:val="toc 3"/>
    <w:basedOn w:val="Normal"/>
    <w:next w:val="Normal"/>
    <w:autoRedefine/>
    <w:uiPriority w:val="39"/>
    <w:rsid w:val="00FD4B68"/>
    <w:pPr>
      <w:spacing w:after="100" w:line="240" w:lineRule="auto"/>
      <w:ind w:left="480"/>
    </w:pPr>
    <w:rPr>
      <w:rFonts w:ascii="Times New Roman" w:eastAsia="Times New Roman" w:hAnsi="Times New Roman" w:cs="Times New Roman"/>
      <w:sz w:val="24"/>
      <w:szCs w:val="24"/>
    </w:rPr>
  </w:style>
  <w:style w:type="character" w:styleId="Hyperlink">
    <w:name w:val="Hyperlink"/>
    <w:uiPriority w:val="99"/>
    <w:unhideWhenUsed/>
    <w:rsid w:val="00FD4B6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emf"/><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footer" Target="foot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8.png"/></Relationships>
</file>

<file path=word/_rels/footer2.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A3920C-DD8A-4E43-B9F5-A891CAE78F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31</Pages>
  <Words>8396</Words>
  <Characters>47862</Characters>
  <Application>Microsoft Office Word</Application>
  <DocSecurity>0</DocSecurity>
  <Lines>398</Lines>
  <Paragraphs>112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56146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MPDC Mangaldan</dc:creator>
  <cp:lastModifiedBy>mpdcmangaldan2016</cp:lastModifiedBy>
  <cp:revision>2</cp:revision>
  <cp:lastPrinted>2017-05-12T16:46:00Z</cp:lastPrinted>
  <dcterms:created xsi:type="dcterms:W3CDTF">2017-05-17T08:46:00Z</dcterms:created>
  <dcterms:modified xsi:type="dcterms:W3CDTF">2017-05-17T08:46:00Z</dcterms:modified>
</cp:coreProperties>
</file>