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4DC" w:rsidRPr="00C076B7" w:rsidRDefault="00D404DC" w:rsidP="00C076B7">
      <w:pPr>
        <w:spacing w:line="360" w:lineRule="auto"/>
        <w:ind w:firstLine="720"/>
        <w:jc w:val="both"/>
        <w:rPr>
          <w:rFonts w:ascii="Times New Roman" w:eastAsia="Batang" w:hAnsi="Times New Roman" w:cs="Times New Roman"/>
          <w:b/>
          <w:color w:val="000000" w:themeColor="text1"/>
          <w:sz w:val="24"/>
          <w:szCs w:val="24"/>
        </w:rPr>
      </w:pPr>
      <w:r w:rsidRPr="00C076B7">
        <w:rPr>
          <w:rFonts w:ascii="Times New Roman" w:eastAsia="Batang" w:hAnsi="Times New Roman" w:cs="Times New Roman"/>
          <w:b/>
          <w:color w:val="000000" w:themeColor="text1"/>
          <w:sz w:val="24"/>
          <w:szCs w:val="24"/>
        </w:rPr>
        <w:t>INDUSTRY</w:t>
      </w:r>
    </w:p>
    <w:p w:rsidR="00D404DC" w:rsidRPr="007E467E" w:rsidRDefault="00D404DC" w:rsidP="00D404DC">
      <w:pPr>
        <w:spacing w:line="360" w:lineRule="auto"/>
        <w:ind w:left="72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The term industry is sometimes used to describe a very precise business activity, the production side of business activity related to producing, raising, processing manufacturing of products.</w:t>
      </w:r>
    </w:p>
    <w:p w:rsidR="00D404DC" w:rsidRPr="007E467E" w:rsidRDefault="00D404DC" w:rsidP="00D404DC">
      <w:pPr>
        <w:spacing w:line="360" w:lineRule="auto"/>
        <w:ind w:firstLine="720"/>
        <w:jc w:val="both"/>
        <w:rPr>
          <w:rFonts w:ascii="Times New Roman" w:eastAsia="Batang" w:hAnsi="Times New Roman" w:cs="Times New Roman"/>
          <w:i/>
          <w:sz w:val="24"/>
          <w:szCs w:val="24"/>
        </w:rPr>
      </w:pPr>
      <w:r w:rsidRPr="007E467E">
        <w:rPr>
          <w:rFonts w:ascii="Times New Roman" w:eastAsia="Batang" w:hAnsi="Times New Roman" w:cs="Times New Roman"/>
          <w:b/>
          <w:i/>
          <w:sz w:val="24"/>
          <w:szCs w:val="24"/>
        </w:rPr>
        <w:t>Situational Analysis</w:t>
      </w:r>
    </w:p>
    <w:p w:rsidR="00D404DC" w:rsidRPr="007E467E" w:rsidRDefault="00D404DC" w:rsidP="00D404DC">
      <w:pPr>
        <w:spacing w:line="360" w:lineRule="auto"/>
        <w:ind w:left="72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 xml:space="preserve">The municipality of </w:t>
      </w:r>
      <w:proofErr w:type="spellStart"/>
      <w:r w:rsidRPr="007E467E">
        <w:rPr>
          <w:rFonts w:ascii="Times New Roman" w:eastAsia="Batang" w:hAnsi="Times New Roman" w:cs="Times New Roman"/>
          <w:sz w:val="24"/>
          <w:szCs w:val="24"/>
        </w:rPr>
        <w:t>Mangaldan</w:t>
      </w:r>
      <w:proofErr w:type="spellEnd"/>
      <w:r w:rsidRPr="007E467E">
        <w:rPr>
          <w:rFonts w:ascii="Times New Roman" w:eastAsia="Batang" w:hAnsi="Times New Roman" w:cs="Times New Roman"/>
          <w:sz w:val="24"/>
          <w:szCs w:val="24"/>
        </w:rPr>
        <w:t xml:space="preserve"> has registered 22 industrial businesses located in the different barangays.  In terms of production linkages and employment size, most of the industries are resource-oriented and small scale respectively.</w:t>
      </w:r>
    </w:p>
    <w:p w:rsidR="00D404DC" w:rsidRPr="007E467E" w:rsidRDefault="00D404DC" w:rsidP="00D404DC">
      <w:pPr>
        <w:spacing w:line="360" w:lineRule="auto"/>
        <w:ind w:left="72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 xml:space="preserve">The manufacturing establishments present includes: welding shop, </w:t>
      </w:r>
      <w:proofErr w:type="spellStart"/>
      <w:r w:rsidRPr="007E467E">
        <w:rPr>
          <w:rFonts w:ascii="Times New Roman" w:eastAsia="Batang" w:hAnsi="Times New Roman" w:cs="Times New Roman"/>
          <w:sz w:val="24"/>
          <w:szCs w:val="24"/>
        </w:rPr>
        <w:t>palay</w:t>
      </w:r>
      <w:proofErr w:type="spellEnd"/>
      <w:r w:rsidRPr="007E467E">
        <w:rPr>
          <w:rFonts w:ascii="Times New Roman" w:eastAsia="Batang" w:hAnsi="Times New Roman" w:cs="Times New Roman"/>
          <w:sz w:val="24"/>
          <w:szCs w:val="24"/>
        </w:rPr>
        <w:t xml:space="preserve"> dealer, </w:t>
      </w:r>
      <w:proofErr w:type="spellStart"/>
      <w:r w:rsidRPr="007E467E">
        <w:rPr>
          <w:rFonts w:ascii="Times New Roman" w:eastAsia="Batang" w:hAnsi="Times New Roman" w:cs="Times New Roman"/>
          <w:sz w:val="24"/>
          <w:szCs w:val="24"/>
        </w:rPr>
        <w:t>kiskisan</w:t>
      </w:r>
      <w:proofErr w:type="spellEnd"/>
      <w:r w:rsidRPr="007E467E">
        <w:rPr>
          <w:rFonts w:ascii="Times New Roman" w:eastAsia="Batang" w:hAnsi="Times New Roman" w:cs="Times New Roman"/>
          <w:sz w:val="24"/>
          <w:szCs w:val="24"/>
        </w:rPr>
        <w:t xml:space="preserve">/baby </w:t>
      </w:r>
      <w:proofErr w:type="spellStart"/>
      <w:r w:rsidRPr="007E467E">
        <w:rPr>
          <w:rFonts w:ascii="Times New Roman" w:eastAsia="Batang" w:hAnsi="Times New Roman" w:cs="Times New Roman"/>
          <w:sz w:val="24"/>
          <w:szCs w:val="24"/>
        </w:rPr>
        <w:t>cono</w:t>
      </w:r>
      <w:proofErr w:type="spellEnd"/>
      <w:r w:rsidRPr="007E467E">
        <w:rPr>
          <w:rFonts w:ascii="Times New Roman" w:eastAsia="Batang" w:hAnsi="Times New Roman" w:cs="Times New Roman"/>
          <w:sz w:val="24"/>
          <w:szCs w:val="24"/>
        </w:rPr>
        <w:t xml:space="preserve">, woodcraft and poultry, baking and dressmaking. The most persuasive among the industries is food processing. This can be elucidated by people’s preference on engaging agricultural production.  </w:t>
      </w:r>
    </w:p>
    <w:p w:rsidR="00D404DC" w:rsidRDefault="00D404DC" w:rsidP="00D404DC">
      <w:pPr>
        <w:spacing w:line="360" w:lineRule="auto"/>
        <w:ind w:left="72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 xml:space="preserve">The Municipality of </w:t>
      </w:r>
      <w:proofErr w:type="spellStart"/>
      <w:r w:rsidRPr="007E467E">
        <w:rPr>
          <w:rFonts w:ascii="Times New Roman" w:eastAsia="Batang" w:hAnsi="Times New Roman" w:cs="Times New Roman"/>
          <w:sz w:val="24"/>
          <w:szCs w:val="24"/>
        </w:rPr>
        <w:t>Mangaldan</w:t>
      </w:r>
      <w:proofErr w:type="spellEnd"/>
      <w:r w:rsidRPr="007E467E">
        <w:rPr>
          <w:rFonts w:ascii="Times New Roman" w:eastAsia="Batang" w:hAnsi="Times New Roman" w:cs="Times New Roman"/>
          <w:sz w:val="24"/>
          <w:szCs w:val="24"/>
        </w:rPr>
        <w:t xml:space="preserve"> is known for its processed meat or “</w:t>
      </w:r>
      <w:proofErr w:type="spellStart"/>
      <w:r w:rsidRPr="007E467E">
        <w:rPr>
          <w:rFonts w:ascii="Times New Roman" w:eastAsia="Batang" w:hAnsi="Times New Roman" w:cs="Times New Roman"/>
          <w:sz w:val="24"/>
          <w:szCs w:val="24"/>
        </w:rPr>
        <w:t>Pindang</w:t>
      </w:r>
      <w:proofErr w:type="spellEnd"/>
      <w:proofErr w:type="gramStart"/>
      <w:r w:rsidRPr="007E467E">
        <w:rPr>
          <w:rFonts w:ascii="Times New Roman" w:eastAsia="Batang" w:hAnsi="Times New Roman" w:cs="Times New Roman"/>
          <w:sz w:val="24"/>
          <w:szCs w:val="24"/>
        </w:rPr>
        <w:t>”  agricultural</w:t>
      </w:r>
      <w:proofErr w:type="gramEnd"/>
      <w:r w:rsidRPr="007E467E">
        <w:rPr>
          <w:rFonts w:ascii="Times New Roman" w:eastAsia="Batang" w:hAnsi="Times New Roman" w:cs="Times New Roman"/>
          <w:sz w:val="24"/>
          <w:szCs w:val="24"/>
        </w:rPr>
        <w:t xml:space="preserve"> as well as the available commodities at the </w:t>
      </w:r>
      <w:proofErr w:type="spellStart"/>
      <w:r w:rsidRPr="007E467E">
        <w:rPr>
          <w:rFonts w:ascii="Times New Roman" w:eastAsia="Batang" w:hAnsi="Times New Roman" w:cs="Times New Roman"/>
          <w:sz w:val="24"/>
          <w:szCs w:val="24"/>
        </w:rPr>
        <w:t>Mangaldan</w:t>
      </w:r>
      <w:proofErr w:type="spellEnd"/>
      <w:r w:rsidRPr="007E467E">
        <w:rPr>
          <w:rFonts w:ascii="Times New Roman" w:eastAsia="Batang" w:hAnsi="Times New Roman" w:cs="Times New Roman"/>
          <w:sz w:val="24"/>
          <w:szCs w:val="24"/>
        </w:rPr>
        <w:t xml:space="preserve"> Public Market.  However, the society is traditional, conservative and detached from the sources of innovation.  In industrialized nations where local economies are integrated components of the national economy and national policies reach citizens in all parts of the nation, it </w:t>
      </w:r>
      <w:proofErr w:type="gramStart"/>
      <w:r w:rsidRPr="007E467E">
        <w:rPr>
          <w:rFonts w:ascii="Times New Roman" w:eastAsia="Batang" w:hAnsi="Times New Roman" w:cs="Times New Roman"/>
          <w:sz w:val="24"/>
          <w:szCs w:val="24"/>
        </w:rPr>
        <w:t>is  reasonable</w:t>
      </w:r>
      <w:proofErr w:type="gramEnd"/>
      <w:r w:rsidRPr="007E467E">
        <w:rPr>
          <w:rFonts w:ascii="Times New Roman" w:eastAsia="Batang" w:hAnsi="Times New Roman" w:cs="Times New Roman"/>
          <w:sz w:val="24"/>
          <w:szCs w:val="24"/>
        </w:rPr>
        <w:t xml:space="preserve"> to ask w</w:t>
      </w:r>
      <w:r w:rsidR="001A6AD8">
        <w:rPr>
          <w:rFonts w:ascii="Times New Roman" w:eastAsia="Batang" w:hAnsi="Times New Roman" w:cs="Times New Roman"/>
          <w:sz w:val="24"/>
          <w:szCs w:val="24"/>
        </w:rPr>
        <w:t>he</w:t>
      </w:r>
      <w:r w:rsidRPr="007E467E">
        <w:rPr>
          <w:rFonts w:ascii="Times New Roman" w:eastAsia="Batang" w:hAnsi="Times New Roman" w:cs="Times New Roman"/>
          <w:sz w:val="24"/>
          <w:szCs w:val="24"/>
        </w:rPr>
        <w:t>ther specific attention should be paid to existing home-based industries, rather than simply relying upon national programs.</w:t>
      </w:r>
    </w:p>
    <w:p w:rsidR="001A6AD8" w:rsidRDefault="001A6AD8" w:rsidP="00D404DC">
      <w:pPr>
        <w:spacing w:line="360" w:lineRule="auto"/>
        <w:ind w:left="720"/>
        <w:jc w:val="both"/>
        <w:rPr>
          <w:rFonts w:ascii="Times New Roman" w:eastAsia="Batang" w:hAnsi="Times New Roman" w:cs="Times New Roman"/>
          <w:sz w:val="24"/>
          <w:szCs w:val="24"/>
        </w:rPr>
      </w:pPr>
      <w:r>
        <w:rPr>
          <w:rFonts w:ascii="Times New Roman" w:eastAsia="Batang" w:hAnsi="Times New Roman" w:cs="Times New Roman"/>
          <w:sz w:val="24"/>
          <w:szCs w:val="24"/>
        </w:rPr>
        <w:t>The Department of Trade and Industry</w:t>
      </w:r>
      <w:r w:rsidR="00473840">
        <w:rPr>
          <w:rFonts w:ascii="Times New Roman" w:eastAsia="Batang" w:hAnsi="Times New Roman" w:cs="Times New Roman"/>
          <w:sz w:val="24"/>
          <w:szCs w:val="24"/>
        </w:rPr>
        <w:t xml:space="preserve"> (DTI)</w:t>
      </w:r>
      <w:r>
        <w:rPr>
          <w:rFonts w:ascii="Times New Roman" w:eastAsia="Batang" w:hAnsi="Times New Roman" w:cs="Times New Roman"/>
          <w:sz w:val="24"/>
          <w:szCs w:val="24"/>
        </w:rPr>
        <w:t xml:space="preserve"> has continuously assisted the meat entrepreneurs of </w:t>
      </w:r>
      <w:proofErr w:type="spell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by providing common service </w:t>
      </w:r>
      <w:r>
        <w:rPr>
          <w:rFonts w:ascii="Times New Roman" w:eastAsia="Batang" w:hAnsi="Times New Roman" w:cs="Times New Roman"/>
          <w:sz w:val="24"/>
          <w:szCs w:val="24"/>
        </w:rPr>
        <w:t>facilities at the Meat</w:t>
      </w:r>
      <w:r>
        <w:rPr>
          <w:rFonts w:ascii="Times New Roman" w:eastAsia="Batang" w:hAnsi="Times New Roman" w:cs="Times New Roman"/>
          <w:sz w:val="24"/>
          <w:szCs w:val="24"/>
        </w:rPr>
        <w:t xml:space="preserve"> and Fish Processing Center located at the Second Floor beside the Meat Section Building. This is to promote more sanitary and tourist-friendly processing of our one-town-one-product (OTOP) in </w:t>
      </w:r>
      <w:proofErr w:type="spell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which is processed Meat.</w:t>
      </w:r>
    </w:p>
    <w:p w:rsidR="001A6AD8" w:rsidRPr="007E467E" w:rsidRDefault="001A6AD8" w:rsidP="00D404DC">
      <w:pPr>
        <w:spacing w:line="360" w:lineRule="auto"/>
        <w:ind w:left="720"/>
        <w:jc w:val="both"/>
        <w:rPr>
          <w:rFonts w:ascii="Times New Roman" w:eastAsia="Batang" w:hAnsi="Times New Roman" w:cs="Times New Roman"/>
          <w:sz w:val="24"/>
          <w:szCs w:val="24"/>
        </w:rPr>
      </w:pPr>
      <w:r>
        <w:rPr>
          <w:rFonts w:ascii="Times New Roman" w:eastAsia="Batang" w:hAnsi="Times New Roman" w:cs="Times New Roman"/>
          <w:sz w:val="24"/>
          <w:szCs w:val="24"/>
        </w:rPr>
        <w:t>Fish &amp; Me</w:t>
      </w:r>
      <w:r w:rsidR="00473840">
        <w:rPr>
          <w:rFonts w:ascii="Times New Roman" w:eastAsia="Batang" w:hAnsi="Times New Roman" w:cs="Times New Roman"/>
          <w:sz w:val="24"/>
          <w:szCs w:val="24"/>
        </w:rPr>
        <w:t xml:space="preserve">at </w:t>
      </w:r>
      <w:proofErr w:type="spellStart"/>
      <w:r w:rsidR="00473840">
        <w:rPr>
          <w:rFonts w:ascii="Times New Roman" w:eastAsia="Batang" w:hAnsi="Times New Roman" w:cs="Times New Roman"/>
          <w:sz w:val="24"/>
          <w:szCs w:val="24"/>
        </w:rPr>
        <w:t>Entreprenuers</w:t>
      </w:r>
      <w:proofErr w:type="spellEnd"/>
      <w:r w:rsidR="00473840">
        <w:rPr>
          <w:rFonts w:ascii="Times New Roman" w:eastAsia="Batang" w:hAnsi="Times New Roman" w:cs="Times New Roman"/>
          <w:sz w:val="24"/>
          <w:szCs w:val="24"/>
        </w:rPr>
        <w:t xml:space="preserve"> are </w:t>
      </w:r>
      <w:proofErr w:type="gramStart"/>
      <w:r w:rsidR="00473840">
        <w:rPr>
          <w:rFonts w:ascii="Times New Roman" w:eastAsia="Batang" w:hAnsi="Times New Roman" w:cs="Times New Roman"/>
          <w:sz w:val="24"/>
          <w:szCs w:val="24"/>
        </w:rPr>
        <w:t>encourage</w:t>
      </w:r>
      <w:proofErr w:type="gramEnd"/>
      <w:r>
        <w:rPr>
          <w:rFonts w:ascii="Times New Roman" w:eastAsia="Batang" w:hAnsi="Times New Roman" w:cs="Times New Roman"/>
          <w:sz w:val="24"/>
          <w:szCs w:val="24"/>
        </w:rPr>
        <w:t xml:space="preserve"> to process their products at the Processing Center.</w:t>
      </w:r>
    </w:p>
    <w:p w:rsidR="00D404DC" w:rsidRPr="007E467E" w:rsidRDefault="00D404DC" w:rsidP="00D404DC">
      <w:pPr>
        <w:spacing w:line="360" w:lineRule="auto"/>
        <w:ind w:left="72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To reduce the migration rate, the municipality needs to have a sustainable solution in providing employment opportunities to the public.  Industrial development should still be pursued based on locally available resources to increase local income.</w:t>
      </w:r>
    </w:p>
    <w:p w:rsidR="00D404DC" w:rsidRPr="007E467E" w:rsidRDefault="00D404DC" w:rsidP="00D404DC">
      <w:pPr>
        <w:spacing w:line="360" w:lineRule="auto"/>
        <w:ind w:left="72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 xml:space="preserve">Industrialization act as an instrument both of the creating capacity to absorb excess labor power and of catering for the diversification of the market required at the higher stages of economic development. Since </w:t>
      </w:r>
      <w:proofErr w:type="spellStart"/>
      <w:r w:rsidRPr="007E467E">
        <w:rPr>
          <w:rFonts w:ascii="Times New Roman" w:eastAsia="Batang" w:hAnsi="Times New Roman" w:cs="Times New Roman"/>
          <w:sz w:val="24"/>
          <w:szCs w:val="24"/>
        </w:rPr>
        <w:t>Mangaldan</w:t>
      </w:r>
      <w:proofErr w:type="spellEnd"/>
      <w:r w:rsidRPr="007E467E">
        <w:rPr>
          <w:rFonts w:ascii="Times New Roman" w:eastAsia="Batang" w:hAnsi="Times New Roman" w:cs="Times New Roman"/>
          <w:sz w:val="24"/>
          <w:szCs w:val="24"/>
        </w:rPr>
        <w:t xml:space="preserve"> </w:t>
      </w:r>
      <w:proofErr w:type="spellStart"/>
      <w:r w:rsidRPr="007E467E">
        <w:rPr>
          <w:rFonts w:ascii="Times New Roman" w:eastAsia="Batang" w:hAnsi="Times New Roman" w:cs="Times New Roman"/>
          <w:sz w:val="24"/>
          <w:szCs w:val="24"/>
        </w:rPr>
        <w:t>ia</w:t>
      </w:r>
      <w:proofErr w:type="spellEnd"/>
      <w:r w:rsidRPr="007E467E">
        <w:rPr>
          <w:rFonts w:ascii="Times New Roman" w:eastAsia="Batang" w:hAnsi="Times New Roman" w:cs="Times New Roman"/>
          <w:sz w:val="24"/>
          <w:szCs w:val="24"/>
        </w:rPr>
        <w:t xml:space="preserve"> a small town, industries can be located outside </w:t>
      </w:r>
      <w:proofErr w:type="spellStart"/>
      <w:r w:rsidRPr="007E467E">
        <w:rPr>
          <w:rFonts w:ascii="Times New Roman" w:eastAsia="Batang" w:hAnsi="Times New Roman" w:cs="Times New Roman"/>
          <w:sz w:val="24"/>
          <w:szCs w:val="24"/>
        </w:rPr>
        <w:t>Poblacion</w:t>
      </w:r>
      <w:proofErr w:type="spellEnd"/>
      <w:r w:rsidRPr="007E467E">
        <w:rPr>
          <w:rFonts w:ascii="Times New Roman" w:eastAsia="Batang" w:hAnsi="Times New Roman" w:cs="Times New Roman"/>
          <w:sz w:val="24"/>
          <w:szCs w:val="24"/>
        </w:rPr>
        <w:t xml:space="preserve"> to accommodate more industrial activities and at the same time still cope with the market demands. </w:t>
      </w:r>
    </w:p>
    <w:p w:rsidR="00D404DC" w:rsidRPr="00D404DC" w:rsidRDefault="00C01CA6" w:rsidP="00D404DC">
      <w:pPr>
        <w:spacing w:after="100" w:afterAutospacing="1" w:line="240" w:lineRule="auto"/>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lastRenderedPageBreak/>
        <w:t>Table 96</w:t>
      </w:r>
      <w:r w:rsidR="00D404DC" w:rsidRPr="00D404DC">
        <w:rPr>
          <w:rFonts w:ascii="Times New Roman" w:eastAsia="Batang" w:hAnsi="Times New Roman" w:cs="Times New Roman"/>
          <w:b/>
          <w:sz w:val="24"/>
          <w:szCs w:val="24"/>
        </w:rPr>
        <w:t xml:space="preserve">: List of </w:t>
      </w:r>
      <w:proofErr w:type="spellStart"/>
      <w:r w:rsidR="00D404DC" w:rsidRPr="00D404DC">
        <w:rPr>
          <w:rFonts w:ascii="Times New Roman" w:eastAsia="Batang" w:hAnsi="Times New Roman" w:cs="Times New Roman"/>
          <w:b/>
          <w:sz w:val="24"/>
          <w:szCs w:val="24"/>
        </w:rPr>
        <w:t>Agri</w:t>
      </w:r>
      <w:proofErr w:type="spellEnd"/>
      <w:r w:rsidR="00D404DC" w:rsidRPr="00D404DC">
        <w:rPr>
          <w:rFonts w:ascii="Times New Roman" w:eastAsia="Batang" w:hAnsi="Times New Roman" w:cs="Times New Roman"/>
          <w:b/>
          <w:sz w:val="24"/>
          <w:szCs w:val="24"/>
        </w:rPr>
        <w:t>-Industrial Establishments</w:t>
      </w:r>
      <w:r w:rsidR="000E7131">
        <w:rPr>
          <w:rFonts w:ascii="Times New Roman" w:eastAsia="Batang" w:hAnsi="Times New Roman" w:cs="Times New Roman"/>
          <w:b/>
          <w:sz w:val="24"/>
          <w:szCs w:val="24"/>
        </w:rPr>
        <w:t>,</w:t>
      </w:r>
      <w:r w:rsidR="00D404DC" w:rsidRPr="00D404DC">
        <w:rPr>
          <w:rFonts w:ascii="Times New Roman" w:eastAsia="Batang" w:hAnsi="Times New Roman" w:cs="Times New Roman"/>
          <w:b/>
          <w:sz w:val="24"/>
          <w:szCs w:val="24"/>
        </w:rPr>
        <w:t xml:space="preserve"> CY 2015</w:t>
      </w:r>
    </w:p>
    <w:tbl>
      <w:tblPr>
        <w:tblStyle w:val="TableGrid"/>
        <w:tblW w:w="0" w:type="auto"/>
        <w:jc w:val="center"/>
        <w:tblLook w:val="04A0" w:firstRow="1" w:lastRow="0" w:firstColumn="1" w:lastColumn="0" w:noHBand="0" w:noVBand="1"/>
      </w:tblPr>
      <w:tblGrid>
        <w:gridCol w:w="3049"/>
        <w:gridCol w:w="1161"/>
      </w:tblGrid>
      <w:tr w:rsidR="00D404DC" w:rsidRPr="007E467E" w:rsidTr="00D404DC">
        <w:trPr>
          <w:jc w:val="center"/>
        </w:trPr>
        <w:tc>
          <w:tcPr>
            <w:tcW w:w="0" w:type="auto"/>
          </w:tcPr>
          <w:p w:rsidR="00D404DC" w:rsidRPr="007E467E" w:rsidRDefault="00D404DC" w:rsidP="00D404DC">
            <w:pPr>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Type</w:t>
            </w:r>
          </w:p>
        </w:tc>
        <w:tc>
          <w:tcPr>
            <w:tcW w:w="1161" w:type="dxa"/>
          </w:tcPr>
          <w:p w:rsidR="00D404DC" w:rsidRPr="007E467E" w:rsidRDefault="00D404DC" w:rsidP="00D404DC">
            <w:pPr>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Number</w:t>
            </w:r>
          </w:p>
        </w:tc>
      </w:tr>
      <w:tr w:rsidR="00D404DC" w:rsidRPr="007E467E" w:rsidTr="00D404DC">
        <w:trPr>
          <w:jc w:val="center"/>
        </w:trPr>
        <w:tc>
          <w:tcPr>
            <w:tcW w:w="0" w:type="auto"/>
          </w:tcPr>
          <w:p w:rsidR="00D404DC" w:rsidRPr="007E467E" w:rsidRDefault="00D404DC" w:rsidP="00D404DC">
            <w:pPr>
              <w:jc w:val="both"/>
              <w:rPr>
                <w:rFonts w:ascii="Times New Roman" w:eastAsia="Batang" w:hAnsi="Times New Roman" w:cs="Times New Roman"/>
                <w:sz w:val="24"/>
                <w:szCs w:val="24"/>
              </w:rPr>
            </w:pPr>
            <w:proofErr w:type="spellStart"/>
            <w:r w:rsidRPr="007E467E">
              <w:rPr>
                <w:rFonts w:ascii="Times New Roman" w:eastAsia="Batang" w:hAnsi="Times New Roman" w:cs="Times New Roman"/>
                <w:sz w:val="24"/>
                <w:szCs w:val="24"/>
              </w:rPr>
              <w:t>Ricemill</w:t>
            </w:r>
            <w:proofErr w:type="spellEnd"/>
          </w:p>
        </w:tc>
        <w:tc>
          <w:tcPr>
            <w:tcW w:w="1161" w:type="dxa"/>
          </w:tcPr>
          <w:p w:rsidR="00D404DC" w:rsidRPr="007E467E" w:rsidRDefault="00D404DC" w:rsidP="00D404DC">
            <w:pPr>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w:t>
            </w:r>
          </w:p>
        </w:tc>
      </w:tr>
      <w:tr w:rsidR="00D404DC" w:rsidRPr="007E467E" w:rsidTr="00D404DC">
        <w:trPr>
          <w:jc w:val="center"/>
        </w:trPr>
        <w:tc>
          <w:tcPr>
            <w:tcW w:w="0" w:type="auto"/>
          </w:tcPr>
          <w:p w:rsidR="00D404DC" w:rsidRPr="007E467E" w:rsidRDefault="00D404DC" w:rsidP="00D404DC">
            <w:pPr>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Manufacturing</w:t>
            </w:r>
          </w:p>
        </w:tc>
        <w:tc>
          <w:tcPr>
            <w:tcW w:w="1161" w:type="dxa"/>
          </w:tcPr>
          <w:p w:rsidR="00D404DC" w:rsidRPr="007E467E" w:rsidRDefault="00D404DC" w:rsidP="00D404DC">
            <w:pPr>
              <w:jc w:val="center"/>
              <w:rPr>
                <w:rFonts w:ascii="Times New Roman" w:eastAsia="Batang" w:hAnsi="Times New Roman" w:cs="Times New Roman"/>
                <w:sz w:val="24"/>
                <w:szCs w:val="24"/>
              </w:rPr>
            </w:pPr>
          </w:p>
        </w:tc>
      </w:tr>
      <w:tr w:rsidR="00D404DC" w:rsidRPr="007E467E" w:rsidTr="00D404DC">
        <w:trPr>
          <w:jc w:val="center"/>
        </w:trPr>
        <w:tc>
          <w:tcPr>
            <w:tcW w:w="0" w:type="auto"/>
          </w:tcPr>
          <w:p w:rsidR="00D404DC" w:rsidRPr="007E467E" w:rsidRDefault="00D404DC" w:rsidP="00D404DC">
            <w:pPr>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Micro-industry (home-based)</w:t>
            </w:r>
          </w:p>
        </w:tc>
        <w:tc>
          <w:tcPr>
            <w:tcW w:w="1161" w:type="dxa"/>
          </w:tcPr>
          <w:p w:rsidR="00D404DC" w:rsidRPr="007E467E" w:rsidRDefault="00D404DC" w:rsidP="00D404DC">
            <w:pPr>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w:t>
            </w:r>
          </w:p>
        </w:tc>
      </w:tr>
      <w:tr w:rsidR="00D404DC" w:rsidRPr="007E467E" w:rsidTr="00D404DC">
        <w:trPr>
          <w:jc w:val="center"/>
        </w:trPr>
        <w:tc>
          <w:tcPr>
            <w:tcW w:w="0" w:type="auto"/>
          </w:tcPr>
          <w:p w:rsidR="00D404DC" w:rsidRPr="007E467E" w:rsidRDefault="00D404DC" w:rsidP="00D404DC">
            <w:pPr>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Product Distri</w:t>
            </w:r>
            <w:r>
              <w:rPr>
                <w:rFonts w:ascii="Times New Roman" w:eastAsia="Batang" w:hAnsi="Times New Roman" w:cs="Times New Roman"/>
                <w:sz w:val="24"/>
                <w:szCs w:val="24"/>
              </w:rPr>
              <w:t>b</w:t>
            </w:r>
            <w:r w:rsidRPr="007E467E">
              <w:rPr>
                <w:rFonts w:ascii="Times New Roman" w:eastAsia="Batang" w:hAnsi="Times New Roman" w:cs="Times New Roman"/>
                <w:sz w:val="24"/>
                <w:szCs w:val="24"/>
              </w:rPr>
              <w:t>ution</w:t>
            </w:r>
          </w:p>
        </w:tc>
        <w:tc>
          <w:tcPr>
            <w:tcW w:w="1161" w:type="dxa"/>
          </w:tcPr>
          <w:p w:rsidR="00D404DC" w:rsidRPr="007E467E" w:rsidRDefault="00D404DC" w:rsidP="00D404DC">
            <w:pPr>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w:t>
            </w:r>
          </w:p>
        </w:tc>
      </w:tr>
      <w:tr w:rsidR="00AE701E" w:rsidRPr="007E467E" w:rsidTr="00D404DC">
        <w:trPr>
          <w:jc w:val="center"/>
        </w:trPr>
        <w:tc>
          <w:tcPr>
            <w:tcW w:w="0" w:type="auto"/>
          </w:tcPr>
          <w:p w:rsidR="00AE701E" w:rsidRPr="007E467E" w:rsidRDefault="00AE701E" w:rsidP="00D404DC">
            <w:pPr>
              <w:jc w:val="both"/>
              <w:rPr>
                <w:rFonts w:ascii="Times New Roman" w:eastAsia="Batang" w:hAnsi="Times New Roman" w:cs="Times New Roman"/>
                <w:sz w:val="24"/>
                <w:szCs w:val="24"/>
              </w:rPr>
            </w:pPr>
            <w:r>
              <w:rPr>
                <w:rFonts w:ascii="Times New Roman" w:eastAsia="Batang" w:hAnsi="Times New Roman" w:cs="Times New Roman"/>
                <w:sz w:val="24"/>
                <w:szCs w:val="24"/>
              </w:rPr>
              <w:t>Meat Processing Industry</w:t>
            </w:r>
          </w:p>
        </w:tc>
        <w:tc>
          <w:tcPr>
            <w:tcW w:w="1161" w:type="dxa"/>
          </w:tcPr>
          <w:p w:rsidR="00AE701E" w:rsidRPr="007E467E" w:rsidRDefault="00AE701E" w:rsidP="00D404DC">
            <w:pPr>
              <w:jc w:val="center"/>
              <w:rPr>
                <w:rFonts w:ascii="Times New Roman" w:eastAsia="Batang" w:hAnsi="Times New Roman" w:cs="Times New Roman"/>
                <w:sz w:val="24"/>
                <w:szCs w:val="24"/>
              </w:rPr>
            </w:pPr>
            <w:r>
              <w:rPr>
                <w:rFonts w:ascii="Times New Roman" w:eastAsia="Batang" w:hAnsi="Times New Roman" w:cs="Times New Roman"/>
                <w:sz w:val="24"/>
                <w:szCs w:val="24"/>
              </w:rPr>
              <w:t>1</w:t>
            </w:r>
          </w:p>
        </w:tc>
      </w:tr>
    </w:tbl>
    <w:p w:rsidR="00D404DC" w:rsidRPr="00D404DC" w:rsidRDefault="00D404DC" w:rsidP="00D404DC">
      <w:pPr>
        <w:spacing w:line="360" w:lineRule="auto"/>
        <w:ind w:left="36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ab/>
      </w:r>
      <w:r w:rsidRPr="007E467E">
        <w:rPr>
          <w:rFonts w:ascii="Times New Roman" w:eastAsia="Batang" w:hAnsi="Times New Roman" w:cs="Times New Roman"/>
          <w:sz w:val="24"/>
          <w:szCs w:val="24"/>
        </w:rPr>
        <w:tab/>
      </w:r>
      <w:r w:rsidRPr="007E467E">
        <w:rPr>
          <w:rFonts w:ascii="Times New Roman" w:eastAsia="Batang" w:hAnsi="Times New Roman" w:cs="Times New Roman"/>
          <w:sz w:val="24"/>
          <w:szCs w:val="24"/>
        </w:rPr>
        <w:tab/>
      </w:r>
      <w:r>
        <w:rPr>
          <w:rFonts w:ascii="Times New Roman" w:eastAsia="Batang" w:hAnsi="Times New Roman" w:cs="Times New Roman"/>
          <w:sz w:val="24"/>
          <w:szCs w:val="24"/>
        </w:rPr>
        <w:t xml:space="preserve">      </w:t>
      </w:r>
      <w:r w:rsidRPr="00D404DC">
        <w:rPr>
          <w:rFonts w:ascii="Times New Roman" w:eastAsia="Batang" w:hAnsi="Times New Roman" w:cs="Times New Roman"/>
          <w:sz w:val="24"/>
          <w:szCs w:val="24"/>
        </w:rPr>
        <w:t>Data Source: LGU Business &amp; Permits</w:t>
      </w:r>
    </w:p>
    <w:p w:rsidR="00D404DC" w:rsidRPr="007E467E" w:rsidRDefault="00D404DC" w:rsidP="000E7131">
      <w:pPr>
        <w:spacing w:line="360" w:lineRule="auto"/>
        <w:ind w:left="720"/>
        <w:jc w:val="both"/>
        <w:rPr>
          <w:rFonts w:ascii="Times New Roman" w:eastAsia="Batang" w:hAnsi="Times New Roman" w:cs="Times New Roman"/>
          <w:b/>
          <w:sz w:val="24"/>
          <w:szCs w:val="24"/>
        </w:rPr>
      </w:pPr>
      <w:proofErr w:type="spellStart"/>
      <w:r w:rsidRPr="007E467E">
        <w:rPr>
          <w:rFonts w:ascii="Times New Roman" w:eastAsia="Batang" w:hAnsi="Times New Roman" w:cs="Times New Roman"/>
          <w:sz w:val="24"/>
          <w:szCs w:val="24"/>
        </w:rPr>
        <w:t>Mangaldan</w:t>
      </w:r>
      <w:proofErr w:type="spellEnd"/>
      <w:r w:rsidRPr="007E467E">
        <w:rPr>
          <w:rFonts w:ascii="Times New Roman" w:eastAsia="Batang" w:hAnsi="Times New Roman" w:cs="Times New Roman"/>
          <w:sz w:val="24"/>
          <w:szCs w:val="24"/>
        </w:rPr>
        <w:t xml:space="preserve"> is also known for its </w:t>
      </w:r>
      <w:proofErr w:type="spellStart"/>
      <w:r w:rsidRPr="007E467E">
        <w:rPr>
          <w:rFonts w:ascii="Times New Roman" w:eastAsia="Batang" w:hAnsi="Times New Roman" w:cs="Times New Roman"/>
          <w:sz w:val="24"/>
          <w:szCs w:val="24"/>
        </w:rPr>
        <w:t>Romana</w:t>
      </w:r>
      <w:proofErr w:type="spellEnd"/>
      <w:r w:rsidRPr="007E467E">
        <w:rPr>
          <w:rFonts w:ascii="Times New Roman" w:eastAsia="Batang" w:hAnsi="Times New Roman" w:cs="Times New Roman"/>
          <w:sz w:val="24"/>
          <w:szCs w:val="24"/>
        </w:rPr>
        <w:t xml:space="preserve"> Peanut Brittle. At present the </w:t>
      </w:r>
      <w:proofErr w:type="spellStart"/>
      <w:r w:rsidRPr="007E467E">
        <w:rPr>
          <w:rFonts w:ascii="Times New Roman" w:eastAsia="Batang" w:hAnsi="Times New Roman" w:cs="Times New Roman"/>
          <w:sz w:val="24"/>
          <w:szCs w:val="24"/>
        </w:rPr>
        <w:t>Mangaldan</w:t>
      </w:r>
      <w:proofErr w:type="spellEnd"/>
      <w:r w:rsidRPr="007E467E">
        <w:rPr>
          <w:rFonts w:ascii="Times New Roman" w:eastAsia="Batang" w:hAnsi="Times New Roman" w:cs="Times New Roman"/>
          <w:sz w:val="24"/>
          <w:szCs w:val="24"/>
        </w:rPr>
        <w:t xml:space="preserve"> </w:t>
      </w:r>
      <w:proofErr w:type="spellStart"/>
      <w:r w:rsidRPr="007E467E">
        <w:rPr>
          <w:rFonts w:ascii="Times New Roman" w:eastAsia="Batang" w:hAnsi="Times New Roman" w:cs="Times New Roman"/>
          <w:sz w:val="24"/>
          <w:szCs w:val="24"/>
        </w:rPr>
        <w:t>Pasalubong</w:t>
      </w:r>
      <w:proofErr w:type="spellEnd"/>
      <w:r w:rsidRPr="007E467E">
        <w:rPr>
          <w:rFonts w:ascii="Times New Roman" w:eastAsia="Batang" w:hAnsi="Times New Roman" w:cs="Times New Roman"/>
          <w:sz w:val="24"/>
          <w:szCs w:val="24"/>
        </w:rPr>
        <w:t xml:space="preserve"> Center captures all local products and provides avenue for </w:t>
      </w:r>
      <w:proofErr w:type="spellStart"/>
      <w:r w:rsidRPr="007E467E">
        <w:rPr>
          <w:rFonts w:ascii="Times New Roman" w:eastAsia="Batang" w:hAnsi="Times New Roman" w:cs="Times New Roman"/>
          <w:sz w:val="24"/>
          <w:szCs w:val="24"/>
        </w:rPr>
        <w:t>Mangaldanians</w:t>
      </w:r>
      <w:proofErr w:type="spellEnd"/>
      <w:r w:rsidRPr="007E467E">
        <w:rPr>
          <w:rFonts w:ascii="Times New Roman" w:eastAsia="Batang" w:hAnsi="Times New Roman" w:cs="Times New Roman"/>
          <w:sz w:val="24"/>
          <w:szCs w:val="24"/>
        </w:rPr>
        <w:t xml:space="preserve"> to promote what they produce.  The products at the center located right in front of the </w:t>
      </w:r>
      <w:proofErr w:type="spellStart"/>
      <w:r w:rsidRPr="007E467E">
        <w:rPr>
          <w:rFonts w:ascii="Times New Roman" w:eastAsia="Batang" w:hAnsi="Times New Roman" w:cs="Times New Roman"/>
          <w:sz w:val="24"/>
          <w:szCs w:val="24"/>
        </w:rPr>
        <w:t>Presidencia</w:t>
      </w:r>
      <w:proofErr w:type="spellEnd"/>
      <w:r w:rsidRPr="007E467E">
        <w:rPr>
          <w:rFonts w:ascii="Times New Roman" w:eastAsia="Batang" w:hAnsi="Times New Roman" w:cs="Times New Roman"/>
          <w:sz w:val="24"/>
          <w:szCs w:val="24"/>
        </w:rPr>
        <w:t xml:space="preserve"> Building are: Processed Meats (Tapa, </w:t>
      </w:r>
      <w:proofErr w:type="spellStart"/>
      <w:r w:rsidRPr="007E467E">
        <w:rPr>
          <w:rFonts w:ascii="Times New Roman" w:eastAsia="Batang" w:hAnsi="Times New Roman" w:cs="Times New Roman"/>
          <w:sz w:val="24"/>
          <w:szCs w:val="24"/>
        </w:rPr>
        <w:t>Tocino</w:t>
      </w:r>
      <w:proofErr w:type="spellEnd"/>
      <w:r w:rsidRPr="007E467E">
        <w:rPr>
          <w:rFonts w:ascii="Times New Roman" w:eastAsia="Batang" w:hAnsi="Times New Roman" w:cs="Times New Roman"/>
          <w:sz w:val="24"/>
          <w:szCs w:val="24"/>
        </w:rPr>
        <w:t xml:space="preserve">, </w:t>
      </w:r>
      <w:proofErr w:type="spellStart"/>
      <w:r w:rsidRPr="007E467E">
        <w:rPr>
          <w:rFonts w:ascii="Times New Roman" w:eastAsia="Batang" w:hAnsi="Times New Roman" w:cs="Times New Roman"/>
          <w:sz w:val="24"/>
          <w:szCs w:val="24"/>
        </w:rPr>
        <w:t>Longganisa</w:t>
      </w:r>
      <w:proofErr w:type="spellEnd"/>
      <w:r w:rsidRPr="007E467E">
        <w:rPr>
          <w:rFonts w:ascii="Times New Roman" w:eastAsia="Batang" w:hAnsi="Times New Roman" w:cs="Times New Roman"/>
          <w:sz w:val="24"/>
          <w:szCs w:val="24"/>
        </w:rPr>
        <w:t xml:space="preserve"> and </w:t>
      </w:r>
      <w:proofErr w:type="spellStart"/>
      <w:r w:rsidRPr="007E467E">
        <w:rPr>
          <w:rFonts w:ascii="Times New Roman" w:eastAsia="Batang" w:hAnsi="Times New Roman" w:cs="Times New Roman"/>
          <w:sz w:val="24"/>
          <w:szCs w:val="24"/>
        </w:rPr>
        <w:t>Batutay</w:t>
      </w:r>
      <w:proofErr w:type="spellEnd"/>
      <w:r w:rsidRPr="007E467E">
        <w:rPr>
          <w:rFonts w:ascii="Times New Roman" w:eastAsia="Batang" w:hAnsi="Times New Roman" w:cs="Times New Roman"/>
          <w:sz w:val="24"/>
          <w:szCs w:val="24"/>
        </w:rPr>
        <w:t xml:space="preserve">), </w:t>
      </w:r>
      <w:proofErr w:type="spellStart"/>
      <w:r w:rsidRPr="007E467E">
        <w:rPr>
          <w:rFonts w:ascii="Times New Roman" w:eastAsia="Batang" w:hAnsi="Times New Roman" w:cs="Times New Roman"/>
          <w:sz w:val="24"/>
          <w:szCs w:val="24"/>
        </w:rPr>
        <w:t>Botteld</w:t>
      </w:r>
      <w:proofErr w:type="spellEnd"/>
      <w:r w:rsidRPr="007E467E">
        <w:rPr>
          <w:rFonts w:ascii="Times New Roman" w:eastAsia="Batang" w:hAnsi="Times New Roman" w:cs="Times New Roman"/>
          <w:sz w:val="24"/>
          <w:szCs w:val="24"/>
        </w:rPr>
        <w:t xml:space="preserve"> </w:t>
      </w:r>
      <w:proofErr w:type="spellStart"/>
      <w:r w:rsidRPr="007E467E">
        <w:rPr>
          <w:rFonts w:ascii="Times New Roman" w:eastAsia="Batang" w:hAnsi="Times New Roman" w:cs="Times New Roman"/>
          <w:sz w:val="24"/>
          <w:szCs w:val="24"/>
        </w:rPr>
        <w:t>Bangus</w:t>
      </w:r>
      <w:proofErr w:type="spellEnd"/>
      <w:r w:rsidRPr="007E467E">
        <w:rPr>
          <w:rFonts w:ascii="Times New Roman" w:eastAsia="Batang" w:hAnsi="Times New Roman" w:cs="Times New Roman"/>
          <w:sz w:val="24"/>
          <w:szCs w:val="24"/>
        </w:rPr>
        <w:t xml:space="preserve"> Sardines, Snack Items (Chips, peanuts), etc.  These are all locally produced and sold to the public.</w:t>
      </w:r>
    </w:p>
    <w:p w:rsidR="00D404DC" w:rsidRPr="007E467E" w:rsidRDefault="00D404DC" w:rsidP="000E7131">
      <w:pPr>
        <w:spacing w:line="360" w:lineRule="auto"/>
        <w:ind w:firstLine="720"/>
        <w:rPr>
          <w:rFonts w:ascii="Times New Roman" w:eastAsia="Batang" w:hAnsi="Times New Roman" w:cs="Times New Roman"/>
          <w:b/>
          <w:sz w:val="24"/>
          <w:szCs w:val="24"/>
        </w:rPr>
      </w:pPr>
      <w:r w:rsidRPr="007E467E">
        <w:rPr>
          <w:rFonts w:ascii="Times New Roman" w:eastAsia="Batang" w:hAnsi="Times New Roman" w:cs="Times New Roman"/>
          <w:b/>
          <w:sz w:val="24"/>
          <w:szCs w:val="24"/>
        </w:rPr>
        <w:t>3. Current and Projected Needs</w:t>
      </w:r>
    </w:p>
    <w:p w:rsidR="00D404DC" w:rsidRPr="007E467E" w:rsidRDefault="00D404DC" w:rsidP="000E7131">
      <w:pPr>
        <w:spacing w:line="360" w:lineRule="auto"/>
        <w:ind w:left="720"/>
        <w:rPr>
          <w:rFonts w:ascii="Times New Roman" w:eastAsia="Batang" w:hAnsi="Times New Roman" w:cs="Times New Roman"/>
          <w:sz w:val="24"/>
          <w:szCs w:val="24"/>
        </w:rPr>
      </w:pPr>
      <w:r w:rsidRPr="007E467E">
        <w:rPr>
          <w:rFonts w:ascii="Times New Roman" w:eastAsia="Batang" w:hAnsi="Times New Roman" w:cs="Times New Roman"/>
          <w:sz w:val="24"/>
          <w:szCs w:val="24"/>
        </w:rPr>
        <w:t xml:space="preserve">The municipality of </w:t>
      </w:r>
      <w:proofErr w:type="spellStart"/>
      <w:r w:rsidRPr="007E467E">
        <w:rPr>
          <w:rFonts w:ascii="Times New Roman" w:eastAsia="Batang" w:hAnsi="Times New Roman" w:cs="Times New Roman"/>
          <w:sz w:val="24"/>
          <w:szCs w:val="24"/>
        </w:rPr>
        <w:t>Mangaldan</w:t>
      </w:r>
      <w:proofErr w:type="spellEnd"/>
      <w:r w:rsidRPr="007E467E">
        <w:rPr>
          <w:rFonts w:ascii="Times New Roman" w:eastAsia="Batang" w:hAnsi="Times New Roman" w:cs="Times New Roman"/>
          <w:sz w:val="24"/>
          <w:szCs w:val="24"/>
        </w:rPr>
        <w:t xml:space="preserve"> industrial development is classified as light intensity which requires 0.0008 hectare per person standard set by the Department of Trade and Industry.  The table below indicates the projected land requirement for light industrial using the area to population ratio.</w:t>
      </w:r>
    </w:p>
    <w:p w:rsidR="00D404DC" w:rsidRPr="007E467E" w:rsidRDefault="00D404DC" w:rsidP="000E7131">
      <w:pPr>
        <w:spacing w:line="360" w:lineRule="auto"/>
        <w:ind w:left="72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Most of the industries in the municipality are micro-industries which suggest inadequacy of capital to allow expansion or the flow of industrial advancement. Development agencies and financing institutions should support small entrepreneurs to accelerate the growth of this sector.</w:t>
      </w:r>
    </w:p>
    <w:p w:rsidR="00D404DC" w:rsidRPr="007E467E" w:rsidRDefault="00D404DC" w:rsidP="000E7131">
      <w:pPr>
        <w:spacing w:line="360" w:lineRule="auto"/>
        <w:ind w:left="72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At present, most of the industries are home-based where they are just situated within residential or commercial areas.</w:t>
      </w:r>
    </w:p>
    <w:p w:rsidR="00D404DC" w:rsidRPr="007E467E" w:rsidRDefault="00D404DC" w:rsidP="000E7131">
      <w:pPr>
        <w:spacing w:line="360" w:lineRule="auto"/>
        <w:ind w:left="720"/>
        <w:jc w:val="both"/>
        <w:rPr>
          <w:rFonts w:ascii="Times New Roman" w:eastAsia="Batang" w:hAnsi="Times New Roman" w:cs="Times New Roman"/>
          <w:sz w:val="24"/>
          <w:szCs w:val="24"/>
        </w:rPr>
      </w:pPr>
      <w:r w:rsidRPr="007E467E">
        <w:rPr>
          <w:rFonts w:ascii="Times New Roman" w:eastAsia="Batang" w:hAnsi="Times New Roman" w:cs="Times New Roman"/>
          <w:sz w:val="24"/>
          <w:szCs w:val="24"/>
        </w:rPr>
        <w:t>With projected population of 106,331 in 2015, at the end of the plan period, the industrial space requirement would be 5.82 hectares.</w:t>
      </w:r>
    </w:p>
    <w:p w:rsidR="00D404DC" w:rsidRPr="007E467E" w:rsidRDefault="006237EF" w:rsidP="00D404DC">
      <w:pPr>
        <w:spacing w:line="36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Table </w:t>
      </w:r>
      <w:r w:rsidR="00C01CA6">
        <w:rPr>
          <w:rFonts w:ascii="Times New Roman" w:eastAsia="Batang" w:hAnsi="Times New Roman" w:cs="Times New Roman"/>
          <w:b/>
          <w:sz w:val="24"/>
          <w:szCs w:val="24"/>
        </w:rPr>
        <w:t>97</w:t>
      </w:r>
      <w:r w:rsidR="00D404DC" w:rsidRPr="007E467E">
        <w:rPr>
          <w:rFonts w:ascii="Times New Roman" w:eastAsia="Batang" w:hAnsi="Times New Roman" w:cs="Times New Roman"/>
          <w:b/>
          <w:sz w:val="24"/>
          <w:szCs w:val="24"/>
        </w:rPr>
        <w:t>: Current &amp; Projected Industrial Area Requirement</w:t>
      </w:r>
    </w:p>
    <w:tbl>
      <w:tblPr>
        <w:tblW w:w="6367" w:type="dxa"/>
        <w:jc w:val="center"/>
        <w:tblLook w:val="04A0" w:firstRow="1" w:lastRow="0" w:firstColumn="1" w:lastColumn="0" w:noHBand="0" w:noVBand="1"/>
      </w:tblPr>
      <w:tblGrid>
        <w:gridCol w:w="960"/>
        <w:gridCol w:w="2811"/>
        <w:gridCol w:w="2596"/>
      </w:tblGrid>
      <w:tr w:rsidR="00D404DC" w:rsidRPr="007E467E" w:rsidTr="004B1AB1">
        <w:trPr>
          <w:trHeight w:val="2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DC" w:rsidRPr="00D404DC" w:rsidRDefault="00D404DC" w:rsidP="00D404DC">
            <w:pPr>
              <w:spacing w:after="0" w:line="240" w:lineRule="auto"/>
              <w:contextualSpacing/>
              <w:jc w:val="center"/>
              <w:rPr>
                <w:rFonts w:ascii="Times New Roman" w:eastAsia="Batang" w:hAnsi="Times New Roman" w:cs="Times New Roman"/>
                <w:b/>
                <w:sz w:val="24"/>
                <w:szCs w:val="24"/>
              </w:rPr>
            </w:pPr>
            <w:r w:rsidRPr="00D404DC">
              <w:rPr>
                <w:rFonts w:ascii="Times New Roman" w:eastAsia="Batang" w:hAnsi="Times New Roman" w:cs="Times New Roman"/>
                <w:b/>
                <w:sz w:val="24"/>
                <w:szCs w:val="24"/>
              </w:rPr>
              <w:t>Year</w:t>
            </w:r>
          </w:p>
        </w:tc>
        <w:tc>
          <w:tcPr>
            <w:tcW w:w="2811" w:type="dxa"/>
            <w:tcBorders>
              <w:top w:val="single" w:sz="4" w:space="0" w:color="auto"/>
              <w:left w:val="nil"/>
              <w:bottom w:val="single" w:sz="4" w:space="0" w:color="auto"/>
              <w:right w:val="single" w:sz="4" w:space="0" w:color="auto"/>
            </w:tcBorders>
            <w:shd w:val="clear" w:color="auto" w:fill="auto"/>
            <w:vAlign w:val="center"/>
            <w:hideMark/>
          </w:tcPr>
          <w:p w:rsidR="00D404DC" w:rsidRPr="00D404DC" w:rsidRDefault="004B1AB1" w:rsidP="004B1AB1">
            <w:pPr>
              <w:spacing w:after="0" w:line="240" w:lineRule="auto"/>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Projected </w:t>
            </w:r>
            <w:r w:rsidR="00D404DC" w:rsidRPr="00D404DC">
              <w:rPr>
                <w:rFonts w:ascii="Times New Roman" w:eastAsia="Batang" w:hAnsi="Times New Roman" w:cs="Times New Roman"/>
                <w:b/>
                <w:sz w:val="24"/>
                <w:szCs w:val="24"/>
              </w:rPr>
              <w:t>Population</w:t>
            </w:r>
          </w:p>
        </w:tc>
        <w:tc>
          <w:tcPr>
            <w:tcW w:w="2596" w:type="dxa"/>
            <w:tcBorders>
              <w:top w:val="single" w:sz="4" w:space="0" w:color="auto"/>
              <w:left w:val="nil"/>
              <w:bottom w:val="single" w:sz="4" w:space="0" w:color="auto"/>
              <w:right w:val="single" w:sz="4" w:space="0" w:color="auto"/>
            </w:tcBorders>
            <w:shd w:val="clear" w:color="auto" w:fill="auto"/>
            <w:noWrap/>
            <w:vAlign w:val="center"/>
            <w:hideMark/>
          </w:tcPr>
          <w:p w:rsidR="00D404DC" w:rsidRPr="00D404DC" w:rsidRDefault="00D404DC" w:rsidP="004B1AB1">
            <w:pPr>
              <w:spacing w:after="0" w:line="240" w:lineRule="auto"/>
              <w:contextualSpacing/>
              <w:jc w:val="center"/>
              <w:rPr>
                <w:rFonts w:ascii="Times New Roman" w:eastAsia="Batang" w:hAnsi="Times New Roman" w:cs="Times New Roman"/>
                <w:b/>
                <w:sz w:val="24"/>
                <w:szCs w:val="24"/>
              </w:rPr>
            </w:pPr>
            <w:r w:rsidRPr="00D404DC">
              <w:rPr>
                <w:rFonts w:ascii="Times New Roman" w:eastAsia="Batang" w:hAnsi="Times New Roman" w:cs="Times New Roman"/>
                <w:b/>
                <w:sz w:val="24"/>
                <w:szCs w:val="24"/>
              </w:rPr>
              <w:t>Hectare per Person</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2015</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106,331</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22.5872</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2016</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107,065</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22.8448</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2017</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108,489</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23.1048</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2018</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109,932</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23.368</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2019</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111,394</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23.6344</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2020</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112,875</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23.904</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2021</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114,376</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24.1768</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2022</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115,898</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24.452</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2023</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117,439</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24.7312</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2024</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107,065</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24.2128</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2025</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108,489</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25.2976</w:t>
            </w:r>
          </w:p>
        </w:tc>
      </w:tr>
      <w:tr w:rsidR="00D404DC" w:rsidRPr="007E467E" w:rsidTr="004B1AB1">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404DC" w:rsidRPr="007E467E" w:rsidRDefault="00D404DC" w:rsidP="00AA0121">
            <w:pPr>
              <w:spacing w:after="0" w:line="240" w:lineRule="auto"/>
              <w:contextualSpacing/>
              <w:jc w:val="right"/>
              <w:rPr>
                <w:rFonts w:ascii="Times New Roman" w:eastAsia="Batang" w:hAnsi="Times New Roman" w:cs="Times New Roman"/>
                <w:sz w:val="24"/>
                <w:szCs w:val="24"/>
              </w:rPr>
            </w:pPr>
            <w:r w:rsidRPr="007E467E">
              <w:rPr>
                <w:rFonts w:ascii="Times New Roman" w:eastAsia="Batang" w:hAnsi="Times New Roman" w:cs="Times New Roman"/>
                <w:sz w:val="24"/>
                <w:szCs w:val="24"/>
              </w:rPr>
              <w:t>2026</w:t>
            </w:r>
          </w:p>
        </w:tc>
        <w:tc>
          <w:tcPr>
            <w:tcW w:w="2811"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109,932</w:t>
            </w:r>
          </w:p>
        </w:tc>
        <w:tc>
          <w:tcPr>
            <w:tcW w:w="2596" w:type="dxa"/>
            <w:tcBorders>
              <w:top w:val="nil"/>
              <w:left w:val="nil"/>
              <w:bottom w:val="single" w:sz="4" w:space="0" w:color="auto"/>
              <w:right w:val="single" w:sz="4" w:space="0" w:color="auto"/>
            </w:tcBorders>
            <w:shd w:val="clear" w:color="auto" w:fill="auto"/>
            <w:noWrap/>
            <w:vAlign w:val="center"/>
            <w:hideMark/>
          </w:tcPr>
          <w:p w:rsidR="00D404DC" w:rsidRPr="007E467E" w:rsidRDefault="00D404DC" w:rsidP="004B1AB1">
            <w:pPr>
              <w:spacing w:after="0" w:line="240" w:lineRule="auto"/>
              <w:contextualSpacing/>
              <w:jc w:val="center"/>
              <w:rPr>
                <w:rFonts w:ascii="Times New Roman" w:eastAsia="Batang" w:hAnsi="Times New Roman" w:cs="Times New Roman"/>
                <w:sz w:val="24"/>
                <w:szCs w:val="24"/>
              </w:rPr>
            </w:pPr>
            <w:r w:rsidRPr="007E467E">
              <w:rPr>
                <w:rFonts w:ascii="Times New Roman" w:eastAsia="Batang" w:hAnsi="Times New Roman" w:cs="Times New Roman"/>
                <w:sz w:val="24"/>
                <w:szCs w:val="24"/>
              </w:rPr>
              <w:t>25.5864</w:t>
            </w:r>
          </w:p>
        </w:tc>
      </w:tr>
    </w:tbl>
    <w:p w:rsidR="00D404DC" w:rsidRPr="007E467E" w:rsidRDefault="004B1AB1" w:rsidP="00D404DC">
      <w:pPr>
        <w:spacing w:line="360" w:lineRule="auto"/>
        <w:ind w:left="720"/>
        <w:jc w:val="both"/>
        <w:rPr>
          <w:rFonts w:ascii="Times New Roman" w:eastAsia="Batang" w:hAnsi="Times New Roman" w:cs="Times New Roman"/>
          <w:sz w:val="24"/>
          <w:szCs w:val="24"/>
        </w:rPr>
      </w:pPr>
      <w:r>
        <w:rPr>
          <w:rFonts w:ascii="Times New Roman" w:eastAsia="Batang" w:hAnsi="Times New Roman" w:cs="Times New Roman"/>
          <w:sz w:val="24"/>
          <w:szCs w:val="24"/>
        </w:rPr>
        <w:lastRenderedPageBreak/>
        <w:t>Promotion of industry would result</w:t>
      </w:r>
      <w:r w:rsidR="00D404DC" w:rsidRPr="007E467E">
        <w:rPr>
          <w:rFonts w:ascii="Times New Roman" w:eastAsia="Batang" w:hAnsi="Times New Roman" w:cs="Times New Roman"/>
          <w:sz w:val="24"/>
          <w:szCs w:val="24"/>
        </w:rPr>
        <w:t xml:space="preserve"> in employment for ancillary support services via taxation, infrastructure and other businesses benefit by having goods and services for the people within the industrial complex who have wages providing them with money to spend on</w:t>
      </w:r>
      <w:r>
        <w:rPr>
          <w:rFonts w:ascii="Times New Roman" w:eastAsia="Batang" w:hAnsi="Times New Roman" w:cs="Times New Roman"/>
          <w:sz w:val="24"/>
          <w:szCs w:val="24"/>
        </w:rPr>
        <w:t xml:space="preserve"> those goods and services. T</w:t>
      </w:r>
      <w:r w:rsidR="00CB794A">
        <w:rPr>
          <w:rFonts w:ascii="Times New Roman" w:eastAsia="Batang" w:hAnsi="Times New Roman" w:cs="Times New Roman"/>
          <w:sz w:val="24"/>
          <w:szCs w:val="24"/>
        </w:rPr>
        <w:t xml:space="preserve">he Municipality of </w:t>
      </w:r>
      <w:proofErr w:type="spellStart"/>
      <w:r w:rsidR="00CB794A">
        <w:rPr>
          <w:rFonts w:ascii="Times New Roman" w:eastAsia="Batang" w:hAnsi="Times New Roman" w:cs="Times New Roman"/>
          <w:sz w:val="24"/>
          <w:szCs w:val="24"/>
        </w:rPr>
        <w:t>Mangaldan</w:t>
      </w:r>
      <w:proofErr w:type="spellEnd"/>
      <w:r w:rsidR="00D404DC" w:rsidRPr="007E467E">
        <w:rPr>
          <w:rFonts w:ascii="Times New Roman" w:eastAsia="Batang" w:hAnsi="Times New Roman" w:cs="Times New Roman"/>
          <w:sz w:val="24"/>
          <w:szCs w:val="24"/>
        </w:rPr>
        <w:t xml:space="preserve"> as of the planning period</w:t>
      </w:r>
      <w:r>
        <w:rPr>
          <w:rFonts w:ascii="Times New Roman" w:eastAsia="Batang" w:hAnsi="Times New Roman" w:cs="Times New Roman"/>
          <w:sz w:val="24"/>
          <w:szCs w:val="24"/>
        </w:rPr>
        <w:t xml:space="preserve"> has identified areas in </w:t>
      </w:r>
      <w:proofErr w:type="spellStart"/>
      <w:r>
        <w:rPr>
          <w:rFonts w:ascii="Times New Roman" w:eastAsia="Batang" w:hAnsi="Times New Roman" w:cs="Times New Roman"/>
          <w:sz w:val="24"/>
          <w:szCs w:val="24"/>
        </w:rPr>
        <w:t>Brgy</w:t>
      </w:r>
      <w:proofErr w:type="spellEnd"/>
      <w:r>
        <w:rPr>
          <w:rFonts w:ascii="Times New Roman" w:eastAsia="Batang" w:hAnsi="Times New Roman" w:cs="Times New Roman"/>
          <w:sz w:val="24"/>
          <w:szCs w:val="24"/>
        </w:rPr>
        <w:t xml:space="preserve">. </w:t>
      </w:r>
      <w:proofErr w:type="spellStart"/>
      <w:r>
        <w:rPr>
          <w:rFonts w:ascii="Times New Roman" w:eastAsia="Batang" w:hAnsi="Times New Roman" w:cs="Times New Roman"/>
          <w:sz w:val="24"/>
          <w:szCs w:val="24"/>
        </w:rPr>
        <w:t>Anolid</w:t>
      </w:r>
      <w:proofErr w:type="spellEnd"/>
      <w:r>
        <w:rPr>
          <w:rFonts w:ascii="Times New Roman" w:eastAsia="Batang" w:hAnsi="Times New Roman" w:cs="Times New Roman"/>
          <w:sz w:val="24"/>
          <w:szCs w:val="24"/>
        </w:rPr>
        <w:t xml:space="preserve"> </w:t>
      </w:r>
      <w:r w:rsidR="00D404DC" w:rsidRPr="007E467E">
        <w:rPr>
          <w:rFonts w:ascii="Times New Roman" w:eastAsia="Batang" w:hAnsi="Times New Roman" w:cs="Times New Roman"/>
          <w:sz w:val="24"/>
          <w:szCs w:val="24"/>
        </w:rPr>
        <w:t xml:space="preserve">for industrial purposes as it is foreseen </w:t>
      </w:r>
      <w:r w:rsidR="00AE701E">
        <w:rPr>
          <w:rFonts w:ascii="Times New Roman" w:eastAsia="Batang" w:hAnsi="Times New Roman" w:cs="Times New Roman"/>
          <w:sz w:val="24"/>
          <w:szCs w:val="24"/>
        </w:rPr>
        <w:t xml:space="preserve">to </w:t>
      </w:r>
      <w:r>
        <w:rPr>
          <w:rFonts w:ascii="Times New Roman" w:eastAsia="Batang" w:hAnsi="Times New Roman" w:cs="Times New Roman"/>
          <w:sz w:val="24"/>
          <w:szCs w:val="24"/>
        </w:rPr>
        <w:t xml:space="preserve">accommodate light industries like </w:t>
      </w:r>
      <w:proofErr w:type="spellStart"/>
      <w:r>
        <w:rPr>
          <w:rFonts w:ascii="Times New Roman" w:eastAsia="Batang" w:hAnsi="Times New Roman" w:cs="Times New Roman"/>
          <w:sz w:val="24"/>
          <w:szCs w:val="24"/>
        </w:rPr>
        <w:t>agri</w:t>
      </w:r>
      <w:proofErr w:type="spellEnd"/>
      <w:r>
        <w:rPr>
          <w:rFonts w:ascii="Times New Roman" w:eastAsia="Batang" w:hAnsi="Times New Roman" w:cs="Times New Roman"/>
          <w:sz w:val="24"/>
          <w:szCs w:val="24"/>
        </w:rPr>
        <w:t>-industrial uses.</w:t>
      </w:r>
    </w:p>
    <w:p w:rsidR="000D74B1" w:rsidRDefault="000D74B1" w:rsidP="000D74B1">
      <w:pPr>
        <w:spacing w:after="0" w:line="240" w:lineRule="auto"/>
        <w:ind w:left="357"/>
        <w:contextualSpacing/>
        <w:jc w:val="center"/>
        <w:rPr>
          <w:rFonts w:ascii="Times New Roman" w:eastAsia="Batang" w:hAnsi="Times New Roman" w:cs="Times New Roman"/>
          <w:b/>
          <w:sz w:val="24"/>
          <w:szCs w:val="24"/>
        </w:rPr>
      </w:pPr>
    </w:p>
    <w:p w:rsidR="000D74B1" w:rsidRPr="003921F5" w:rsidRDefault="00C01CA6" w:rsidP="000D74B1">
      <w:pPr>
        <w:spacing w:after="0" w:line="240" w:lineRule="auto"/>
        <w:ind w:left="357"/>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t>Table 98</w:t>
      </w:r>
      <w:r w:rsidR="000D74B1">
        <w:rPr>
          <w:rFonts w:ascii="Times New Roman" w:eastAsia="Batang" w:hAnsi="Times New Roman" w:cs="Times New Roman"/>
          <w:b/>
          <w:sz w:val="24"/>
          <w:szCs w:val="24"/>
        </w:rPr>
        <w:t xml:space="preserve">: Industry Matrix </w:t>
      </w:r>
      <w:r w:rsidR="000D74B1" w:rsidRPr="003921F5">
        <w:rPr>
          <w:rFonts w:ascii="Times New Roman" w:eastAsia="Batang" w:hAnsi="Times New Roman" w:cs="Times New Roman"/>
          <w:b/>
          <w:sz w:val="24"/>
          <w:szCs w:val="24"/>
        </w:rPr>
        <w:t>Analysis</w:t>
      </w:r>
      <w:bookmarkStart w:id="0" w:name="_GoBack"/>
      <w:bookmarkEnd w:id="0"/>
    </w:p>
    <w:tbl>
      <w:tblPr>
        <w:tblStyle w:val="TableGrid"/>
        <w:tblW w:w="9456" w:type="dxa"/>
        <w:tblInd w:w="817" w:type="dxa"/>
        <w:tblLook w:val="04A0" w:firstRow="1" w:lastRow="0" w:firstColumn="1" w:lastColumn="0" w:noHBand="0" w:noVBand="1"/>
      </w:tblPr>
      <w:tblGrid>
        <w:gridCol w:w="2256"/>
        <w:gridCol w:w="2030"/>
        <w:gridCol w:w="5170"/>
      </w:tblGrid>
      <w:tr w:rsidR="00D404DC" w:rsidRPr="00DF72ED" w:rsidTr="00757CB6">
        <w:tc>
          <w:tcPr>
            <w:tcW w:w="0" w:type="auto"/>
          </w:tcPr>
          <w:p w:rsidR="00D404DC" w:rsidRPr="00757CB6" w:rsidRDefault="00D404DC" w:rsidP="00757CB6">
            <w:pPr>
              <w:jc w:val="center"/>
              <w:rPr>
                <w:rFonts w:ascii="Times New Roman" w:eastAsia="Batang" w:hAnsi="Times New Roman" w:cs="Times New Roman"/>
                <w:b/>
                <w:sz w:val="24"/>
                <w:szCs w:val="24"/>
              </w:rPr>
            </w:pPr>
            <w:r w:rsidRPr="00757CB6">
              <w:rPr>
                <w:rFonts w:ascii="Times New Roman" w:eastAsia="Batang" w:hAnsi="Times New Roman" w:cs="Times New Roman"/>
                <w:b/>
                <w:sz w:val="24"/>
                <w:szCs w:val="24"/>
              </w:rPr>
              <w:t>TECHNICAL FINDINGS</w:t>
            </w:r>
          </w:p>
        </w:tc>
        <w:tc>
          <w:tcPr>
            <w:tcW w:w="1728" w:type="dxa"/>
          </w:tcPr>
          <w:p w:rsidR="00D404DC" w:rsidRPr="00757CB6" w:rsidRDefault="00D404DC" w:rsidP="00757CB6">
            <w:pPr>
              <w:jc w:val="center"/>
              <w:rPr>
                <w:rFonts w:ascii="Times New Roman" w:eastAsia="Batang" w:hAnsi="Times New Roman" w:cs="Times New Roman"/>
                <w:b/>
                <w:sz w:val="24"/>
                <w:szCs w:val="24"/>
              </w:rPr>
            </w:pPr>
            <w:r w:rsidRPr="00757CB6">
              <w:rPr>
                <w:rFonts w:ascii="Times New Roman" w:eastAsia="Batang" w:hAnsi="Times New Roman" w:cs="Times New Roman"/>
                <w:b/>
                <w:sz w:val="24"/>
                <w:szCs w:val="24"/>
              </w:rPr>
              <w:t>EFFECTS/ IMPLICATIONS</w:t>
            </w:r>
          </w:p>
        </w:tc>
        <w:tc>
          <w:tcPr>
            <w:tcW w:w="0" w:type="auto"/>
            <w:vAlign w:val="center"/>
          </w:tcPr>
          <w:p w:rsidR="00D404DC" w:rsidRPr="00757CB6" w:rsidRDefault="00D404DC" w:rsidP="00757CB6">
            <w:pPr>
              <w:jc w:val="center"/>
              <w:rPr>
                <w:rFonts w:ascii="Times New Roman" w:eastAsia="Batang" w:hAnsi="Times New Roman" w:cs="Times New Roman"/>
                <w:b/>
                <w:sz w:val="24"/>
                <w:szCs w:val="24"/>
              </w:rPr>
            </w:pPr>
            <w:r w:rsidRPr="00757CB6">
              <w:rPr>
                <w:rFonts w:ascii="Times New Roman" w:eastAsia="Batang" w:hAnsi="Times New Roman" w:cs="Times New Roman"/>
                <w:b/>
                <w:sz w:val="24"/>
                <w:szCs w:val="24"/>
              </w:rPr>
              <w:t>POLICY OPTION/ RECOMMENDATIONS</w:t>
            </w:r>
          </w:p>
        </w:tc>
      </w:tr>
      <w:tr w:rsidR="00D404DC" w:rsidRPr="00DF72ED" w:rsidTr="00D404DC">
        <w:tc>
          <w:tcPr>
            <w:tcW w:w="0" w:type="auto"/>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Inequitable allocation system for scarce raw materials</w:t>
            </w:r>
          </w:p>
        </w:tc>
        <w:tc>
          <w:tcPr>
            <w:tcW w:w="1728" w:type="dxa"/>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Low income</w:t>
            </w:r>
          </w:p>
        </w:tc>
        <w:tc>
          <w:tcPr>
            <w:tcW w:w="0" w:type="auto"/>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Updating the methods and techniques of production of quality goods conforming to standards spearheaded by the Local Government and the Private Sector.</w:t>
            </w:r>
          </w:p>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The quality of product should guarantee and insure standardization of products.</w:t>
            </w:r>
          </w:p>
        </w:tc>
      </w:tr>
      <w:tr w:rsidR="00D404DC" w:rsidRPr="00DF72ED" w:rsidTr="00D404DC">
        <w:tc>
          <w:tcPr>
            <w:tcW w:w="0" w:type="auto"/>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Inadequate institutional finance</w:t>
            </w:r>
          </w:p>
        </w:tc>
        <w:tc>
          <w:tcPr>
            <w:tcW w:w="1728" w:type="dxa"/>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Low income and poverty incidence</w:t>
            </w:r>
          </w:p>
        </w:tc>
        <w:tc>
          <w:tcPr>
            <w:tcW w:w="0" w:type="auto"/>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Provision for adequate finance.</w:t>
            </w:r>
          </w:p>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A system of integrated credit whereby the long-term as well as short-term financing is made available in an adequate measure and at a rate of interest which these undertaking can bear.</w:t>
            </w:r>
          </w:p>
        </w:tc>
      </w:tr>
      <w:tr w:rsidR="00D404DC" w:rsidRPr="00DF72ED" w:rsidTr="00D404DC">
        <w:tc>
          <w:tcPr>
            <w:tcW w:w="0" w:type="auto"/>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Poor technical skill and managerial ability</w:t>
            </w:r>
          </w:p>
        </w:tc>
        <w:tc>
          <w:tcPr>
            <w:tcW w:w="1728" w:type="dxa"/>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Low income and poverty incidence</w:t>
            </w:r>
          </w:p>
        </w:tc>
        <w:tc>
          <w:tcPr>
            <w:tcW w:w="0" w:type="auto"/>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Provision of education and technical trainings.</w:t>
            </w:r>
          </w:p>
          <w:p w:rsidR="00D404DC" w:rsidRPr="00757CB6" w:rsidRDefault="00D404DC" w:rsidP="00AA0121">
            <w:pPr>
              <w:rPr>
                <w:rFonts w:ascii="Times New Roman" w:eastAsia="Batang" w:hAnsi="Times New Roman" w:cs="Times New Roman"/>
                <w:sz w:val="24"/>
                <w:szCs w:val="24"/>
              </w:rPr>
            </w:pPr>
          </w:p>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Encourage to replace outmoded equipment with an up-to-date technology and facilities.</w:t>
            </w:r>
          </w:p>
          <w:p w:rsidR="00D404DC" w:rsidRPr="00757CB6" w:rsidRDefault="00D404DC" w:rsidP="00AA0121">
            <w:pPr>
              <w:rPr>
                <w:rFonts w:ascii="Times New Roman" w:eastAsia="Batang" w:hAnsi="Times New Roman" w:cs="Times New Roman"/>
                <w:sz w:val="24"/>
                <w:szCs w:val="24"/>
              </w:rPr>
            </w:pPr>
          </w:p>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Incentives should be provided wherever required.</w:t>
            </w:r>
          </w:p>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Provision of adequate facilities.</w:t>
            </w:r>
          </w:p>
          <w:p w:rsidR="00D404DC" w:rsidRPr="00757CB6" w:rsidRDefault="00D404DC" w:rsidP="00AA0121">
            <w:pPr>
              <w:rPr>
                <w:rFonts w:ascii="Times New Roman" w:eastAsia="Batang" w:hAnsi="Times New Roman" w:cs="Times New Roman"/>
                <w:sz w:val="24"/>
                <w:szCs w:val="24"/>
              </w:rPr>
            </w:pPr>
          </w:p>
        </w:tc>
      </w:tr>
      <w:tr w:rsidR="00D404DC" w:rsidRPr="00DF72ED" w:rsidTr="00D404DC">
        <w:tc>
          <w:tcPr>
            <w:tcW w:w="0" w:type="auto"/>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Lack of marketing channels</w:t>
            </w:r>
          </w:p>
        </w:tc>
        <w:tc>
          <w:tcPr>
            <w:tcW w:w="1728" w:type="dxa"/>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Disadvantages arising out of market imperfections.</w:t>
            </w:r>
          </w:p>
        </w:tc>
        <w:tc>
          <w:tcPr>
            <w:tcW w:w="0" w:type="auto"/>
          </w:tcPr>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Marketing Assistance.</w:t>
            </w:r>
          </w:p>
          <w:p w:rsidR="00D404DC" w:rsidRPr="00757CB6" w:rsidRDefault="00D404DC" w:rsidP="00AA0121">
            <w:pPr>
              <w:rPr>
                <w:rFonts w:ascii="Times New Roman" w:eastAsia="Batang" w:hAnsi="Times New Roman" w:cs="Times New Roman"/>
                <w:sz w:val="24"/>
                <w:szCs w:val="24"/>
              </w:rPr>
            </w:pPr>
            <w:r w:rsidRPr="00757CB6">
              <w:rPr>
                <w:rFonts w:ascii="Times New Roman" w:eastAsia="Batang" w:hAnsi="Times New Roman" w:cs="Times New Roman"/>
                <w:sz w:val="24"/>
                <w:szCs w:val="24"/>
              </w:rPr>
              <w:t>Clear case of government intervention with a view of reducing the disadvantages arising out of market imperfections.</w:t>
            </w:r>
          </w:p>
          <w:p w:rsidR="00D404DC" w:rsidRPr="00757CB6" w:rsidRDefault="00D404DC" w:rsidP="00AA0121">
            <w:pPr>
              <w:rPr>
                <w:rFonts w:ascii="Times New Roman" w:eastAsia="Times New Roman" w:hAnsi="Times New Roman" w:cs="Times New Roman"/>
                <w:sz w:val="24"/>
                <w:szCs w:val="24"/>
              </w:rPr>
            </w:pPr>
            <w:r w:rsidRPr="00757CB6">
              <w:rPr>
                <w:rFonts w:ascii="Times New Roman" w:eastAsia="Batang" w:hAnsi="Times New Roman" w:cs="Times New Roman"/>
                <w:sz w:val="24"/>
                <w:szCs w:val="24"/>
              </w:rPr>
              <w:t>Market research, intelligence and information systems should be strengthened.</w:t>
            </w:r>
          </w:p>
        </w:tc>
      </w:tr>
    </w:tbl>
    <w:p w:rsidR="00CF5DBA" w:rsidRPr="00CC5A88" w:rsidRDefault="00CF5DBA" w:rsidP="00CF5DBA">
      <w:pPr>
        <w:spacing w:line="360" w:lineRule="auto"/>
        <w:rPr>
          <w:rFonts w:ascii="Times New Roman" w:eastAsia="Batang" w:hAnsi="Times New Roman" w:cs="Times New Roman"/>
          <w:color w:val="000000" w:themeColor="text1"/>
          <w:sz w:val="24"/>
          <w:szCs w:val="24"/>
        </w:rPr>
      </w:pPr>
    </w:p>
    <w:sectPr w:rsidR="00CF5DBA" w:rsidRPr="00CC5A88" w:rsidSect="001A6AD8">
      <w:headerReference w:type="default" r:id="rId9"/>
      <w:footerReference w:type="default" r:id="rId10"/>
      <w:headerReference w:type="first" r:id="rId11"/>
      <w:footerReference w:type="first" r:id="rId12"/>
      <w:pgSz w:w="12240" w:h="18720" w:code="5"/>
      <w:pgMar w:top="1440" w:right="1440" w:bottom="1440" w:left="1560" w:header="720" w:footer="0" w:gutter="0"/>
      <w:pgNumType w:start="10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40B" w:rsidRDefault="009E640B" w:rsidP="00CC5A88">
      <w:pPr>
        <w:spacing w:after="0" w:line="240" w:lineRule="auto"/>
      </w:pPr>
      <w:r>
        <w:separator/>
      </w:r>
    </w:p>
  </w:endnote>
  <w:endnote w:type="continuationSeparator" w:id="0">
    <w:p w:rsidR="009E640B" w:rsidRDefault="009E640B" w:rsidP="00CC5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2"/>
      <w:gridCol w:w="9073"/>
      <w:gridCol w:w="910"/>
    </w:tblGrid>
    <w:tr w:rsidR="00062326" w:rsidRPr="00062326" w:rsidTr="00062326">
      <w:trPr>
        <w:trHeight w:hRule="exact" w:val="1137"/>
      </w:trPr>
      <w:tc>
        <w:tcPr>
          <w:tcW w:w="11" w:type="pct"/>
          <w:shd w:val="clear" w:color="auto" w:fill="D60093"/>
          <w:vAlign w:val="center"/>
        </w:tcPr>
        <w:p w:rsidR="00993ECC" w:rsidRPr="00062326" w:rsidRDefault="00993ECC" w:rsidP="00AA0121">
          <w:pPr>
            <w:pStyle w:val="Footer"/>
            <w:tabs>
              <w:tab w:val="clear" w:pos="4680"/>
              <w:tab w:val="clear" w:pos="9360"/>
            </w:tabs>
            <w:spacing w:before="40" w:after="40"/>
            <w:rPr>
              <w:color w:val="002060"/>
            </w:rPr>
          </w:pPr>
        </w:p>
      </w:tc>
      <w:tc>
        <w:tcPr>
          <w:tcW w:w="4534" w:type="pct"/>
          <w:shd w:val="clear" w:color="auto" w:fill="FFFF00"/>
          <w:vAlign w:val="center"/>
        </w:tcPr>
        <w:p w:rsidR="00993ECC" w:rsidRPr="00062326" w:rsidRDefault="00993ECC" w:rsidP="00AA0121">
          <w:pPr>
            <w:pStyle w:val="Footer"/>
            <w:tabs>
              <w:tab w:val="clear" w:pos="4680"/>
              <w:tab w:val="clear" w:pos="9360"/>
            </w:tabs>
            <w:spacing w:before="40" w:after="40"/>
            <w:ind w:left="144" w:right="144"/>
            <w:rPr>
              <w:rFonts w:ascii="Brush Script MT" w:hAnsi="Brush Script MT"/>
              <w:b/>
              <w:color w:val="002060"/>
              <w:sz w:val="2"/>
              <w:szCs w:val="28"/>
            </w:rPr>
          </w:pPr>
          <w:r w:rsidRPr="00062326">
            <w:rPr>
              <w:noProof/>
              <w:color w:val="002060"/>
              <w:lang w:val="en-PH" w:eastAsia="en-PH"/>
            </w:rPr>
            <w:drawing>
              <wp:anchor distT="0" distB="0" distL="114300" distR="114300" simplePos="0" relativeHeight="251664384" behindDoc="0" locked="0" layoutInCell="1" allowOverlap="1" wp14:anchorId="726F22B4" wp14:editId="2C9356BE">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993ECC" w:rsidRPr="00062326" w:rsidRDefault="00993ECC"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993ECC" w:rsidRPr="00062326" w:rsidRDefault="00993ECC" w:rsidP="00AA0121">
          <w:pPr>
            <w:pStyle w:val="Footer"/>
            <w:tabs>
              <w:tab w:val="clear" w:pos="4680"/>
              <w:tab w:val="clear" w:pos="9360"/>
            </w:tabs>
            <w:spacing w:before="40" w:after="40"/>
            <w:ind w:right="144" w:hanging="449"/>
            <w:rPr>
              <w:b/>
              <w:color w:val="002060"/>
              <w:sz w:val="28"/>
              <w:szCs w:val="28"/>
            </w:rPr>
          </w:pPr>
          <w:r w:rsidRPr="00062326">
            <w:rPr>
              <w:rFonts w:ascii="Brush Script MT" w:hAnsi="Brush Script MT"/>
              <w:b/>
              <w:color w:val="002060"/>
              <w:sz w:val="36"/>
              <w:szCs w:val="28"/>
            </w:rPr>
            <w:t xml:space="preserve">Ma           </w:t>
          </w:r>
          <w:proofErr w:type="spellStart"/>
          <w:r w:rsidRPr="00062326">
            <w:rPr>
              <w:rFonts w:ascii="Brush Script MT" w:hAnsi="Brush Script MT"/>
              <w:b/>
              <w:color w:val="002060"/>
              <w:sz w:val="36"/>
              <w:szCs w:val="28"/>
            </w:rPr>
            <w:t>Mangaldan</w:t>
          </w:r>
          <w:proofErr w:type="spellEnd"/>
          <w:r w:rsidRPr="00062326">
            <w:rPr>
              <w:rFonts w:ascii="Brush Script MT" w:hAnsi="Brush Script MT"/>
              <w:b/>
              <w:color w:val="002060"/>
              <w:sz w:val="36"/>
              <w:szCs w:val="28"/>
            </w:rPr>
            <w:t xml:space="preserve">, </w:t>
          </w:r>
          <w:proofErr w:type="spellStart"/>
          <w:r w:rsidRPr="00062326">
            <w:rPr>
              <w:rFonts w:ascii="Brush Script MT" w:hAnsi="Brush Script MT"/>
              <w:b/>
              <w:color w:val="002060"/>
              <w:sz w:val="36"/>
              <w:szCs w:val="28"/>
            </w:rPr>
            <w:t>Pangasinan</w:t>
          </w:r>
          <w:proofErr w:type="spellEnd"/>
          <w:r w:rsidRPr="00062326">
            <w:rPr>
              <w:rFonts w:ascii="Brush Script MT" w:hAnsi="Brush Script MT"/>
              <w:b/>
              <w:color w:val="002060"/>
              <w:sz w:val="36"/>
              <w:szCs w:val="28"/>
            </w:rPr>
            <w:t xml:space="preserve">   </w:t>
          </w:r>
          <w:r w:rsidRPr="00062326">
            <w:rPr>
              <w:rFonts w:ascii="Berlin Sans FB Demi" w:hAnsi="Berlin Sans FB Demi"/>
              <w:b/>
              <w:color w:val="002060"/>
              <w:sz w:val="28"/>
              <w:szCs w:val="28"/>
            </w:rPr>
            <w:t>VOLUME 2: SECTORAL STUDIES</w:t>
          </w:r>
        </w:p>
      </w:tc>
      <w:tc>
        <w:tcPr>
          <w:tcW w:w="455" w:type="pct"/>
          <w:shd w:val="clear" w:color="auto" w:fill="002060"/>
          <w:vAlign w:val="center"/>
        </w:tcPr>
        <w:p w:rsidR="00993ECC" w:rsidRPr="00062326" w:rsidRDefault="00993ECC" w:rsidP="00AA0121">
          <w:pPr>
            <w:pStyle w:val="Footer"/>
            <w:tabs>
              <w:tab w:val="clear" w:pos="4680"/>
              <w:tab w:val="clear" w:pos="9360"/>
            </w:tabs>
            <w:spacing w:before="40" w:after="40"/>
            <w:jc w:val="center"/>
            <w:rPr>
              <w:rFonts w:ascii="Berlin Sans FB Demi" w:hAnsi="Berlin Sans FB Demi"/>
              <w:color w:val="002060"/>
              <w:sz w:val="28"/>
              <w:szCs w:val="28"/>
            </w:rPr>
          </w:pPr>
          <w:r w:rsidRPr="00062326">
            <w:rPr>
              <w:rFonts w:ascii="Berlin Sans FB Demi" w:hAnsi="Berlin Sans FB Demi"/>
              <w:color w:val="FFFFFF" w:themeColor="background1"/>
              <w:sz w:val="28"/>
              <w:szCs w:val="28"/>
            </w:rPr>
            <w:fldChar w:fldCharType="begin"/>
          </w:r>
          <w:r w:rsidRPr="00062326">
            <w:rPr>
              <w:rFonts w:ascii="Berlin Sans FB Demi" w:hAnsi="Berlin Sans FB Demi"/>
              <w:color w:val="FFFFFF" w:themeColor="background1"/>
              <w:sz w:val="28"/>
              <w:szCs w:val="28"/>
            </w:rPr>
            <w:instrText xml:space="preserve"> PAGE   \* MERGEFORMAT </w:instrText>
          </w:r>
          <w:r w:rsidRPr="00062326">
            <w:rPr>
              <w:rFonts w:ascii="Berlin Sans FB Demi" w:hAnsi="Berlin Sans FB Demi"/>
              <w:color w:val="FFFFFF" w:themeColor="background1"/>
              <w:sz w:val="28"/>
              <w:szCs w:val="28"/>
            </w:rPr>
            <w:fldChar w:fldCharType="separate"/>
          </w:r>
          <w:r w:rsidR="00473840">
            <w:rPr>
              <w:rFonts w:ascii="Berlin Sans FB Demi" w:hAnsi="Berlin Sans FB Demi"/>
              <w:noProof/>
              <w:color w:val="FFFFFF" w:themeColor="background1"/>
              <w:sz w:val="28"/>
              <w:szCs w:val="28"/>
            </w:rPr>
            <w:t>103</w:t>
          </w:r>
          <w:r w:rsidRPr="00062326">
            <w:rPr>
              <w:rFonts w:ascii="Berlin Sans FB Demi" w:hAnsi="Berlin Sans FB Demi"/>
              <w:noProof/>
              <w:color w:val="FFFFFF" w:themeColor="background1"/>
              <w:sz w:val="28"/>
              <w:szCs w:val="28"/>
            </w:rPr>
            <w:fldChar w:fldCharType="end"/>
          </w:r>
        </w:p>
      </w:tc>
    </w:tr>
  </w:tbl>
  <w:p w:rsidR="00993ECC" w:rsidRPr="00062326" w:rsidRDefault="00993ECC" w:rsidP="00993ECC">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2"/>
      <w:gridCol w:w="9073"/>
      <w:gridCol w:w="910"/>
    </w:tblGrid>
    <w:tr w:rsidR="00062326" w:rsidRPr="00062326" w:rsidTr="00062326">
      <w:trPr>
        <w:trHeight w:hRule="exact" w:val="1137"/>
      </w:trPr>
      <w:tc>
        <w:tcPr>
          <w:tcW w:w="11" w:type="pct"/>
          <w:shd w:val="clear" w:color="auto" w:fill="D60093"/>
          <w:vAlign w:val="center"/>
        </w:tcPr>
        <w:p w:rsidR="00993ECC" w:rsidRPr="00062326" w:rsidRDefault="00993ECC" w:rsidP="00AA0121">
          <w:pPr>
            <w:pStyle w:val="Footer"/>
            <w:tabs>
              <w:tab w:val="clear" w:pos="4680"/>
              <w:tab w:val="clear" w:pos="9360"/>
            </w:tabs>
            <w:spacing w:before="40" w:after="40"/>
            <w:rPr>
              <w:color w:val="002060"/>
            </w:rPr>
          </w:pPr>
        </w:p>
      </w:tc>
      <w:tc>
        <w:tcPr>
          <w:tcW w:w="4534" w:type="pct"/>
          <w:shd w:val="clear" w:color="auto" w:fill="FFFF00"/>
          <w:vAlign w:val="center"/>
        </w:tcPr>
        <w:p w:rsidR="00993ECC" w:rsidRPr="00062326" w:rsidRDefault="00993ECC" w:rsidP="00AA0121">
          <w:pPr>
            <w:pStyle w:val="Footer"/>
            <w:tabs>
              <w:tab w:val="clear" w:pos="4680"/>
              <w:tab w:val="clear" w:pos="9360"/>
            </w:tabs>
            <w:spacing w:before="40" w:after="40"/>
            <w:ind w:left="144" w:right="144"/>
            <w:rPr>
              <w:rFonts w:ascii="Brush Script MT" w:hAnsi="Brush Script MT"/>
              <w:b/>
              <w:color w:val="002060"/>
              <w:sz w:val="2"/>
              <w:szCs w:val="28"/>
            </w:rPr>
          </w:pPr>
          <w:r w:rsidRPr="00062326">
            <w:rPr>
              <w:noProof/>
              <w:color w:val="002060"/>
              <w:lang w:val="en-PH" w:eastAsia="en-PH"/>
            </w:rPr>
            <w:drawing>
              <wp:anchor distT="0" distB="0" distL="114300" distR="114300" simplePos="0" relativeHeight="251662336" behindDoc="0" locked="0" layoutInCell="1" allowOverlap="1" wp14:anchorId="4D702FFA" wp14:editId="63ED5B7E">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993ECC" w:rsidRPr="00062326" w:rsidRDefault="00993ECC"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993ECC" w:rsidRPr="00062326" w:rsidRDefault="00993ECC" w:rsidP="00AA0121">
          <w:pPr>
            <w:pStyle w:val="Footer"/>
            <w:tabs>
              <w:tab w:val="clear" w:pos="4680"/>
              <w:tab w:val="clear" w:pos="9360"/>
            </w:tabs>
            <w:spacing w:before="40" w:after="40"/>
            <w:ind w:right="144" w:hanging="449"/>
            <w:rPr>
              <w:b/>
              <w:color w:val="002060"/>
              <w:sz w:val="28"/>
              <w:szCs w:val="28"/>
            </w:rPr>
          </w:pPr>
          <w:r w:rsidRPr="00062326">
            <w:rPr>
              <w:rFonts w:ascii="Brush Script MT" w:hAnsi="Brush Script MT"/>
              <w:b/>
              <w:color w:val="002060"/>
              <w:sz w:val="36"/>
              <w:szCs w:val="28"/>
            </w:rPr>
            <w:t xml:space="preserve">Ma           </w:t>
          </w:r>
          <w:proofErr w:type="spellStart"/>
          <w:r w:rsidRPr="00062326">
            <w:rPr>
              <w:rFonts w:ascii="Brush Script MT" w:hAnsi="Brush Script MT"/>
              <w:b/>
              <w:color w:val="002060"/>
              <w:sz w:val="36"/>
              <w:szCs w:val="28"/>
            </w:rPr>
            <w:t>Mangaldan</w:t>
          </w:r>
          <w:proofErr w:type="spellEnd"/>
          <w:r w:rsidRPr="00062326">
            <w:rPr>
              <w:rFonts w:ascii="Brush Script MT" w:hAnsi="Brush Script MT"/>
              <w:b/>
              <w:color w:val="002060"/>
              <w:sz w:val="36"/>
              <w:szCs w:val="28"/>
            </w:rPr>
            <w:t xml:space="preserve">, </w:t>
          </w:r>
          <w:proofErr w:type="spellStart"/>
          <w:r w:rsidRPr="00062326">
            <w:rPr>
              <w:rFonts w:ascii="Brush Script MT" w:hAnsi="Brush Script MT"/>
              <w:b/>
              <w:color w:val="002060"/>
              <w:sz w:val="36"/>
              <w:szCs w:val="28"/>
            </w:rPr>
            <w:t>Pangasinan</w:t>
          </w:r>
          <w:proofErr w:type="spellEnd"/>
          <w:r w:rsidRPr="00062326">
            <w:rPr>
              <w:rFonts w:ascii="Brush Script MT" w:hAnsi="Brush Script MT"/>
              <w:b/>
              <w:color w:val="002060"/>
              <w:sz w:val="36"/>
              <w:szCs w:val="28"/>
            </w:rPr>
            <w:t xml:space="preserve">   </w:t>
          </w:r>
          <w:r w:rsidRPr="00062326">
            <w:rPr>
              <w:rFonts w:ascii="Berlin Sans FB Demi" w:hAnsi="Berlin Sans FB Demi"/>
              <w:b/>
              <w:color w:val="002060"/>
              <w:sz w:val="28"/>
              <w:szCs w:val="28"/>
            </w:rPr>
            <w:t>VOLUME 2: SECTORAL STUDIES</w:t>
          </w:r>
        </w:p>
      </w:tc>
      <w:tc>
        <w:tcPr>
          <w:tcW w:w="455" w:type="pct"/>
          <w:shd w:val="clear" w:color="auto" w:fill="002060"/>
          <w:vAlign w:val="center"/>
        </w:tcPr>
        <w:p w:rsidR="00993ECC" w:rsidRPr="00062326" w:rsidRDefault="00993ECC" w:rsidP="00AA0121">
          <w:pPr>
            <w:pStyle w:val="Footer"/>
            <w:tabs>
              <w:tab w:val="clear" w:pos="4680"/>
              <w:tab w:val="clear" w:pos="9360"/>
            </w:tabs>
            <w:spacing w:before="40" w:after="40"/>
            <w:jc w:val="center"/>
            <w:rPr>
              <w:rFonts w:ascii="Berlin Sans FB Demi" w:hAnsi="Berlin Sans FB Demi"/>
              <w:color w:val="002060"/>
              <w:sz w:val="28"/>
              <w:szCs w:val="28"/>
            </w:rPr>
          </w:pPr>
          <w:r w:rsidRPr="00062326">
            <w:rPr>
              <w:rFonts w:ascii="Berlin Sans FB Demi" w:hAnsi="Berlin Sans FB Demi"/>
              <w:color w:val="FFFFFF" w:themeColor="background1"/>
              <w:sz w:val="28"/>
              <w:szCs w:val="28"/>
            </w:rPr>
            <w:fldChar w:fldCharType="begin"/>
          </w:r>
          <w:r w:rsidRPr="00062326">
            <w:rPr>
              <w:rFonts w:ascii="Berlin Sans FB Demi" w:hAnsi="Berlin Sans FB Demi"/>
              <w:color w:val="FFFFFF" w:themeColor="background1"/>
              <w:sz w:val="28"/>
              <w:szCs w:val="28"/>
            </w:rPr>
            <w:instrText xml:space="preserve"> PAGE   \* MERGEFORMAT </w:instrText>
          </w:r>
          <w:r w:rsidRPr="00062326">
            <w:rPr>
              <w:rFonts w:ascii="Berlin Sans FB Demi" w:hAnsi="Berlin Sans FB Demi"/>
              <w:color w:val="FFFFFF" w:themeColor="background1"/>
              <w:sz w:val="28"/>
              <w:szCs w:val="28"/>
            </w:rPr>
            <w:fldChar w:fldCharType="separate"/>
          </w:r>
          <w:r w:rsidR="00473840">
            <w:rPr>
              <w:rFonts w:ascii="Berlin Sans FB Demi" w:hAnsi="Berlin Sans FB Demi"/>
              <w:noProof/>
              <w:color w:val="FFFFFF" w:themeColor="background1"/>
              <w:sz w:val="28"/>
              <w:szCs w:val="28"/>
            </w:rPr>
            <w:t>102</w:t>
          </w:r>
          <w:r w:rsidRPr="00062326">
            <w:rPr>
              <w:rFonts w:ascii="Berlin Sans FB Demi" w:hAnsi="Berlin Sans FB Demi"/>
              <w:noProof/>
              <w:color w:val="FFFFFF" w:themeColor="background1"/>
              <w:sz w:val="28"/>
              <w:szCs w:val="28"/>
            </w:rPr>
            <w:fldChar w:fldCharType="end"/>
          </w:r>
        </w:p>
      </w:tc>
    </w:tr>
  </w:tbl>
  <w:p w:rsidR="00993ECC" w:rsidRPr="00062326" w:rsidRDefault="00993ECC" w:rsidP="00993ECC">
    <w:pPr>
      <w:pStyle w:val="NoSpacing"/>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40B" w:rsidRDefault="009E640B" w:rsidP="00CC5A88">
      <w:pPr>
        <w:spacing w:after="0" w:line="240" w:lineRule="auto"/>
      </w:pPr>
      <w:r>
        <w:separator/>
      </w:r>
    </w:p>
  </w:footnote>
  <w:footnote w:type="continuationSeparator" w:id="0">
    <w:p w:rsidR="009E640B" w:rsidRDefault="009E640B" w:rsidP="00CC5A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9C3" w:rsidRDefault="00755BC8">
    <w:pPr>
      <w:pStyle w:val="Header"/>
    </w:pPr>
    <w:r>
      <w:rPr>
        <w:noProof/>
        <w:lang w:val="en-PH" w:eastAsia="en-PH"/>
      </w:rPr>
      <mc:AlternateContent>
        <mc:Choice Requires="wps">
          <w:drawing>
            <wp:anchor distT="0" distB="0" distL="114300" distR="114300" simplePos="0" relativeHeight="251665408" behindDoc="0" locked="0" layoutInCell="1" allowOverlap="1" wp14:anchorId="4FCCA16B" wp14:editId="78595717">
              <wp:simplePos x="0" y="0"/>
              <wp:positionH relativeFrom="column">
                <wp:posOffset>5673547</wp:posOffset>
              </wp:positionH>
              <wp:positionV relativeFrom="paragraph">
                <wp:posOffset>-310897</wp:posOffset>
              </wp:positionV>
              <wp:extent cx="988060" cy="767715"/>
              <wp:effectExtent l="0" t="0" r="254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767715"/>
                      </a:xfrm>
                      <a:prstGeom prst="rect">
                        <a:avLst/>
                      </a:prstGeom>
                      <a:solidFill>
                        <a:srgbClr val="002060"/>
                      </a:solidFill>
                      <a:ln>
                        <a:noFill/>
                      </a:ln>
                      <a:extLst/>
                    </wps:spPr>
                    <wps:txbx>
                      <w:txbxContent>
                        <w:p w:rsidR="00993ECC" w:rsidRPr="006237EF" w:rsidRDefault="00D404DC" w:rsidP="00993ECC">
                          <w:pPr>
                            <w:jc w:val="center"/>
                            <w:rPr>
                              <w:rFonts w:ascii="Copperplate Gothic Bold" w:hAnsi="Copperplate Gothic Bold"/>
                              <w:color w:val="FFFF00"/>
                              <w:sz w:val="84"/>
                              <w:szCs w:val="84"/>
                            </w:rPr>
                          </w:pPr>
                          <w:r w:rsidRPr="006237EF">
                            <w:rPr>
                              <w:rFonts w:ascii="Copperplate Gothic Bold" w:hAnsi="Copperplate Gothic Bold"/>
                              <w:color w:val="FFFF00"/>
                              <w:sz w:val="84"/>
                              <w:szCs w:val="84"/>
                            </w:rPr>
                            <w:t>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46.75pt;margin-top:-24.5pt;width:77.8pt;height:6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" fillcolor="#002060" stroked="f">
              <v:textbox>
                <w:txbxContent>
                  <w:p w:rsidR="00993ECC" w:rsidRPr="006237EF" w:rsidRDefault="00D404DC" w:rsidP="00993ECC">
                    <w:pPr>
                      <w:jc w:val="center"/>
                      <w:rPr>
                        <w:rFonts w:ascii="Copperplate Gothic Bold" w:hAnsi="Copperplate Gothic Bold"/>
                        <w:color w:val="FFFF00"/>
                        <w:sz w:val="84"/>
                        <w:szCs w:val="84"/>
                      </w:rPr>
                    </w:pPr>
                    <w:r w:rsidRPr="006237EF">
                      <w:rPr>
                        <w:rFonts w:ascii="Copperplate Gothic Bold" w:hAnsi="Copperplate Gothic Bold"/>
                        <w:color w:val="FFFF00"/>
                        <w:sz w:val="84"/>
                        <w:szCs w:val="84"/>
                      </w:rPr>
                      <w:t>IN</w:t>
                    </w:r>
                  </w:p>
                </w:txbxContent>
              </v:textbox>
            </v:shape>
          </w:pict>
        </mc:Fallback>
      </mc:AlternateContent>
    </w:r>
    <w:r>
      <w:rPr>
        <w:noProof/>
        <w:lang w:val="en-PH" w:eastAsia="en-PH"/>
      </w:rPr>
      <mc:AlternateContent>
        <mc:Choice Requires="wps">
          <w:drawing>
            <wp:anchor distT="0" distB="0" distL="114300" distR="114300" simplePos="0" relativeHeight="251660288" behindDoc="0" locked="0" layoutInCell="1" allowOverlap="1" wp14:anchorId="166F09AA" wp14:editId="3CD27F6C">
              <wp:simplePos x="0" y="0"/>
              <wp:positionH relativeFrom="page">
                <wp:posOffset>6746240</wp:posOffset>
              </wp:positionH>
              <wp:positionV relativeFrom="page">
                <wp:posOffset>143510</wp:posOffset>
              </wp:positionV>
              <wp:extent cx="807720" cy="767715"/>
              <wp:effectExtent l="2540" t="635" r="0" b="3175"/>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767715"/>
                      </a:xfrm>
                      <a:prstGeom prst="rect">
                        <a:avLst/>
                      </a:prstGeom>
                      <a:solidFill>
                        <a:srgbClr val="3366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E59C3" w:rsidRPr="00993ECC" w:rsidRDefault="004E59C3" w:rsidP="00CC5A88">
                          <w:pPr>
                            <w:jc w:val="center"/>
                            <w:rPr>
                              <w:rFonts w:ascii="Copperplate Gothic Light" w:hAnsi="Copperplate Gothic Light"/>
                              <w:b/>
                              <w:color w:val="FFFF00"/>
                              <w:sz w:val="6"/>
                              <w:szCs w:val="4"/>
                            </w:rPr>
                          </w:pPr>
                        </w:p>
                        <w:p w:rsidR="004E59C3" w:rsidRPr="00993ECC" w:rsidRDefault="004E59C3" w:rsidP="00CC5A88">
                          <w:pPr>
                            <w:rPr>
                              <w:rFonts w:ascii="Copperplate Gothic Light" w:hAnsi="Copperplate Gothic Light"/>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0" type="#_x0000_t202" style="position:absolute;margin-left:531.2pt;margin-top:11.3pt;width:63.6pt;height:60.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" fillcolor="#36f" stroked="f" strokeweight=".5pt">
              <v:textbox>
                <w:txbxContent>
                  <w:p w:rsidR="004E59C3" w:rsidRPr="00993ECC" w:rsidRDefault="004E59C3" w:rsidP="00CC5A88">
                    <w:pPr>
                      <w:jc w:val="center"/>
                      <w:rPr>
                        <w:rFonts w:ascii="Copperplate Gothic Light" w:hAnsi="Copperplate Gothic Light"/>
                        <w:b/>
                        <w:color w:val="FFFF00"/>
                        <w:sz w:val="6"/>
                        <w:szCs w:val="4"/>
                      </w:rPr>
                    </w:pPr>
                  </w:p>
                  <w:p w:rsidR="004E59C3" w:rsidRPr="00993ECC" w:rsidRDefault="004E59C3" w:rsidP="00CC5A88">
                    <w:pPr>
                      <w:rPr>
                        <w:rFonts w:ascii="Copperplate Gothic Light" w:hAnsi="Copperplate Gothic Light"/>
                        <w:sz w:val="8"/>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5E8" w:rsidRDefault="00E205E8">
    <w:pPr>
      <w:pStyle w:val="Header"/>
    </w:pPr>
    <w:r>
      <w:rPr>
        <w:noProof/>
        <w:lang w:val="en-PH" w:eastAsia="en-PH"/>
      </w:rPr>
      <mc:AlternateContent>
        <mc:Choice Requires="wps">
          <w:drawing>
            <wp:anchor distT="0" distB="0" distL="114300" distR="114300" simplePos="0" relativeHeight="251667456" behindDoc="0" locked="0" layoutInCell="1" allowOverlap="1" wp14:anchorId="2B737A89" wp14:editId="0830A680">
              <wp:simplePos x="0" y="0"/>
              <wp:positionH relativeFrom="column">
                <wp:posOffset>5452415</wp:posOffset>
              </wp:positionH>
              <wp:positionV relativeFrom="paragraph">
                <wp:posOffset>-333679</wp:posOffset>
              </wp:positionV>
              <wp:extent cx="988060" cy="767715"/>
              <wp:effectExtent l="0" t="0" r="254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767715"/>
                      </a:xfrm>
                      <a:prstGeom prst="rect">
                        <a:avLst/>
                      </a:prstGeom>
                      <a:solidFill>
                        <a:srgbClr val="002060"/>
                      </a:solidFill>
                      <a:ln>
                        <a:noFill/>
                      </a:ln>
                      <a:extLst/>
                    </wps:spPr>
                    <wps:txbx>
                      <w:txbxContent>
                        <w:p w:rsidR="00E205E8" w:rsidRPr="006237EF" w:rsidRDefault="00E205E8" w:rsidP="00E205E8">
                          <w:pPr>
                            <w:jc w:val="center"/>
                            <w:rPr>
                              <w:rFonts w:ascii="Copperplate Gothic Bold" w:hAnsi="Copperplate Gothic Bold"/>
                              <w:color w:val="FFFF00"/>
                              <w:sz w:val="84"/>
                              <w:szCs w:val="84"/>
                            </w:rPr>
                          </w:pPr>
                          <w:r w:rsidRPr="006237EF">
                            <w:rPr>
                              <w:rFonts w:ascii="Copperplate Gothic Bold" w:hAnsi="Copperplate Gothic Bold"/>
                              <w:color w:val="FFFF00"/>
                              <w:sz w:val="84"/>
                              <w:szCs w:val="84"/>
                            </w:rPr>
                            <w:t>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29.3pt;margin-top:-26.25pt;width:77.8pt;height:60.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" fillcolor="#002060" stroked="f">
              <v:textbox>
                <w:txbxContent>
                  <w:p w:rsidR="00E205E8" w:rsidRPr="006237EF" w:rsidRDefault="00E205E8" w:rsidP="00E205E8">
                    <w:pPr>
                      <w:jc w:val="center"/>
                      <w:rPr>
                        <w:rFonts w:ascii="Copperplate Gothic Bold" w:hAnsi="Copperplate Gothic Bold"/>
                        <w:color w:val="FFFF00"/>
                        <w:sz w:val="84"/>
                        <w:szCs w:val="84"/>
                      </w:rPr>
                    </w:pPr>
                    <w:r w:rsidRPr="006237EF">
                      <w:rPr>
                        <w:rFonts w:ascii="Copperplate Gothic Bold" w:hAnsi="Copperplate Gothic Bold"/>
                        <w:color w:val="FFFF00"/>
                        <w:sz w:val="84"/>
                        <w:szCs w:val="84"/>
                      </w:rPr>
                      <w:t>IN</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16A"/>
    <w:multiLevelType w:val="hybridMultilevel"/>
    <w:tmpl w:val="19F4F4C0"/>
    <w:lvl w:ilvl="0" w:tplc="7F74FC1A">
      <w:start w:val="1"/>
      <w:numFmt w:val="decimal"/>
      <w:lvlText w:val="%1."/>
      <w:lvlJc w:val="left"/>
      <w:pPr>
        <w:ind w:left="810" w:hanging="360"/>
      </w:pPr>
      <w:rPr>
        <w:rFonts w:hint="default"/>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1">
    <w:nsid w:val="0204789E"/>
    <w:multiLevelType w:val="hybridMultilevel"/>
    <w:tmpl w:val="4446A55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F46198"/>
    <w:multiLevelType w:val="hybridMultilevel"/>
    <w:tmpl w:val="A58C5A1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60F3B"/>
    <w:multiLevelType w:val="hybridMultilevel"/>
    <w:tmpl w:val="D60293B8"/>
    <w:lvl w:ilvl="0" w:tplc="AF0020DC">
      <w:start w:val="1"/>
      <w:numFmt w:val="decimal"/>
      <w:lvlText w:val="%1."/>
      <w:lvlJc w:val="left"/>
      <w:pPr>
        <w:ind w:left="3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09EF3C9D"/>
    <w:multiLevelType w:val="hybridMultilevel"/>
    <w:tmpl w:val="94A4F4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CE863B3"/>
    <w:multiLevelType w:val="hybridMultilevel"/>
    <w:tmpl w:val="040823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C4445"/>
    <w:multiLevelType w:val="hybridMultilevel"/>
    <w:tmpl w:val="95683F6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546BCF"/>
    <w:multiLevelType w:val="hybridMultilevel"/>
    <w:tmpl w:val="4BEAD8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DC4938"/>
    <w:multiLevelType w:val="hybridMultilevel"/>
    <w:tmpl w:val="D9785A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B67735"/>
    <w:multiLevelType w:val="hybridMultilevel"/>
    <w:tmpl w:val="7E6EC8CE"/>
    <w:lvl w:ilvl="0" w:tplc="753AB7D2">
      <w:start w:val="1"/>
      <w:numFmt w:val="lowerLetter"/>
      <w:lvlText w:val="%1."/>
      <w:lvlJc w:val="left"/>
      <w:pPr>
        <w:ind w:left="720" w:hanging="360"/>
      </w:pPr>
      <w:rPr>
        <w:rFonts w:cstheme="minorBid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FD23C2"/>
    <w:multiLevelType w:val="hybridMultilevel"/>
    <w:tmpl w:val="88E66B94"/>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11">
    <w:nsid w:val="256D03D4"/>
    <w:multiLevelType w:val="hybridMultilevel"/>
    <w:tmpl w:val="D7E034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80492C"/>
    <w:multiLevelType w:val="hybridMultilevel"/>
    <w:tmpl w:val="B35AFE10"/>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5038C0"/>
    <w:multiLevelType w:val="hybridMultilevel"/>
    <w:tmpl w:val="6E10F5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ED147F"/>
    <w:multiLevelType w:val="hybridMultilevel"/>
    <w:tmpl w:val="2D2AEB90"/>
    <w:lvl w:ilvl="0" w:tplc="34090001">
      <w:start w:val="1"/>
      <w:numFmt w:val="bullet"/>
      <w:lvlText w:val=""/>
      <w:lvlJc w:val="left"/>
      <w:pPr>
        <w:ind w:left="450" w:hanging="360"/>
      </w:pPr>
      <w:rPr>
        <w:rFonts w:ascii="Symbol" w:hAnsi="Symbol" w:hint="default"/>
      </w:rPr>
    </w:lvl>
    <w:lvl w:ilvl="1" w:tplc="34090003" w:tentative="1">
      <w:start w:val="1"/>
      <w:numFmt w:val="bullet"/>
      <w:lvlText w:val="o"/>
      <w:lvlJc w:val="left"/>
      <w:pPr>
        <w:ind w:left="990" w:hanging="360"/>
      </w:pPr>
      <w:rPr>
        <w:rFonts w:ascii="Courier New" w:hAnsi="Courier New" w:cs="Courier New" w:hint="default"/>
      </w:rPr>
    </w:lvl>
    <w:lvl w:ilvl="2" w:tplc="34090005" w:tentative="1">
      <w:start w:val="1"/>
      <w:numFmt w:val="bullet"/>
      <w:lvlText w:val=""/>
      <w:lvlJc w:val="left"/>
      <w:pPr>
        <w:ind w:left="1710" w:hanging="360"/>
      </w:pPr>
      <w:rPr>
        <w:rFonts w:ascii="Wingdings" w:hAnsi="Wingdings" w:hint="default"/>
      </w:rPr>
    </w:lvl>
    <w:lvl w:ilvl="3" w:tplc="34090001" w:tentative="1">
      <w:start w:val="1"/>
      <w:numFmt w:val="bullet"/>
      <w:lvlText w:val=""/>
      <w:lvlJc w:val="left"/>
      <w:pPr>
        <w:ind w:left="2430" w:hanging="360"/>
      </w:pPr>
      <w:rPr>
        <w:rFonts w:ascii="Symbol" w:hAnsi="Symbol" w:hint="default"/>
      </w:rPr>
    </w:lvl>
    <w:lvl w:ilvl="4" w:tplc="34090003" w:tentative="1">
      <w:start w:val="1"/>
      <w:numFmt w:val="bullet"/>
      <w:lvlText w:val="o"/>
      <w:lvlJc w:val="left"/>
      <w:pPr>
        <w:ind w:left="3150" w:hanging="360"/>
      </w:pPr>
      <w:rPr>
        <w:rFonts w:ascii="Courier New" w:hAnsi="Courier New" w:cs="Courier New" w:hint="default"/>
      </w:rPr>
    </w:lvl>
    <w:lvl w:ilvl="5" w:tplc="34090005" w:tentative="1">
      <w:start w:val="1"/>
      <w:numFmt w:val="bullet"/>
      <w:lvlText w:val=""/>
      <w:lvlJc w:val="left"/>
      <w:pPr>
        <w:ind w:left="3870" w:hanging="360"/>
      </w:pPr>
      <w:rPr>
        <w:rFonts w:ascii="Wingdings" w:hAnsi="Wingdings" w:hint="default"/>
      </w:rPr>
    </w:lvl>
    <w:lvl w:ilvl="6" w:tplc="34090001" w:tentative="1">
      <w:start w:val="1"/>
      <w:numFmt w:val="bullet"/>
      <w:lvlText w:val=""/>
      <w:lvlJc w:val="left"/>
      <w:pPr>
        <w:ind w:left="4590" w:hanging="360"/>
      </w:pPr>
      <w:rPr>
        <w:rFonts w:ascii="Symbol" w:hAnsi="Symbol" w:hint="default"/>
      </w:rPr>
    </w:lvl>
    <w:lvl w:ilvl="7" w:tplc="34090003" w:tentative="1">
      <w:start w:val="1"/>
      <w:numFmt w:val="bullet"/>
      <w:lvlText w:val="o"/>
      <w:lvlJc w:val="left"/>
      <w:pPr>
        <w:ind w:left="5310" w:hanging="360"/>
      </w:pPr>
      <w:rPr>
        <w:rFonts w:ascii="Courier New" w:hAnsi="Courier New" w:cs="Courier New" w:hint="default"/>
      </w:rPr>
    </w:lvl>
    <w:lvl w:ilvl="8" w:tplc="34090005" w:tentative="1">
      <w:start w:val="1"/>
      <w:numFmt w:val="bullet"/>
      <w:lvlText w:val=""/>
      <w:lvlJc w:val="left"/>
      <w:pPr>
        <w:ind w:left="6030" w:hanging="360"/>
      </w:pPr>
      <w:rPr>
        <w:rFonts w:ascii="Wingdings" w:hAnsi="Wingdings" w:hint="default"/>
      </w:rPr>
    </w:lvl>
  </w:abstractNum>
  <w:abstractNum w:abstractNumId="15">
    <w:nsid w:val="2E0C3372"/>
    <w:multiLevelType w:val="hybridMultilevel"/>
    <w:tmpl w:val="9F2A7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F3F74"/>
    <w:multiLevelType w:val="multilevel"/>
    <w:tmpl w:val="EBB07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54170D"/>
    <w:multiLevelType w:val="hybridMultilevel"/>
    <w:tmpl w:val="1AC2F492"/>
    <w:lvl w:ilvl="0" w:tplc="87EA93CC">
      <w:start w:val="1"/>
      <w:numFmt w:val="bullet"/>
      <w:lvlText w:val="-"/>
      <w:lvlJc w:val="left"/>
      <w:pPr>
        <w:ind w:left="360" w:hanging="360"/>
      </w:pPr>
      <w:rPr>
        <w:rFonts w:ascii="Bookman Old Style" w:eastAsia="Times New Roman" w:hAnsi="Bookman Old Style"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7CF42EF"/>
    <w:multiLevelType w:val="hybridMultilevel"/>
    <w:tmpl w:val="C3FE6CF0"/>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F31856"/>
    <w:multiLevelType w:val="hybridMultilevel"/>
    <w:tmpl w:val="3CB8C08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nsid w:val="380D1807"/>
    <w:multiLevelType w:val="hybridMultilevel"/>
    <w:tmpl w:val="D9FC1AA6"/>
    <w:lvl w:ilvl="0" w:tplc="472CE814">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39E961AB"/>
    <w:multiLevelType w:val="hybridMultilevel"/>
    <w:tmpl w:val="DAFA3C3A"/>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740479"/>
    <w:multiLevelType w:val="hybridMultilevel"/>
    <w:tmpl w:val="A6BE3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607A3F"/>
    <w:multiLevelType w:val="hybridMultilevel"/>
    <w:tmpl w:val="3FBA29CC"/>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A1323A"/>
    <w:multiLevelType w:val="hybridMultilevel"/>
    <w:tmpl w:val="80C2EFA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nsid w:val="503E1BC8"/>
    <w:multiLevelType w:val="hybridMultilevel"/>
    <w:tmpl w:val="ACFCDB4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0E17C13"/>
    <w:multiLevelType w:val="hybridMultilevel"/>
    <w:tmpl w:val="3FEEF606"/>
    <w:lvl w:ilvl="0" w:tplc="793ECCD0">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nsid w:val="516427C5"/>
    <w:multiLevelType w:val="hybridMultilevel"/>
    <w:tmpl w:val="7DA8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507712"/>
    <w:multiLevelType w:val="hybridMultilevel"/>
    <w:tmpl w:val="53A69D82"/>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29">
    <w:nsid w:val="5CEE51CE"/>
    <w:multiLevelType w:val="multilevel"/>
    <w:tmpl w:val="133E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CF72CCF"/>
    <w:multiLevelType w:val="hybridMultilevel"/>
    <w:tmpl w:val="8A88E9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6C3244"/>
    <w:multiLevelType w:val="hybridMultilevel"/>
    <w:tmpl w:val="37A4E3D8"/>
    <w:lvl w:ilvl="0" w:tplc="34090001">
      <w:start w:val="1"/>
      <w:numFmt w:val="bullet"/>
      <w:lvlText w:val=""/>
      <w:lvlJc w:val="left"/>
      <w:pPr>
        <w:ind w:left="450" w:hanging="360"/>
      </w:pPr>
      <w:rPr>
        <w:rFonts w:ascii="Symbol" w:hAnsi="Symbol" w:hint="default"/>
      </w:rPr>
    </w:lvl>
    <w:lvl w:ilvl="1" w:tplc="34090003" w:tentative="1">
      <w:start w:val="1"/>
      <w:numFmt w:val="bullet"/>
      <w:lvlText w:val="o"/>
      <w:lvlJc w:val="left"/>
      <w:pPr>
        <w:ind w:left="1170" w:hanging="360"/>
      </w:pPr>
      <w:rPr>
        <w:rFonts w:ascii="Courier New" w:hAnsi="Courier New" w:cs="Courier New" w:hint="default"/>
      </w:rPr>
    </w:lvl>
    <w:lvl w:ilvl="2" w:tplc="34090005" w:tentative="1">
      <w:start w:val="1"/>
      <w:numFmt w:val="bullet"/>
      <w:lvlText w:val=""/>
      <w:lvlJc w:val="left"/>
      <w:pPr>
        <w:ind w:left="1890" w:hanging="360"/>
      </w:pPr>
      <w:rPr>
        <w:rFonts w:ascii="Wingdings" w:hAnsi="Wingdings" w:hint="default"/>
      </w:rPr>
    </w:lvl>
    <w:lvl w:ilvl="3" w:tplc="34090001" w:tentative="1">
      <w:start w:val="1"/>
      <w:numFmt w:val="bullet"/>
      <w:lvlText w:val=""/>
      <w:lvlJc w:val="left"/>
      <w:pPr>
        <w:ind w:left="2610" w:hanging="360"/>
      </w:pPr>
      <w:rPr>
        <w:rFonts w:ascii="Symbol" w:hAnsi="Symbol" w:hint="default"/>
      </w:rPr>
    </w:lvl>
    <w:lvl w:ilvl="4" w:tplc="34090003" w:tentative="1">
      <w:start w:val="1"/>
      <w:numFmt w:val="bullet"/>
      <w:lvlText w:val="o"/>
      <w:lvlJc w:val="left"/>
      <w:pPr>
        <w:ind w:left="3330" w:hanging="360"/>
      </w:pPr>
      <w:rPr>
        <w:rFonts w:ascii="Courier New" w:hAnsi="Courier New" w:cs="Courier New" w:hint="default"/>
      </w:rPr>
    </w:lvl>
    <w:lvl w:ilvl="5" w:tplc="34090005" w:tentative="1">
      <w:start w:val="1"/>
      <w:numFmt w:val="bullet"/>
      <w:lvlText w:val=""/>
      <w:lvlJc w:val="left"/>
      <w:pPr>
        <w:ind w:left="4050" w:hanging="360"/>
      </w:pPr>
      <w:rPr>
        <w:rFonts w:ascii="Wingdings" w:hAnsi="Wingdings" w:hint="default"/>
      </w:rPr>
    </w:lvl>
    <w:lvl w:ilvl="6" w:tplc="34090001" w:tentative="1">
      <w:start w:val="1"/>
      <w:numFmt w:val="bullet"/>
      <w:lvlText w:val=""/>
      <w:lvlJc w:val="left"/>
      <w:pPr>
        <w:ind w:left="4770" w:hanging="360"/>
      </w:pPr>
      <w:rPr>
        <w:rFonts w:ascii="Symbol" w:hAnsi="Symbol" w:hint="default"/>
      </w:rPr>
    </w:lvl>
    <w:lvl w:ilvl="7" w:tplc="34090003" w:tentative="1">
      <w:start w:val="1"/>
      <w:numFmt w:val="bullet"/>
      <w:lvlText w:val="o"/>
      <w:lvlJc w:val="left"/>
      <w:pPr>
        <w:ind w:left="5490" w:hanging="360"/>
      </w:pPr>
      <w:rPr>
        <w:rFonts w:ascii="Courier New" w:hAnsi="Courier New" w:cs="Courier New" w:hint="default"/>
      </w:rPr>
    </w:lvl>
    <w:lvl w:ilvl="8" w:tplc="34090005" w:tentative="1">
      <w:start w:val="1"/>
      <w:numFmt w:val="bullet"/>
      <w:lvlText w:val=""/>
      <w:lvlJc w:val="left"/>
      <w:pPr>
        <w:ind w:left="6210" w:hanging="360"/>
      </w:pPr>
      <w:rPr>
        <w:rFonts w:ascii="Wingdings" w:hAnsi="Wingdings" w:hint="default"/>
      </w:rPr>
    </w:lvl>
  </w:abstractNum>
  <w:abstractNum w:abstractNumId="32">
    <w:nsid w:val="5FA343D6"/>
    <w:multiLevelType w:val="hybridMultilevel"/>
    <w:tmpl w:val="9D263D8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nsid w:val="5FBD16E9"/>
    <w:multiLevelType w:val="hybridMultilevel"/>
    <w:tmpl w:val="B76E7840"/>
    <w:lvl w:ilvl="0" w:tplc="91DAEC52">
      <w:start w:val="1"/>
      <w:numFmt w:val="upperRoman"/>
      <w:lvlText w:val="%1."/>
      <w:lvlJc w:val="left"/>
      <w:pPr>
        <w:ind w:left="72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19E3B9D"/>
    <w:multiLevelType w:val="hybridMultilevel"/>
    <w:tmpl w:val="23D8884C"/>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B935D0"/>
    <w:multiLevelType w:val="hybridMultilevel"/>
    <w:tmpl w:val="29D2B2B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nsid w:val="6A3A7FD1"/>
    <w:multiLevelType w:val="hybridMultilevel"/>
    <w:tmpl w:val="E7320ED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nsid w:val="6A7725F3"/>
    <w:multiLevelType w:val="hybridMultilevel"/>
    <w:tmpl w:val="2ABE1F3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A8C3FF4"/>
    <w:multiLevelType w:val="hybridMultilevel"/>
    <w:tmpl w:val="A1BC29B8"/>
    <w:lvl w:ilvl="0" w:tplc="EE5AA708">
      <w:start w:val="1"/>
      <w:numFmt w:val="upperRoman"/>
      <w:lvlText w:val="%1."/>
      <w:lvlJc w:val="left"/>
      <w:pPr>
        <w:ind w:left="720" w:hanging="360"/>
      </w:pPr>
      <w:rPr>
        <w:rFonts w:ascii="Batang" w:eastAsia="Batang" w:hAnsi="Batang"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D64C8B"/>
    <w:multiLevelType w:val="hybridMultilevel"/>
    <w:tmpl w:val="4DC63D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1DD6BBC"/>
    <w:multiLevelType w:val="hybridMultilevel"/>
    <w:tmpl w:val="9EA22374"/>
    <w:lvl w:ilvl="0" w:tplc="0409000B">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1">
    <w:nsid w:val="733336E9"/>
    <w:multiLevelType w:val="hybridMultilevel"/>
    <w:tmpl w:val="A04863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2C1923"/>
    <w:multiLevelType w:val="hybridMultilevel"/>
    <w:tmpl w:val="333CF5B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D51016"/>
    <w:multiLevelType w:val="hybridMultilevel"/>
    <w:tmpl w:val="E98AF67E"/>
    <w:lvl w:ilvl="0" w:tplc="ACD27CCA">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7CE602C"/>
    <w:multiLevelType w:val="hybridMultilevel"/>
    <w:tmpl w:val="1BE0CB98"/>
    <w:lvl w:ilvl="0" w:tplc="CD0E37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3853DA"/>
    <w:multiLevelType w:val="hybridMultilevel"/>
    <w:tmpl w:val="0FAA3A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F483067"/>
    <w:multiLevelType w:val="hybridMultilevel"/>
    <w:tmpl w:val="A022A69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4"/>
  </w:num>
  <w:num w:numId="3">
    <w:abstractNumId w:val="38"/>
  </w:num>
  <w:num w:numId="4">
    <w:abstractNumId w:val="20"/>
  </w:num>
  <w:num w:numId="5">
    <w:abstractNumId w:val="6"/>
  </w:num>
  <w:num w:numId="6">
    <w:abstractNumId w:val="43"/>
  </w:num>
  <w:num w:numId="7">
    <w:abstractNumId w:val="11"/>
  </w:num>
  <w:num w:numId="8">
    <w:abstractNumId w:val="12"/>
  </w:num>
  <w:num w:numId="9">
    <w:abstractNumId w:val="42"/>
  </w:num>
  <w:num w:numId="10">
    <w:abstractNumId w:val="23"/>
  </w:num>
  <w:num w:numId="11">
    <w:abstractNumId w:val="2"/>
  </w:num>
  <w:num w:numId="12">
    <w:abstractNumId w:val="18"/>
  </w:num>
  <w:num w:numId="13">
    <w:abstractNumId w:val="39"/>
  </w:num>
  <w:num w:numId="14">
    <w:abstractNumId w:val="40"/>
  </w:num>
  <w:num w:numId="15">
    <w:abstractNumId w:val="4"/>
  </w:num>
  <w:num w:numId="16">
    <w:abstractNumId w:val="36"/>
  </w:num>
  <w:num w:numId="17">
    <w:abstractNumId w:val="25"/>
  </w:num>
  <w:num w:numId="18">
    <w:abstractNumId w:val="13"/>
  </w:num>
  <w:num w:numId="19">
    <w:abstractNumId w:val="30"/>
  </w:num>
  <w:num w:numId="20">
    <w:abstractNumId w:val="1"/>
  </w:num>
  <w:num w:numId="21">
    <w:abstractNumId w:val="41"/>
  </w:num>
  <w:num w:numId="22">
    <w:abstractNumId w:val="5"/>
  </w:num>
  <w:num w:numId="23">
    <w:abstractNumId w:val="37"/>
  </w:num>
  <w:num w:numId="24">
    <w:abstractNumId w:val="7"/>
  </w:num>
  <w:num w:numId="25">
    <w:abstractNumId w:val="15"/>
  </w:num>
  <w:num w:numId="26">
    <w:abstractNumId w:val="29"/>
  </w:num>
  <w:num w:numId="27">
    <w:abstractNumId w:val="19"/>
  </w:num>
  <w:num w:numId="28">
    <w:abstractNumId w:val="28"/>
  </w:num>
  <w:num w:numId="29">
    <w:abstractNumId w:val="45"/>
  </w:num>
  <w:num w:numId="30">
    <w:abstractNumId w:val="32"/>
  </w:num>
  <w:num w:numId="31">
    <w:abstractNumId w:val="10"/>
  </w:num>
  <w:num w:numId="32">
    <w:abstractNumId w:val="8"/>
  </w:num>
  <w:num w:numId="33">
    <w:abstractNumId w:val="33"/>
  </w:num>
  <w:num w:numId="34">
    <w:abstractNumId w:val="0"/>
  </w:num>
  <w:num w:numId="35">
    <w:abstractNumId w:val="14"/>
  </w:num>
  <w:num w:numId="36">
    <w:abstractNumId w:val="26"/>
  </w:num>
  <w:num w:numId="37">
    <w:abstractNumId w:val="17"/>
  </w:num>
  <w:num w:numId="38">
    <w:abstractNumId w:val="24"/>
  </w:num>
  <w:num w:numId="39">
    <w:abstractNumId w:val="3"/>
  </w:num>
  <w:num w:numId="40">
    <w:abstractNumId w:val="31"/>
  </w:num>
  <w:num w:numId="41">
    <w:abstractNumId w:val="9"/>
  </w:num>
  <w:num w:numId="42">
    <w:abstractNumId w:val="46"/>
  </w:num>
  <w:num w:numId="43">
    <w:abstractNumId w:val="16"/>
  </w:num>
  <w:num w:numId="44">
    <w:abstractNumId w:val="44"/>
  </w:num>
  <w:num w:numId="45">
    <w:abstractNumId w:val="27"/>
  </w:num>
  <w:num w:numId="46">
    <w:abstractNumId w:val="22"/>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BA"/>
    <w:rsid w:val="00062326"/>
    <w:rsid w:val="0008097A"/>
    <w:rsid w:val="00094B96"/>
    <w:rsid w:val="00095A72"/>
    <w:rsid w:val="000D74B1"/>
    <w:rsid w:val="000E7131"/>
    <w:rsid w:val="00115F4B"/>
    <w:rsid w:val="00116530"/>
    <w:rsid w:val="00127DC3"/>
    <w:rsid w:val="00130FF1"/>
    <w:rsid w:val="00144D32"/>
    <w:rsid w:val="00151198"/>
    <w:rsid w:val="00184E58"/>
    <w:rsid w:val="00187B13"/>
    <w:rsid w:val="001A408B"/>
    <w:rsid w:val="001A54E3"/>
    <w:rsid w:val="001A6AD8"/>
    <w:rsid w:val="001B6974"/>
    <w:rsid w:val="001D3690"/>
    <w:rsid w:val="001D3DA7"/>
    <w:rsid w:val="0020214A"/>
    <w:rsid w:val="00244C53"/>
    <w:rsid w:val="00254263"/>
    <w:rsid w:val="0025446A"/>
    <w:rsid w:val="0026378C"/>
    <w:rsid w:val="002735CB"/>
    <w:rsid w:val="00274DA2"/>
    <w:rsid w:val="00297F07"/>
    <w:rsid w:val="002A02B9"/>
    <w:rsid w:val="002A6762"/>
    <w:rsid w:val="002B2866"/>
    <w:rsid w:val="002B3580"/>
    <w:rsid w:val="002B73D0"/>
    <w:rsid w:val="002D45C5"/>
    <w:rsid w:val="0031628F"/>
    <w:rsid w:val="003258A2"/>
    <w:rsid w:val="00333E06"/>
    <w:rsid w:val="00354F2C"/>
    <w:rsid w:val="0037312C"/>
    <w:rsid w:val="00386F45"/>
    <w:rsid w:val="00390CD0"/>
    <w:rsid w:val="003D45B3"/>
    <w:rsid w:val="003D74E4"/>
    <w:rsid w:val="00404D08"/>
    <w:rsid w:val="004140A7"/>
    <w:rsid w:val="00427CC2"/>
    <w:rsid w:val="00450802"/>
    <w:rsid w:val="00473840"/>
    <w:rsid w:val="004826C4"/>
    <w:rsid w:val="004850AC"/>
    <w:rsid w:val="004B1AB1"/>
    <w:rsid w:val="004B55BA"/>
    <w:rsid w:val="004C0881"/>
    <w:rsid w:val="004C49F1"/>
    <w:rsid w:val="004E2AE9"/>
    <w:rsid w:val="004E59C3"/>
    <w:rsid w:val="004E760D"/>
    <w:rsid w:val="00506867"/>
    <w:rsid w:val="0052427E"/>
    <w:rsid w:val="00553E9D"/>
    <w:rsid w:val="00575107"/>
    <w:rsid w:val="00582DC7"/>
    <w:rsid w:val="0059667C"/>
    <w:rsid w:val="005A2EF5"/>
    <w:rsid w:val="005A65AD"/>
    <w:rsid w:val="005C3B48"/>
    <w:rsid w:val="005D77A0"/>
    <w:rsid w:val="005F62DA"/>
    <w:rsid w:val="0060265A"/>
    <w:rsid w:val="00623232"/>
    <w:rsid w:val="006237EF"/>
    <w:rsid w:val="00625394"/>
    <w:rsid w:val="00663599"/>
    <w:rsid w:val="0067497B"/>
    <w:rsid w:val="00686480"/>
    <w:rsid w:val="006923E0"/>
    <w:rsid w:val="006929EC"/>
    <w:rsid w:val="006A4B72"/>
    <w:rsid w:val="006C6687"/>
    <w:rsid w:val="006D0803"/>
    <w:rsid w:val="007019B6"/>
    <w:rsid w:val="00712BA5"/>
    <w:rsid w:val="007139D2"/>
    <w:rsid w:val="007212DD"/>
    <w:rsid w:val="00730CF0"/>
    <w:rsid w:val="00745442"/>
    <w:rsid w:val="00755BC8"/>
    <w:rsid w:val="00757CB6"/>
    <w:rsid w:val="0076781E"/>
    <w:rsid w:val="0077273B"/>
    <w:rsid w:val="00772AEC"/>
    <w:rsid w:val="00774C6D"/>
    <w:rsid w:val="007C4444"/>
    <w:rsid w:val="007E1409"/>
    <w:rsid w:val="007E279E"/>
    <w:rsid w:val="007F0E18"/>
    <w:rsid w:val="0083766B"/>
    <w:rsid w:val="008379DD"/>
    <w:rsid w:val="008B2069"/>
    <w:rsid w:val="008C0F8E"/>
    <w:rsid w:val="008E0420"/>
    <w:rsid w:val="008F64E2"/>
    <w:rsid w:val="009047B5"/>
    <w:rsid w:val="00913F8C"/>
    <w:rsid w:val="0093268F"/>
    <w:rsid w:val="00961317"/>
    <w:rsid w:val="009643B5"/>
    <w:rsid w:val="00976C0D"/>
    <w:rsid w:val="00977EFC"/>
    <w:rsid w:val="0098343B"/>
    <w:rsid w:val="009911E6"/>
    <w:rsid w:val="0099239B"/>
    <w:rsid w:val="00993ECC"/>
    <w:rsid w:val="009C5E2E"/>
    <w:rsid w:val="009E640B"/>
    <w:rsid w:val="009F3E97"/>
    <w:rsid w:val="00A05199"/>
    <w:rsid w:val="00A32EA5"/>
    <w:rsid w:val="00A34A7D"/>
    <w:rsid w:val="00A36074"/>
    <w:rsid w:val="00A3753E"/>
    <w:rsid w:val="00A509E2"/>
    <w:rsid w:val="00A55C3B"/>
    <w:rsid w:val="00A6481E"/>
    <w:rsid w:val="00A74222"/>
    <w:rsid w:val="00A8602F"/>
    <w:rsid w:val="00A92053"/>
    <w:rsid w:val="00AC3702"/>
    <w:rsid w:val="00AD4282"/>
    <w:rsid w:val="00AE03D8"/>
    <w:rsid w:val="00AE6E6F"/>
    <w:rsid w:val="00AE6EC5"/>
    <w:rsid w:val="00AE701E"/>
    <w:rsid w:val="00B028CA"/>
    <w:rsid w:val="00B42834"/>
    <w:rsid w:val="00B8552D"/>
    <w:rsid w:val="00BD532F"/>
    <w:rsid w:val="00C01CA6"/>
    <w:rsid w:val="00C076B7"/>
    <w:rsid w:val="00C254F3"/>
    <w:rsid w:val="00C63840"/>
    <w:rsid w:val="00C813DC"/>
    <w:rsid w:val="00C91447"/>
    <w:rsid w:val="00C91BC6"/>
    <w:rsid w:val="00CA135B"/>
    <w:rsid w:val="00CB439A"/>
    <w:rsid w:val="00CB5D54"/>
    <w:rsid w:val="00CB794A"/>
    <w:rsid w:val="00CC1FB6"/>
    <w:rsid w:val="00CC5A88"/>
    <w:rsid w:val="00CD109F"/>
    <w:rsid w:val="00CF5A48"/>
    <w:rsid w:val="00CF5DBA"/>
    <w:rsid w:val="00D13847"/>
    <w:rsid w:val="00D3497D"/>
    <w:rsid w:val="00D404DC"/>
    <w:rsid w:val="00D434F9"/>
    <w:rsid w:val="00D43C9D"/>
    <w:rsid w:val="00D70D43"/>
    <w:rsid w:val="00DD5D5D"/>
    <w:rsid w:val="00DE1898"/>
    <w:rsid w:val="00DE4ECE"/>
    <w:rsid w:val="00DF36FE"/>
    <w:rsid w:val="00E205E8"/>
    <w:rsid w:val="00E20D25"/>
    <w:rsid w:val="00E33D4E"/>
    <w:rsid w:val="00E42D24"/>
    <w:rsid w:val="00E4365B"/>
    <w:rsid w:val="00E662D9"/>
    <w:rsid w:val="00E722CA"/>
    <w:rsid w:val="00E725E8"/>
    <w:rsid w:val="00E72BBD"/>
    <w:rsid w:val="00E95F23"/>
    <w:rsid w:val="00EC2481"/>
    <w:rsid w:val="00ED16CF"/>
    <w:rsid w:val="00ED7F0C"/>
    <w:rsid w:val="00EE3397"/>
    <w:rsid w:val="00EF2510"/>
    <w:rsid w:val="00F07CA7"/>
    <w:rsid w:val="00F21389"/>
    <w:rsid w:val="00F24409"/>
    <w:rsid w:val="00F51429"/>
    <w:rsid w:val="00F74BC9"/>
    <w:rsid w:val="00F836E1"/>
    <w:rsid w:val="00FB326E"/>
    <w:rsid w:val="00FC4C35"/>
    <w:rsid w:val="00FD647F"/>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BA"/>
    <w:pPr>
      <w:ind w:left="720"/>
      <w:contextualSpacing/>
    </w:pPr>
  </w:style>
  <w:style w:type="table" w:styleId="TableGrid">
    <w:name w:val="Table Grid"/>
    <w:basedOn w:val="TableNormal"/>
    <w:uiPriority w:val="39"/>
    <w:rsid w:val="00CF5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F5DBA"/>
    <w:pPr>
      <w:spacing w:after="0" w:line="240" w:lineRule="auto"/>
    </w:pPr>
    <w:rPr>
      <w:rFonts w:eastAsiaTheme="minorEastAsia"/>
    </w:rPr>
  </w:style>
  <w:style w:type="character" w:customStyle="1" w:styleId="NoSpacingChar">
    <w:name w:val="No Spacing Char"/>
    <w:basedOn w:val="DefaultParagraphFont"/>
    <w:link w:val="NoSpacing"/>
    <w:uiPriority w:val="1"/>
    <w:rsid w:val="00CF5DBA"/>
    <w:rPr>
      <w:rFonts w:eastAsiaTheme="minorEastAsia"/>
    </w:rPr>
  </w:style>
  <w:style w:type="paragraph" w:styleId="Header">
    <w:name w:val="header"/>
    <w:basedOn w:val="Normal"/>
    <w:link w:val="HeaderChar"/>
    <w:uiPriority w:val="99"/>
    <w:unhideWhenUsed/>
    <w:rsid w:val="00CF5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DBA"/>
  </w:style>
  <w:style w:type="paragraph" w:styleId="Footer">
    <w:name w:val="footer"/>
    <w:basedOn w:val="Normal"/>
    <w:link w:val="FooterChar"/>
    <w:uiPriority w:val="99"/>
    <w:unhideWhenUsed/>
    <w:qFormat/>
    <w:rsid w:val="00CF5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DBA"/>
  </w:style>
  <w:style w:type="paragraph" w:styleId="NormalWeb">
    <w:name w:val="Normal (Web)"/>
    <w:basedOn w:val="Normal"/>
    <w:uiPriority w:val="99"/>
    <w:unhideWhenUsed/>
    <w:rsid w:val="00CF5D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BalloonTextChar">
    <w:name w:val="Balloon Text Char"/>
    <w:basedOn w:val="DefaultParagraphFont"/>
    <w:link w:val="BalloonText"/>
    <w:uiPriority w:val="99"/>
    <w:semiHidden/>
    <w:rsid w:val="00CF5DBA"/>
    <w:rPr>
      <w:rFonts w:ascii="Tahoma" w:eastAsiaTheme="minorEastAsia" w:hAnsi="Tahoma" w:cs="Tahoma"/>
      <w:sz w:val="16"/>
      <w:szCs w:val="16"/>
      <w:lang w:val="en-PH" w:eastAsia="en-PH"/>
    </w:rPr>
  </w:style>
  <w:style w:type="paragraph" w:styleId="DocumentMap">
    <w:name w:val="Document Map"/>
    <w:basedOn w:val="Normal"/>
    <w:link w:val="DocumentMap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CF5DBA"/>
    <w:rPr>
      <w:rFonts w:ascii="Tahoma" w:eastAsiaTheme="minorEastAsia" w:hAnsi="Tahoma" w:cs="Tahoma"/>
      <w:sz w:val="16"/>
      <w:szCs w:val="16"/>
      <w:lang w:val="en-PH" w:eastAsia="en-PH"/>
    </w:rPr>
  </w:style>
  <w:style w:type="paragraph" w:styleId="Revision">
    <w:name w:val="Revision"/>
    <w:hidden/>
    <w:uiPriority w:val="99"/>
    <w:semiHidden/>
    <w:rsid w:val="00CF5DBA"/>
    <w:pPr>
      <w:spacing w:after="0" w:line="240" w:lineRule="auto"/>
    </w:pPr>
    <w:rPr>
      <w:rFonts w:eastAsiaTheme="minorEastAsia"/>
      <w:lang w:val="en-PH" w:eastAsia="en-PH"/>
    </w:rPr>
  </w:style>
  <w:style w:type="table" w:customStyle="1" w:styleId="GridTable1Light">
    <w:name w:val="Grid Table 1 Light"/>
    <w:basedOn w:val="TableNormal"/>
    <w:uiPriority w:val="46"/>
    <w:rsid w:val="00CF5DBA"/>
    <w:pPr>
      <w:spacing w:after="0" w:line="240" w:lineRule="auto"/>
    </w:pPr>
    <w:rPr>
      <w:rFonts w:eastAsiaTheme="minorEastAsia"/>
      <w:lang w:val="en-PH"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CF5DBA"/>
  </w:style>
  <w:style w:type="character" w:styleId="CommentReference">
    <w:name w:val="annotation reference"/>
    <w:basedOn w:val="DefaultParagraphFont"/>
    <w:uiPriority w:val="99"/>
    <w:semiHidden/>
    <w:unhideWhenUsed/>
    <w:rsid w:val="00CF5DBA"/>
    <w:rPr>
      <w:sz w:val="16"/>
      <w:szCs w:val="16"/>
    </w:rPr>
  </w:style>
  <w:style w:type="paragraph" w:styleId="CommentText">
    <w:name w:val="annotation text"/>
    <w:basedOn w:val="Normal"/>
    <w:link w:val="CommentTextChar"/>
    <w:uiPriority w:val="99"/>
    <w:semiHidden/>
    <w:unhideWhenUsed/>
    <w:rsid w:val="00CF5DBA"/>
    <w:pPr>
      <w:spacing w:line="240" w:lineRule="auto"/>
    </w:pPr>
    <w:rPr>
      <w:sz w:val="20"/>
      <w:szCs w:val="20"/>
    </w:rPr>
  </w:style>
  <w:style w:type="character" w:customStyle="1" w:styleId="CommentTextChar">
    <w:name w:val="Comment Text Char"/>
    <w:basedOn w:val="DefaultParagraphFont"/>
    <w:link w:val="CommentText"/>
    <w:uiPriority w:val="99"/>
    <w:semiHidden/>
    <w:rsid w:val="00CF5DBA"/>
    <w:rPr>
      <w:sz w:val="20"/>
      <w:szCs w:val="20"/>
    </w:rPr>
  </w:style>
  <w:style w:type="paragraph" w:styleId="CommentSubject">
    <w:name w:val="annotation subject"/>
    <w:basedOn w:val="CommentText"/>
    <w:next w:val="CommentText"/>
    <w:link w:val="CommentSubjectChar"/>
    <w:uiPriority w:val="99"/>
    <w:semiHidden/>
    <w:unhideWhenUsed/>
    <w:rsid w:val="00CF5DBA"/>
    <w:rPr>
      <w:b/>
      <w:bCs/>
    </w:rPr>
  </w:style>
  <w:style w:type="character" w:customStyle="1" w:styleId="CommentSubjectChar">
    <w:name w:val="Comment Subject Char"/>
    <w:basedOn w:val="CommentTextChar"/>
    <w:link w:val="CommentSubject"/>
    <w:uiPriority w:val="99"/>
    <w:semiHidden/>
    <w:rsid w:val="00CF5DBA"/>
    <w:rPr>
      <w:b/>
      <w:bCs/>
      <w:sz w:val="20"/>
      <w:szCs w:val="20"/>
    </w:rPr>
  </w:style>
  <w:style w:type="character" w:styleId="Hyperlink">
    <w:name w:val="Hyperlink"/>
    <w:basedOn w:val="DefaultParagraphFont"/>
    <w:uiPriority w:val="99"/>
    <w:unhideWhenUsed/>
    <w:rsid w:val="00CF5DBA"/>
    <w:rPr>
      <w:color w:val="0563C1" w:themeColor="hyperlink"/>
      <w:u w:val="single"/>
    </w:rPr>
  </w:style>
  <w:style w:type="character" w:styleId="Strong">
    <w:name w:val="Strong"/>
    <w:basedOn w:val="DefaultParagraphFont"/>
    <w:uiPriority w:val="22"/>
    <w:qFormat/>
    <w:rsid w:val="00CF5DBA"/>
    <w:rPr>
      <w:b/>
      <w:bCs/>
    </w:rPr>
  </w:style>
  <w:style w:type="table" w:customStyle="1" w:styleId="TableGrid1">
    <w:name w:val="Table Grid1"/>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019B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BA"/>
    <w:pPr>
      <w:ind w:left="720"/>
      <w:contextualSpacing/>
    </w:pPr>
  </w:style>
  <w:style w:type="table" w:styleId="TableGrid">
    <w:name w:val="Table Grid"/>
    <w:basedOn w:val="TableNormal"/>
    <w:uiPriority w:val="39"/>
    <w:rsid w:val="00CF5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F5DBA"/>
    <w:pPr>
      <w:spacing w:after="0" w:line="240" w:lineRule="auto"/>
    </w:pPr>
    <w:rPr>
      <w:rFonts w:eastAsiaTheme="minorEastAsia"/>
    </w:rPr>
  </w:style>
  <w:style w:type="character" w:customStyle="1" w:styleId="NoSpacingChar">
    <w:name w:val="No Spacing Char"/>
    <w:basedOn w:val="DefaultParagraphFont"/>
    <w:link w:val="NoSpacing"/>
    <w:uiPriority w:val="1"/>
    <w:rsid w:val="00CF5DBA"/>
    <w:rPr>
      <w:rFonts w:eastAsiaTheme="minorEastAsia"/>
    </w:rPr>
  </w:style>
  <w:style w:type="paragraph" w:styleId="Header">
    <w:name w:val="header"/>
    <w:basedOn w:val="Normal"/>
    <w:link w:val="HeaderChar"/>
    <w:uiPriority w:val="99"/>
    <w:unhideWhenUsed/>
    <w:rsid w:val="00CF5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DBA"/>
  </w:style>
  <w:style w:type="paragraph" w:styleId="Footer">
    <w:name w:val="footer"/>
    <w:basedOn w:val="Normal"/>
    <w:link w:val="FooterChar"/>
    <w:uiPriority w:val="99"/>
    <w:unhideWhenUsed/>
    <w:qFormat/>
    <w:rsid w:val="00CF5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DBA"/>
  </w:style>
  <w:style w:type="paragraph" w:styleId="NormalWeb">
    <w:name w:val="Normal (Web)"/>
    <w:basedOn w:val="Normal"/>
    <w:uiPriority w:val="99"/>
    <w:unhideWhenUsed/>
    <w:rsid w:val="00CF5D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BalloonTextChar">
    <w:name w:val="Balloon Text Char"/>
    <w:basedOn w:val="DefaultParagraphFont"/>
    <w:link w:val="BalloonText"/>
    <w:uiPriority w:val="99"/>
    <w:semiHidden/>
    <w:rsid w:val="00CF5DBA"/>
    <w:rPr>
      <w:rFonts w:ascii="Tahoma" w:eastAsiaTheme="minorEastAsia" w:hAnsi="Tahoma" w:cs="Tahoma"/>
      <w:sz w:val="16"/>
      <w:szCs w:val="16"/>
      <w:lang w:val="en-PH" w:eastAsia="en-PH"/>
    </w:rPr>
  </w:style>
  <w:style w:type="paragraph" w:styleId="DocumentMap">
    <w:name w:val="Document Map"/>
    <w:basedOn w:val="Normal"/>
    <w:link w:val="DocumentMap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CF5DBA"/>
    <w:rPr>
      <w:rFonts w:ascii="Tahoma" w:eastAsiaTheme="minorEastAsia" w:hAnsi="Tahoma" w:cs="Tahoma"/>
      <w:sz w:val="16"/>
      <w:szCs w:val="16"/>
      <w:lang w:val="en-PH" w:eastAsia="en-PH"/>
    </w:rPr>
  </w:style>
  <w:style w:type="paragraph" w:styleId="Revision">
    <w:name w:val="Revision"/>
    <w:hidden/>
    <w:uiPriority w:val="99"/>
    <w:semiHidden/>
    <w:rsid w:val="00CF5DBA"/>
    <w:pPr>
      <w:spacing w:after="0" w:line="240" w:lineRule="auto"/>
    </w:pPr>
    <w:rPr>
      <w:rFonts w:eastAsiaTheme="minorEastAsia"/>
      <w:lang w:val="en-PH" w:eastAsia="en-PH"/>
    </w:rPr>
  </w:style>
  <w:style w:type="table" w:customStyle="1" w:styleId="GridTable1Light">
    <w:name w:val="Grid Table 1 Light"/>
    <w:basedOn w:val="TableNormal"/>
    <w:uiPriority w:val="46"/>
    <w:rsid w:val="00CF5DBA"/>
    <w:pPr>
      <w:spacing w:after="0" w:line="240" w:lineRule="auto"/>
    </w:pPr>
    <w:rPr>
      <w:rFonts w:eastAsiaTheme="minorEastAsia"/>
      <w:lang w:val="en-PH"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CF5DBA"/>
  </w:style>
  <w:style w:type="character" w:styleId="CommentReference">
    <w:name w:val="annotation reference"/>
    <w:basedOn w:val="DefaultParagraphFont"/>
    <w:uiPriority w:val="99"/>
    <w:semiHidden/>
    <w:unhideWhenUsed/>
    <w:rsid w:val="00CF5DBA"/>
    <w:rPr>
      <w:sz w:val="16"/>
      <w:szCs w:val="16"/>
    </w:rPr>
  </w:style>
  <w:style w:type="paragraph" w:styleId="CommentText">
    <w:name w:val="annotation text"/>
    <w:basedOn w:val="Normal"/>
    <w:link w:val="CommentTextChar"/>
    <w:uiPriority w:val="99"/>
    <w:semiHidden/>
    <w:unhideWhenUsed/>
    <w:rsid w:val="00CF5DBA"/>
    <w:pPr>
      <w:spacing w:line="240" w:lineRule="auto"/>
    </w:pPr>
    <w:rPr>
      <w:sz w:val="20"/>
      <w:szCs w:val="20"/>
    </w:rPr>
  </w:style>
  <w:style w:type="character" w:customStyle="1" w:styleId="CommentTextChar">
    <w:name w:val="Comment Text Char"/>
    <w:basedOn w:val="DefaultParagraphFont"/>
    <w:link w:val="CommentText"/>
    <w:uiPriority w:val="99"/>
    <w:semiHidden/>
    <w:rsid w:val="00CF5DBA"/>
    <w:rPr>
      <w:sz w:val="20"/>
      <w:szCs w:val="20"/>
    </w:rPr>
  </w:style>
  <w:style w:type="paragraph" w:styleId="CommentSubject">
    <w:name w:val="annotation subject"/>
    <w:basedOn w:val="CommentText"/>
    <w:next w:val="CommentText"/>
    <w:link w:val="CommentSubjectChar"/>
    <w:uiPriority w:val="99"/>
    <w:semiHidden/>
    <w:unhideWhenUsed/>
    <w:rsid w:val="00CF5DBA"/>
    <w:rPr>
      <w:b/>
      <w:bCs/>
    </w:rPr>
  </w:style>
  <w:style w:type="character" w:customStyle="1" w:styleId="CommentSubjectChar">
    <w:name w:val="Comment Subject Char"/>
    <w:basedOn w:val="CommentTextChar"/>
    <w:link w:val="CommentSubject"/>
    <w:uiPriority w:val="99"/>
    <w:semiHidden/>
    <w:rsid w:val="00CF5DBA"/>
    <w:rPr>
      <w:b/>
      <w:bCs/>
      <w:sz w:val="20"/>
      <w:szCs w:val="20"/>
    </w:rPr>
  </w:style>
  <w:style w:type="character" w:styleId="Hyperlink">
    <w:name w:val="Hyperlink"/>
    <w:basedOn w:val="DefaultParagraphFont"/>
    <w:uiPriority w:val="99"/>
    <w:unhideWhenUsed/>
    <w:rsid w:val="00CF5DBA"/>
    <w:rPr>
      <w:color w:val="0563C1" w:themeColor="hyperlink"/>
      <w:u w:val="single"/>
    </w:rPr>
  </w:style>
  <w:style w:type="character" w:styleId="Strong">
    <w:name w:val="Strong"/>
    <w:basedOn w:val="DefaultParagraphFont"/>
    <w:uiPriority w:val="22"/>
    <w:qFormat/>
    <w:rsid w:val="00CF5DBA"/>
    <w:rPr>
      <w:b/>
      <w:bCs/>
    </w:rPr>
  </w:style>
  <w:style w:type="table" w:customStyle="1" w:styleId="TableGrid1">
    <w:name w:val="Table Grid1"/>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019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8DC1A-D02A-4618-8224-8D1E0C2EF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910</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BethEloiseMitos</dc:creator>
  <cp:lastModifiedBy>mpdcmangaldan2016</cp:lastModifiedBy>
  <cp:revision>23</cp:revision>
  <cp:lastPrinted>2017-01-11T00:56:00Z</cp:lastPrinted>
  <dcterms:created xsi:type="dcterms:W3CDTF">2017-01-06T08:33:00Z</dcterms:created>
  <dcterms:modified xsi:type="dcterms:W3CDTF">2017-05-02T05:21:00Z</dcterms:modified>
</cp:coreProperties>
</file>